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0C6F8" w14:textId="4C10D726" w:rsidR="00F35022" w:rsidRPr="00F35022" w:rsidRDefault="00F35022" w:rsidP="00F35022">
      <w:pPr>
        <w:jc w:val="center"/>
        <w:rPr>
          <w:b/>
          <w:bCs/>
          <w:u w:val="single"/>
        </w:rPr>
      </w:pPr>
      <w:r w:rsidRPr="00F35022">
        <w:rPr>
          <w:b/>
          <w:bCs/>
          <w:u w:val="single"/>
        </w:rPr>
        <w:t>Preguntas Sesión 1. Introducción a la nube.</w:t>
      </w:r>
    </w:p>
    <w:p w14:paraId="17DF955E" w14:textId="67EFC3DF" w:rsidR="004C233B" w:rsidRPr="004C233B" w:rsidRDefault="004C233B" w:rsidP="004C233B">
      <w:pPr>
        <w:jc w:val="both"/>
        <w:rPr>
          <w:b/>
          <w:bCs/>
        </w:rPr>
      </w:pPr>
      <w:r w:rsidRPr="004C233B">
        <w:rPr>
          <w:b/>
          <w:bCs/>
        </w:rPr>
        <w:t xml:space="preserve">En base </w:t>
      </w:r>
      <w:r>
        <w:rPr>
          <w:b/>
          <w:bCs/>
        </w:rPr>
        <w:t xml:space="preserve">al ejemplo </w:t>
      </w:r>
      <w:r w:rsidRPr="004C233B">
        <w:rPr>
          <w:b/>
          <w:bCs/>
        </w:rPr>
        <w:t xml:space="preserve">guiado </w:t>
      </w:r>
      <w:r>
        <w:rPr>
          <w:b/>
          <w:bCs/>
        </w:rPr>
        <w:t xml:space="preserve">de </w:t>
      </w:r>
      <w:r w:rsidRPr="004C233B">
        <w:rPr>
          <w:b/>
          <w:bCs/>
        </w:rPr>
        <w:t>la calculadora de costes de AWS (</w:t>
      </w:r>
      <w:hyperlink r:id="rId5" w:history="1">
        <w:r w:rsidRPr="00403037">
          <w:rPr>
            <w:rStyle w:val="Hyperlink"/>
            <w:b/>
            <w:bCs/>
          </w:rPr>
          <w:t>https://calculator.aws</w:t>
        </w:r>
      </w:hyperlink>
      <w:r w:rsidRPr="004C233B">
        <w:rPr>
          <w:b/>
          <w:bCs/>
        </w:rPr>
        <w:t xml:space="preserve">) </w:t>
      </w:r>
      <w:r>
        <w:rPr>
          <w:b/>
          <w:bCs/>
        </w:rPr>
        <w:t>visto en clase</w:t>
      </w:r>
      <w:r w:rsidRPr="004C233B">
        <w:rPr>
          <w:b/>
          <w:bCs/>
        </w:rPr>
        <w:t xml:space="preserve">, razona y responde </w:t>
      </w:r>
      <w:proofErr w:type="gramStart"/>
      <w:r w:rsidRPr="004C233B">
        <w:rPr>
          <w:b/>
          <w:bCs/>
        </w:rPr>
        <w:t>la siguientes preguntas</w:t>
      </w:r>
      <w:proofErr w:type="gramEnd"/>
      <w:r w:rsidRPr="004C233B">
        <w:rPr>
          <w:b/>
          <w:bCs/>
        </w:rPr>
        <w:t xml:space="preserve"> con tus propias palabras.</w:t>
      </w:r>
    </w:p>
    <w:p w14:paraId="2930F21E" w14:textId="41B6AB8A" w:rsidR="00AA0788" w:rsidRPr="00620D92" w:rsidRDefault="00B46B65" w:rsidP="00620D92">
      <w:pPr>
        <w:pStyle w:val="ListParagraph"/>
        <w:numPr>
          <w:ilvl w:val="0"/>
          <w:numId w:val="1"/>
        </w:numPr>
        <w:spacing w:line="360" w:lineRule="auto"/>
        <w:ind w:left="0"/>
        <w:jc w:val="both"/>
        <w:rPr>
          <w:i/>
          <w:iCs/>
        </w:rPr>
      </w:pPr>
      <w:r w:rsidRPr="00620D92">
        <w:rPr>
          <w:i/>
          <w:iCs/>
        </w:rPr>
        <w:t>¿Qué diferencia hay entre una instancia compartida y una instancia dedicada?</w:t>
      </w:r>
    </w:p>
    <w:p w14:paraId="559908D7" w14:textId="70BFF7E4" w:rsidR="00B46B65" w:rsidRPr="00620D92" w:rsidRDefault="00B46B65" w:rsidP="00620D92">
      <w:pPr>
        <w:pStyle w:val="ListParagraph"/>
        <w:numPr>
          <w:ilvl w:val="0"/>
          <w:numId w:val="1"/>
        </w:numPr>
        <w:spacing w:line="360" w:lineRule="auto"/>
        <w:ind w:left="0"/>
        <w:jc w:val="both"/>
        <w:rPr>
          <w:i/>
          <w:iCs/>
        </w:rPr>
      </w:pPr>
      <w:r w:rsidRPr="00620D92">
        <w:rPr>
          <w:i/>
          <w:iCs/>
        </w:rPr>
        <w:t>¿Tiene el mismo precio un mismo servicio de AWS independientemente de la Región que elijamos?</w:t>
      </w:r>
    </w:p>
    <w:p w14:paraId="4C0A3077" w14:textId="5623FF1C" w:rsidR="00E24ED8" w:rsidRPr="00620D92" w:rsidRDefault="00E24ED8" w:rsidP="00620D92">
      <w:pPr>
        <w:pStyle w:val="ListParagraph"/>
        <w:numPr>
          <w:ilvl w:val="0"/>
          <w:numId w:val="1"/>
        </w:numPr>
        <w:spacing w:line="360" w:lineRule="auto"/>
        <w:ind w:left="0"/>
        <w:jc w:val="both"/>
        <w:rPr>
          <w:i/>
          <w:iCs/>
        </w:rPr>
      </w:pPr>
      <w:r w:rsidRPr="00620D92">
        <w:rPr>
          <w:i/>
          <w:iCs/>
        </w:rPr>
        <w:t>¿Existen los mismos servicios AWS en todas las regiones?</w:t>
      </w:r>
    </w:p>
    <w:p w14:paraId="055E8A61" w14:textId="7143AB29" w:rsidR="00B46B65" w:rsidRPr="00620D92" w:rsidRDefault="00977924" w:rsidP="00620D92">
      <w:pPr>
        <w:pStyle w:val="ListParagraph"/>
        <w:numPr>
          <w:ilvl w:val="0"/>
          <w:numId w:val="1"/>
        </w:numPr>
        <w:spacing w:line="360" w:lineRule="auto"/>
        <w:ind w:left="0"/>
        <w:jc w:val="both"/>
        <w:rPr>
          <w:i/>
          <w:iCs/>
        </w:rPr>
      </w:pPr>
      <w:r w:rsidRPr="00620D92">
        <w:rPr>
          <w:i/>
          <w:iCs/>
        </w:rPr>
        <w:t>¿Si queremos levantar una tienda online, podemos crearla en una instancia spot? ¿Por qué?</w:t>
      </w:r>
    </w:p>
    <w:p w14:paraId="71E85117" w14:textId="1EC9F7CB" w:rsidR="00E24ED8" w:rsidRPr="00620D92" w:rsidRDefault="00E24ED8" w:rsidP="00620D92">
      <w:pPr>
        <w:pStyle w:val="ListParagraph"/>
        <w:numPr>
          <w:ilvl w:val="0"/>
          <w:numId w:val="1"/>
        </w:numPr>
        <w:spacing w:line="360" w:lineRule="auto"/>
        <w:ind w:left="0"/>
        <w:jc w:val="both"/>
        <w:rPr>
          <w:i/>
          <w:iCs/>
        </w:rPr>
      </w:pPr>
      <w:r w:rsidRPr="00620D92">
        <w:rPr>
          <w:i/>
          <w:iCs/>
        </w:rPr>
        <w:t>¿Se paga por uso del tráfico que nos llega nuestras máquinas virtuales?</w:t>
      </w:r>
    </w:p>
    <w:p w14:paraId="71364F27" w14:textId="3AB413BC" w:rsidR="00E24ED8" w:rsidRPr="00620D92" w:rsidRDefault="00E24ED8" w:rsidP="00620D92">
      <w:pPr>
        <w:pStyle w:val="ListParagraph"/>
        <w:numPr>
          <w:ilvl w:val="0"/>
          <w:numId w:val="1"/>
        </w:numPr>
        <w:spacing w:line="360" w:lineRule="auto"/>
        <w:ind w:left="0"/>
        <w:jc w:val="both"/>
        <w:rPr>
          <w:i/>
          <w:iCs/>
        </w:rPr>
      </w:pPr>
      <w:r w:rsidRPr="00620D92">
        <w:rPr>
          <w:i/>
          <w:iCs/>
        </w:rPr>
        <w:t>¿Se paga por el tráfico interno entre nuestros servicios?</w:t>
      </w:r>
    </w:p>
    <w:p w14:paraId="0B1C14DF" w14:textId="300CBA7A" w:rsidR="00E24ED8" w:rsidRPr="00620D92" w:rsidRDefault="00E24ED8" w:rsidP="00620D92">
      <w:pPr>
        <w:pStyle w:val="ListParagraph"/>
        <w:numPr>
          <w:ilvl w:val="0"/>
          <w:numId w:val="1"/>
        </w:numPr>
        <w:spacing w:line="360" w:lineRule="auto"/>
        <w:ind w:left="0"/>
        <w:jc w:val="both"/>
        <w:rPr>
          <w:i/>
          <w:iCs/>
        </w:rPr>
      </w:pPr>
      <w:r w:rsidRPr="00620D92">
        <w:rPr>
          <w:i/>
          <w:iCs/>
        </w:rPr>
        <w:t>¿Se paga por el tráfico que sale de nuestras máquinas virtuales hacia fuera de AWS (Internet)?</w:t>
      </w:r>
    </w:p>
    <w:p w14:paraId="524039E4" w14:textId="6CC071FF" w:rsidR="00657920" w:rsidRPr="00620D92" w:rsidRDefault="00657920" w:rsidP="00620D92">
      <w:pPr>
        <w:pStyle w:val="ListParagraph"/>
        <w:numPr>
          <w:ilvl w:val="0"/>
          <w:numId w:val="1"/>
        </w:numPr>
        <w:spacing w:line="360" w:lineRule="auto"/>
        <w:ind w:left="0"/>
        <w:jc w:val="both"/>
        <w:rPr>
          <w:i/>
          <w:iCs/>
        </w:rPr>
      </w:pPr>
      <w:r w:rsidRPr="00620D92">
        <w:rPr>
          <w:i/>
          <w:iCs/>
        </w:rPr>
        <w:t xml:space="preserve">¿Qué significa cuando por ejemplo en una Base de Datos elegimos que venga incorporado con el servicio </w:t>
      </w:r>
      <w:proofErr w:type="spellStart"/>
      <w:r w:rsidRPr="00620D92">
        <w:rPr>
          <w:i/>
          <w:iCs/>
        </w:rPr>
        <w:t>MultiAZ</w:t>
      </w:r>
      <w:proofErr w:type="spellEnd"/>
      <w:r w:rsidRPr="00620D92">
        <w:rPr>
          <w:i/>
          <w:iCs/>
        </w:rPr>
        <w:t>?</w:t>
      </w:r>
    </w:p>
    <w:p w14:paraId="22274707" w14:textId="7972C9DE" w:rsidR="00F35022" w:rsidRPr="00620D92" w:rsidRDefault="00F35022" w:rsidP="00620D92">
      <w:pPr>
        <w:pStyle w:val="ListParagraph"/>
        <w:numPr>
          <w:ilvl w:val="0"/>
          <w:numId w:val="1"/>
        </w:numPr>
        <w:spacing w:line="360" w:lineRule="auto"/>
        <w:ind w:left="0"/>
        <w:jc w:val="both"/>
        <w:rPr>
          <w:i/>
          <w:iCs/>
        </w:rPr>
      </w:pPr>
      <w:r w:rsidRPr="00620D92">
        <w:rPr>
          <w:i/>
          <w:iCs/>
        </w:rPr>
        <w:t xml:space="preserve">Explica qué son los siguientes servicios de AWS: EC2, RDS, </w:t>
      </w:r>
      <w:proofErr w:type="spellStart"/>
      <w:r w:rsidRPr="00620D92">
        <w:rPr>
          <w:i/>
          <w:iCs/>
        </w:rPr>
        <w:t>CloudFront</w:t>
      </w:r>
      <w:proofErr w:type="spellEnd"/>
      <w:r w:rsidRPr="00620D92">
        <w:rPr>
          <w:i/>
          <w:iCs/>
        </w:rPr>
        <w:t>, S3.</w:t>
      </w:r>
      <w:r w:rsidR="00FB7BE8" w:rsidRPr="00620D92">
        <w:rPr>
          <w:i/>
          <w:iCs/>
        </w:rPr>
        <w:t xml:space="preserve"> </w:t>
      </w:r>
      <w:r w:rsidRPr="00620D92">
        <w:rPr>
          <w:i/>
          <w:iCs/>
        </w:rPr>
        <w:t>¿Cuáles son sus equivalentes en la plataforma de Azure?</w:t>
      </w:r>
    </w:p>
    <w:p w14:paraId="6634E8FF" w14:textId="2EF5E08D" w:rsidR="00FB7BE8" w:rsidRPr="00620D92" w:rsidRDefault="00FB7BE8" w:rsidP="00620D92">
      <w:pPr>
        <w:pStyle w:val="ListParagraph"/>
        <w:numPr>
          <w:ilvl w:val="0"/>
          <w:numId w:val="1"/>
        </w:numPr>
        <w:spacing w:line="360" w:lineRule="auto"/>
        <w:ind w:left="0"/>
        <w:jc w:val="both"/>
        <w:rPr>
          <w:i/>
          <w:iCs/>
        </w:rPr>
      </w:pPr>
      <w:r w:rsidRPr="00620D92">
        <w:rPr>
          <w:i/>
          <w:iCs/>
        </w:rPr>
        <w:t>Tienes una tienda online y creas una máquina virtual para alojarla en AWS, tú como administrador te encargarás de instalar y configurar el software y servicio dentro de dicha máquina. ¿De qué tipo de servicio se trata IaaS, PaaS o SaaS? Razona tu respuesta.</w:t>
      </w:r>
    </w:p>
    <w:p w14:paraId="075583A5" w14:textId="5C33422E" w:rsidR="00FB7BE8" w:rsidRPr="00620D92" w:rsidRDefault="00FB7BE8" w:rsidP="00620D92">
      <w:pPr>
        <w:pStyle w:val="ListParagraph"/>
        <w:numPr>
          <w:ilvl w:val="0"/>
          <w:numId w:val="1"/>
        </w:numPr>
        <w:spacing w:line="360" w:lineRule="auto"/>
        <w:ind w:left="0"/>
        <w:jc w:val="both"/>
        <w:rPr>
          <w:i/>
          <w:iCs/>
        </w:rPr>
      </w:pPr>
      <w:r w:rsidRPr="00620D92">
        <w:rPr>
          <w:i/>
          <w:iCs/>
        </w:rPr>
        <w:t xml:space="preserve">Trabajas en una empresa de desarrollo de software y levantas un contenedor o máquina virtual con todas las librerías, aplicaciones, dependencias, actualizaciones, </w:t>
      </w:r>
      <w:proofErr w:type="spellStart"/>
      <w:r w:rsidRPr="00620D92">
        <w:rPr>
          <w:i/>
          <w:iCs/>
        </w:rPr>
        <w:t>etc</w:t>
      </w:r>
      <w:proofErr w:type="spellEnd"/>
      <w:r w:rsidRPr="00620D92">
        <w:rPr>
          <w:i/>
          <w:iCs/>
        </w:rPr>
        <w:t xml:space="preserve"> ya configuradas en él, preparadas para que los desarrolladores de código se centren únicamente en programar. ¿Qué tipo de servicio estás levantando: IaaS, PaaS o SaaS? Razona tu respuesta.</w:t>
      </w:r>
    </w:p>
    <w:p w14:paraId="5D8E3BF3" w14:textId="7FC9CF09" w:rsidR="00FB7BE8" w:rsidRPr="00620D92" w:rsidRDefault="00F55EC6" w:rsidP="00620D92">
      <w:pPr>
        <w:pStyle w:val="ListParagraph"/>
        <w:numPr>
          <w:ilvl w:val="0"/>
          <w:numId w:val="1"/>
        </w:numPr>
        <w:spacing w:line="360" w:lineRule="auto"/>
        <w:ind w:left="0"/>
        <w:jc w:val="both"/>
        <w:rPr>
          <w:i/>
          <w:iCs/>
        </w:rPr>
      </w:pPr>
      <w:r w:rsidRPr="00620D92">
        <w:rPr>
          <w:i/>
          <w:iCs/>
        </w:rPr>
        <w:t>Mantienes una tienda online pequeña de una panadería, únicamente tiene unos pocos clientes por la web ¿Crees que merecería la pena configurar dicho servicio en una plataforma en la nube como AWS, Azure, Google Cloud? ¿Por qué?</w:t>
      </w:r>
    </w:p>
    <w:sectPr w:rsidR="00FB7BE8" w:rsidRPr="00620D9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F7766"/>
    <w:multiLevelType w:val="hybridMultilevel"/>
    <w:tmpl w:val="A9A80D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0315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B65"/>
    <w:rsid w:val="00141CD3"/>
    <w:rsid w:val="004C233B"/>
    <w:rsid w:val="005D7408"/>
    <w:rsid w:val="00620D92"/>
    <w:rsid w:val="00657920"/>
    <w:rsid w:val="00977924"/>
    <w:rsid w:val="00A11A0F"/>
    <w:rsid w:val="00AA0788"/>
    <w:rsid w:val="00AB6F3C"/>
    <w:rsid w:val="00B46B65"/>
    <w:rsid w:val="00C7150C"/>
    <w:rsid w:val="00E24ED8"/>
    <w:rsid w:val="00E378CE"/>
    <w:rsid w:val="00F35022"/>
    <w:rsid w:val="00F55EC6"/>
    <w:rsid w:val="00FB7BE8"/>
    <w:rsid w:val="00FE67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70150"/>
  <w15:chartTrackingRefBased/>
  <w15:docId w15:val="{01561427-25E7-4A78-B5F8-1D5BE2DD0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B6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46B6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46B6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46B6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46B6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46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B6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46B6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46B6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46B6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46B6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46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B65"/>
    <w:rPr>
      <w:rFonts w:eastAsiaTheme="majorEastAsia" w:cstheme="majorBidi"/>
      <w:color w:val="272727" w:themeColor="text1" w:themeTint="D8"/>
    </w:rPr>
  </w:style>
  <w:style w:type="paragraph" w:styleId="Title">
    <w:name w:val="Title"/>
    <w:basedOn w:val="Normal"/>
    <w:next w:val="Normal"/>
    <w:link w:val="TitleChar"/>
    <w:uiPriority w:val="10"/>
    <w:qFormat/>
    <w:rsid w:val="00B46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B6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B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6B65"/>
    <w:rPr>
      <w:i/>
      <w:iCs/>
      <w:color w:val="404040" w:themeColor="text1" w:themeTint="BF"/>
    </w:rPr>
  </w:style>
  <w:style w:type="paragraph" w:styleId="ListParagraph">
    <w:name w:val="List Paragraph"/>
    <w:basedOn w:val="Normal"/>
    <w:uiPriority w:val="34"/>
    <w:qFormat/>
    <w:rsid w:val="00B46B65"/>
    <w:pPr>
      <w:ind w:left="720"/>
      <w:contextualSpacing/>
    </w:pPr>
  </w:style>
  <w:style w:type="character" w:styleId="IntenseEmphasis">
    <w:name w:val="Intense Emphasis"/>
    <w:basedOn w:val="DefaultParagraphFont"/>
    <w:uiPriority w:val="21"/>
    <w:qFormat/>
    <w:rsid w:val="00B46B65"/>
    <w:rPr>
      <w:i/>
      <w:iCs/>
      <w:color w:val="365F91" w:themeColor="accent1" w:themeShade="BF"/>
    </w:rPr>
  </w:style>
  <w:style w:type="paragraph" w:styleId="IntenseQuote">
    <w:name w:val="Intense Quote"/>
    <w:basedOn w:val="Normal"/>
    <w:next w:val="Normal"/>
    <w:link w:val="IntenseQuoteChar"/>
    <w:uiPriority w:val="30"/>
    <w:qFormat/>
    <w:rsid w:val="00B46B6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46B65"/>
    <w:rPr>
      <w:i/>
      <w:iCs/>
      <w:color w:val="365F91" w:themeColor="accent1" w:themeShade="BF"/>
    </w:rPr>
  </w:style>
  <w:style w:type="character" w:styleId="IntenseReference">
    <w:name w:val="Intense Reference"/>
    <w:basedOn w:val="DefaultParagraphFont"/>
    <w:uiPriority w:val="32"/>
    <w:qFormat/>
    <w:rsid w:val="00B46B65"/>
    <w:rPr>
      <w:b/>
      <w:bCs/>
      <w:smallCaps/>
      <w:color w:val="365F91" w:themeColor="accent1" w:themeShade="BF"/>
      <w:spacing w:val="5"/>
    </w:rPr>
  </w:style>
  <w:style w:type="character" w:styleId="Hyperlink">
    <w:name w:val="Hyperlink"/>
    <w:basedOn w:val="DefaultParagraphFont"/>
    <w:uiPriority w:val="99"/>
    <w:unhideWhenUsed/>
    <w:rsid w:val="004C233B"/>
    <w:rPr>
      <w:color w:val="0000FF" w:themeColor="hyperlink"/>
      <w:u w:val="single"/>
    </w:rPr>
  </w:style>
  <w:style w:type="character" w:styleId="UnresolvedMention">
    <w:name w:val="Unresolved Mention"/>
    <w:basedOn w:val="DefaultParagraphFont"/>
    <w:uiPriority w:val="99"/>
    <w:semiHidden/>
    <w:unhideWhenUsed/>
    <w:rsid w:val="004C2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lculator.aw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SERRANO PEREZ, SALVADOR</dc:creator>
  <cp:keywords/>
  <dc:description/>
  <cp:lastModifiedBy>SERRANO PEREZ, SALVADOR</cp:lastModifiedBy>
  <cp:revision>9</cp:revision>
  <dcterms:created xsi:type="dcterms:W3CDTF">2026-09-08T16:26:00Z</dcterms:created>
  <dcterms:modified xsi:type="dcterms:W3CDTF">2026-09-11T10:48:00Z</dcterms:modified>
</cp:coreProperties>
</file>