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20256B" w:rsidRDefault="00E93604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C13E4A" w:rsidRDefault="00E93604" w:rsidP="00E3688E">
            <w:pPr>
              <w:spacing w:after="0"/>
              <w:rPr>
                <w:lang w:val="es-AR"/>
              </w:rPr>
            </w:pPr>
            <w:r w:rsidRPr="00C13E4A">
              <w:rPr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C13E4A" w:rsidRDefault="00E93604" w:rsidP="00E3688E">
            <w:pPr>
              <w:spacing w:after="0"/>
              <w:rPr>
                <w:lang w:val="es-AR"/>
              </w:rPr>
            </w:pPr>
            <w:r w:rsidRPr="00C13E4A">
              <w:rPr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C13E4A" w:rsidRDefault="00E93604" w:rsidP="00E3688E">
            <w:pPr>
              <w:spacing w:after="0"/>
              <w:rPr>
                <w:lang w:val="es-AR"/>
              </w:rPr>
            </w:pPr>
            <w:r w:rsidRPr="00C13E4A">
              <w:rPr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C13E4A" w:rsidRDefault="00E93604" w:rsidP="00E3688E">
            <w:pPr>
              <w:spacing w:after="0"/>
              <w:rPr>
                <w:lang w:val="es-AR"/>
              </w:rPr>
            </w:pPr>
            <w:r w:rsidRPr="00C13E4A">
              <w:rPr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ipervnculo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CB017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ipervnculo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CB017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ipervnculo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CB017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ipervnculo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CB017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ipervnculo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CB017D">
      <w:pPr>
        <w:pStyle w:val="TD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ipervnculo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CB017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ipervnculo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CB017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ipervnculo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CB017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ipervnculo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CB017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ipervnculo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CB017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ipervnculo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D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3D8B1B83" w14:textId="34687C52" w:rsidR="007F4556" w:rsidRDefault="00225D5D" w:rsidP="007F4556">
      <w:pPr>
        <w:pStyle w:val="SegundaLinea"/>
      </w:pPr>
      <w:r>
        <w:t xml:space="preserve"> J</w:t>
      </w:r>
      <w:r w:rsidR="0086274C">
        <w:t>ugada</w:t>
      </w:r>
      <w:bookmarkStart w:id="2" w:name="_GoBack"/>
      <w:bookmarkEnd w:id="2"/>
    </w:p>
    <w:p w14:paraId="1CAB56B8" w14:textId="77777777" w:rsidR="007F4556" w:rsidRPr="00EE39D6" w:rsidRDefault="007F4556" w:rsidP="007F4556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742A9A6C" w14:textId="50191D72" w:rsidR="007F4556" w:rsidRDefault="00CB017D" w:rsidP="000B4071">
      <w:pPr>
        <w:spacing w:after="120"/>
        <w:jc w:val="center"/>
        <w:rPr>
          <w:color w:val="0070C0"/>
          <w:lang w:val="es-AR"/>
        </w:rPr>
      </w:pPr>
      <w:r>
        <w:rPr>
          <w:noProof/>
          <w:lang w:val="es-AR" w:eastAsia="es-AR"/>
        </w:rPr>
        <w:lastRenderedPageBreak/>
        <w:pict w14:anchorId="60FFC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85pt;height:78pt;visibility:visible;mso-wrap-style:square">
            <v:imagedata r:id="rId9" o:title=""/>
          </v:shape>
        </w:pict>
      </w:r>
    </w:p>
    <w:p w14:paraId="21730950" w14:textId="5FFF0860" w:rsidR="007F4556" w:rsidRPr="0020256B" w:rsidRDefault="007F4556" w:rsidP="007F4556">
      <w:pPr>
        <w:spacing w:after="120"/>
        <w:rPr>
          <w:color w:val="0070C0"/>
          <w:lang w:val="es-AR"/>
        </w:rPr>
      </w:pPr>
    </w:p>
    <w:p w14:paraId="55390114" w14:textId="77777777" w:rsidR="007F4556" w:rsidRDefault="007F4556" w:rsidP="007F4556">
      <w:pPr>
        <w:pStyle w:val="TerceraLinea"/>
      </w:pPr>
      <w:r w:rsidRPr="00EE39D6">
        <w:t>Especificaciones de casos de uso</w:t>
      </w:r>
    </w:p>
    <w:p w14:paraId="06EB2CE4" w14:textId="5CD33C27" w:rsidR="007F4556" w:rsidRPr="00AA3499" w:rsidRDefault="007F4556" w:rsidP="00465CE1">
      <w:pPr>
        <w:pStyle w:val="TerceraLinea"/>
        <w:numPr>
          <w:ilvl w:val="3"/>
          <w:numId w:val="1"/>
        </w:numPr>
      </w:pPr>
      <w:r>
        <w:t xml:space="preserve">CU13: </w:t>
      </w:r>
      <w:r w:rsidR="001E0638">
        <w:t xml:space="preserve">Realiza </w:t>
      </w:r>
      <w:r w:rsidR="006478BE">
        <w:t>Jugada</w:t>
      </w:r>
    </w:p>
    <w:p w14:paraId="0725EB64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7F4556" w14:paraId="71CFF962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1685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D931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DD5B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BA82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7F4556" w14:paraId="696DD6A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1930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388E" w14:textId="48BDFA20" w:rsidR="007F4556" w:rsidRPr="00375C64" w:rsidRDefault="00540499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13</w:t>
            </w:r>
            <w:r w:rsidR="007F4556" w:rsidRPr="00375C64">
              <w:rPr>
                <w:lang w:val="es-AR"/>
              </w:rPr>
              <w:t>/1</w:t>
            </w:r>
            <w:r w:rsidR="001E0638">
              <w:rPr>
                <w:lang w:val="es-AR"/>
              </w:rPr>
              <w:t>2</w:t>
            </w:r>
            <w:r w:rsidR="007F4556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6B90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432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35D1CD38" w14:textId="77777777" w:rsidR="007F4556" w:rsidRDefault="007F4556" w:rsidP="007F4556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CBAA86C" w14:textId="66AEA03B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40499">
        <w:rPr>
          <w:sz w:val="24"/>
          <w:szCs w:val="24"/>
          <w:lang w:val="es-ES_tradnl"/>
        </w:rPr>
        <w:t xml:space="preserve">El </w:t>
      </w:r>
      <w:r w:rsidR="00540499" w:rsidRPr="00550BAB">
        <w:rPr>
          <w:sz w:val="24"/>
          <w:szCs w:val="24"/>
          <w:u w:val="single"/>
          <w:lang w:val="es-ES_tradnl"/>
        </w:rPr>
        <w:t>Jugador</w:t>
      </w:r>
      <w:r w:rsidR="00540499">
        <w:rPr>
          <w:sz w:val="24"/>
          <w:szCs w:val="24"/>
          <w:lang w:val="es-ES_tradnl"/>
        </w:rPr>
        <w:t xml:space="preserve"> Realiza un movimiento de </w:t>
      </w:r>
      <w:r w:rsidR="00D10168">
        <w:rPr>
          <w:sz w:val="24"/>
          <w:szCs w:val="24"/>
          <w:lang w:val="es-ES_tradnl"/>
        </w:rPr>
        <w:t>una</w:t>
      </w:r>
      <w:r w:rsidR="00540499">
        <w:rPr>
          <w:sz w:val="24"/>
          <w:szCs w:val="24"/>
          <w:lang w:val="es-ES_tradnl"/>
        </w:rPr>
        <w:t xml:space="preserve"> ficha.</w:t>
      </w:r>
    </w:p>
    <w:p w14:paraId="2FDC1139" w14:textId="26254FB8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rPr>
          <w:lang w:val="es-AR"/>
        </w:rPr>
        <w:t xml:space="preserve"> </w:t>
      </w:r>
      <w:r w:rsidR="00540499" w:rsidRPr="00550BAB">
        <w:rPr>
          <w:u w:val="single"/>
          <w:lang w:val="es-AR"/>
        </w:rPr>
        <w:t>Jugador</w:t>
      </w:r>
      <w:r w:rsidR="00540499" w:rsidRPr="00540499">
        <w:rPr>
          <w:lang w:val="es-AR"/>
        </w:rPr>
        <w:t>.</w:t>
      </w:r>
    </w:p>
    <w:p w14:paraId="288D9751" w14:textId="3A13788D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214B27">
        <w:rPr>
          <w:sz w:val="24"/>
          <w:szCs w:val="24"/>
          <w:lang w:val="es-ES_tradnl"/>
        </w:rPr>
        <w:t xml:space="preserve">El </w:t>
      </w:r>
      <w:r w:rsidR="00214B27" w:rsidRPr="00550BAB">
        <w:rPr>
          <w:sz w:val="24"/>
          <w:szCs w:val="24"/>
          <w:u w:val="single"/>
          <w:lang w:val="es-ES_tradnl"/>
        </w:rPr>
        <w:t>Jugador</w:t>
      </w:r>
      <w:r w:rsidR="00214B27">
        <w:rPr>
          <w:sz w:val="24"/>
          <w:szCs w:val="24"/>
          <w:lang w:val="es-ES_tradnl"/>
        </w:rPr>
        <w:t xml:space="preserve"> </w:t>
      </w:r>
      <w:r w:rsidR="00EB3ADC">
        <w:rPr>
          <w:sz w:val="24"/>
          <w:szCs w:val="24"/>
          <w:lang w:val="es-ES_tradnl"/>
        </w:rPr>
        <w:t>selecciono una ficha de su color.</w:t>
      </w:r>
    </w:p>
    <w:p w14:paraId="5AF2CF92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7308D87" w14:textId="2244DE06" w:rsidR="00214B27" w:rsidRDefault="00D1016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</w:t>
      </w:r>
      <w:r w:rsidR="000E45B8">
        <w:rPr>
          <w:sz w:val="24"/>
          <w:szCs w:val="24"/>
          <w:lang w:val="es-ES_tradnl"/>
        </w:rPr>
        <w:t xml:space="preserve"> </w:t>
      </w:r>
      <w:r w:rsidR="000E45B8" w:rsidRPr="000801DA">
        <w:rPr>
          <w:sz w:val="24"/>
          <w:szCs w:val="24"/>
          <w:u w:val="single"/>
          <w:lang w:val="es-ES_tradnl"/>
        </w:rPr>
        <w:t>jugador</w:t>
      </w:r>
      <w:r w:rsidR="000E45B8">
        <w:rPr>
          <w:sz w:val="24"/>
          <w:szCs w:val="24"/>
          <w:lang w:val="es-ES_tradnl"/>
        </w:rPr>
        <w:t xml:space="preserve"> selecciona una casilla de destino.</w:t>
      </w:r>
    </w:p>
    <w:p w14:paraId="17F57F86" w14:textId="74C73A27" w:rsidR="00D10168" w:rsidRDefault="00D1016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19213F66" w14:textId="21B2F16C" w:rsidR="00D1016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movimiento debe ser hacia su oponente de una casilla a la vez, no tiene que tener una ficha de por medio.</w:t>
      </w:r>
    </w:p>
    <w:p w14:paraId="5A87AADE" w14:textId="5839D348" w:rsidR="000E45B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evaluó un movimiento True.</w:t>
      </w:r>
    </w:p>
    <w:p w14:paraId="7BCE0123" w14:textId="044BE724" w:rsidR="000E45B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de posición la ficha.</w:t>
      </w:r>
    </w:p>
    <w:p w14:paraId="6CBF8A5F" w14:textId="7E20177B" w:rsidR="000E45B8" w:rsidRDefault="000E45B8" w:rsidP="000E45B8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actualizo el sistema de Turno.</w:t>
      </w:r>
    </w:p>
    <w:p w14:paraId="2E1531B1" w14:textId="02CA07D1" w:rsidR="000E45B8" w:rsidRPr="000E45B8" w:rsidRDefault="000E45B8" w:rsidP="000E45B8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 la espera del movimiento del otro jugador.</w:t>
      </w:r>
    </w:p>
    <w:p w14:paraId="1F38A36A" w14:textId="77777777" w:rsidR="007F4556" w:rsidRPr="009D02D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AE1CACF" w14:textId="77777777" w:rsidR="007F4556" w:rsidRDefault="007F4556" w:rsidP="007F455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32E54F9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37E8BE7" w14:textId="20DE8716" w:rsidR="007F4556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Excepciones 1: “El sistema evaluó un movimiento False”</w:t>
      </w:r>
    </w:p>
    <w:p w14:paraId="68527492" w14:textId="48950DC1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4.1. El sistema evaluó un movimiento False.</w:t>
      </w:r>
    </w:p>
    <w:p w14:paraId="6A1FAA01" w14:textId="6391AA10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4.2. El sistema muestra el </w:t>
      </w:r>
      <w:r w:rsidRPr="00550BAB">
        <w:rPr>
          <w:sz w:val="24"/>
          <w:szCs w:val="24"/>
          <w:u w:val="single"/>
          <w:lang w:val="es-ES_tradnl"/>
        </w:rPr>
        <w:t>Mensaje 2</w:t>
      </w:r>
      <w:r>
        <w:rPr>
          <w:sz w:val="24"/>
          <w:szCs w:val="24"/>
          <w:lang w:val="es-ES_tradnl"/>
        </w:rPr>
        <w:t xml:space="preserve"> por 5 </w:t>
      </w:r>
      <w:r w:rsidR="00550BAB">
        <w:rPr>
          <w:sz w:val="24"/>
          <w:szCs w:val="24"/>
          <w:lang w:val="es-ES_tradnl"/>
        </w:rPr>
        <w:t>segundos</w:t>
      </w:r>
      <w:r>
        <w:rPr>
          <w:sz w:val="24"/>
          <w:szCs w:val="24"/>
          <w:lang w:val="es-ES_tradnl"/>
        </w:rPr>
        <w:t>.</w:t>
      </w:r>
    </w:p>
    <w:p w14:paraId="68F19E6B" w14:textId="38BA7AB5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4.3. El sistema vuelve al paso 1.</w:t>
      </w:r>
    </w:p>
    <w:p w14:paraId="68CA06A4" w14:textId="34695BB6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 </w:t>
      </w:r>
    </w:p>
    <w:p w14:paraId="296DA6BC" w14:textId="77777777" w:rsidR="007F4556" w:rsidRDefault="007F4556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EA23603" w14:textId="77777777" w:rsidR="007F4556" w:rsidRDefault="007F4556" w:rsidP="007F4556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006FCFA" w14:textId="68704A69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6E37AAF" w14:textId="49CABAD2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1C481A1" w14:textId="17A8CC58" w:rsidR="00716817" w:rsidRPr="00AA3499" w:rsidRDefault="00716817" w:rsidP="00716817">
      <w:pPr>
        <w:pStyle w:val="TerceraLinea"/>
        <w:numPr>
          <w:ilvl w:val="3"/>
          <w:numId w:val="1"/>
        </w:numPr>
      </w:pPr>
      <w:r>
        <w:t xml:space="preserve">CU14: Realiza </w:t>
      </w:r>
      <w:r w:rsidR="000E5FD1">
        <w:t>Ataque</w:t>
      </w:r>
    </w:p>
    <w:p w14:paraId="6AADA44D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716817" w14:paraId="560230BB" w14:textId="77777777" w:rsidTr="00581735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FB43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0949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2E74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F86D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716817" w14:paraId="7705270A" w14:textId="77777777" w:rsidTr="00581735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6C8C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FEF2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13</w:t>
            </w:r>
            <w:r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335A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C855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1BB79363" w14:textId="77777777" w:rsidR="00716817" w:rsidRDefault="00716817" w:rsidP="0071681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C9DEE0A" w14:textId="305E7811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7F0A3D">
        <w:rPr>
          <w:sz w:val="24"/>
          <w:szCs w:val="24"/>
          <w:lang w:val="es-ES_tradnl"/>
        </w:rPr>
        <w:t>El jugador Come la ficha de un oponente.</w:t>
      </w:r>
    </w:p>
    <w:p w14:paraId="01C1F4DD" w14:textId="3331001D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rPr>
          <w:lang w:val="es-AR"/>
        </w:rPr>
        <w:t xml:space="preserve"> </w:t>
      </w:r>
      <w:r w:rsidR="007F0A3D">
        <w:rPr>
          <w:lang w:val="es-AR"/>
        </w:rPr>
        <w:t>Jugador.</w:t>
      </w:r>
    </w:p>
    <w:p w14:paraId="08DB8640" w14:textId="5B8486F4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F0A3D">
        <w:rPr>
          <w:sz w:val="24"/>
          <w:szCs w:val="24"/>
          <w:lang w:val="es-ES_tradnl"/>
        </w:rPr>
        <w:t xml:space="preserve">El </w:t>
      </w:r>
      <w:r w:rsidR="007F0A3D" w:rsidRPr="00550BAB">
        <w:rPr>
          <w:sz w:val="24"/>
          <w:szCs w:val="24"/>
          <w:u w:val="single"/>
          <w:lang w:val="es-ES_tradnl"/>
        </w:rPr>
        <w:t>Jugador</w:t>
      </w:r>
      <w:r w:rsidR="007F0A3D">
        <w:rPr>
          <w:sz w:val="24"/>
          <w:szCs w:val="24"/>
          <w:lang w:val="es-ES_tradnl"/>
        </w:rPr>
        <w:t xml:space="preserve"> selecciono una ficha de su color.</w:t>
      </w:r>
    </w:p>
    <w:p w14:paraId="68B9EF0F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63A176F" w14:textId="0F8A7B8C" w:rsidR="007F0A3D" w:rsidRDefault="004437D4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601A3C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selecciono una casilla de destino.</w:t>
      </w:r>
    </w:p>
    <w:p w14:paraId="0F525477" w14:textId="6F158C74" w:rsidR="004437D4" w:rsidRDefault="006A252E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26C7C90B" w14:textId="107018B0" w:rsidR="006A252E" w:rsidRDefault="006A252E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movimiento debe ser en diagonal pasando por una oponente a la vez, en dirección </w:t>
      </w:r>
      <w:r w:rsidR="004536B7">
        <w:rPr>
          <w:sz w:val="24"/>
          <w:szCs w:val="24"/>
          <w:lang w:val="es-ES_tradnl"/>
        </w:rPr>
        <w:t>hacia el</w:t>
      </w:r>
      <w:r>
        <w:rPr>
          <w:sz w:val="24"/>
          <w:szCs w:val="24"/>
          <w:lang w:val="es-ES_tradnl"/>
        </w:rPr>
        <w:t xml:space="preserve"> oponente.</w:t>
      </w:r>
    </w:p>
    <w:p w14:paraId="41268211" w14:textId="1F853917" w:rsidR="006A252E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evalué el movimiento True.</w:t>
      </w:r>
    </w:p>
    <w:p w14:paraId="577FA43F" w14:textId="18739C38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la posición de la ficha.</w:t>
      </w:r>
    </w:p>
    <w:p w14:paraId="1BA15CD8" w14:textId="65B8533E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borro la ficha del oponente.</w:t>
      </w:r>
    </w:p>
    <w:p w14:paraId="052B35B7" w14:textId="7C139C78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Actualizo el Sistema de Tablero y Turno.</w:t>
      </w:r>
    </w:p>
    <w:p w14:paraId="0DEDEFC2" w14:textId="2E2F71C5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en pantalla la cantidad de fichas comidas por ambos jugadores.</w:t>
      </w:r>
    </w:p>
    <w:p w14:paraId="5A1D3963" w14:textId="3C3756DA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se queda a la espera de una jugada.</w:t>
      </w:r>
    </w:p>
    <w:p w14:paraId="6BC48F7D" w14:textId="77777777" w:rsidR="00716817" w:rsidRPr="009D02D6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EC19AC1" w14:textId="6B9D1523" w:rsidR="00716817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 “No tiene más fichas un Jugador”</w:t>
      </w:r>
    </w:p>
    <w:p w14:paraId="0440D80E" w14:textId="00E3F446" w:rsidR="00601A3C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7.1. El sistema detecto que uno de los jugadores no tiene más fichas.</w:t>
      </w:r>
    </w:p>
    <w:p w14:paraId="2F5221AF" w14:textId="0A8E1814" w:rsidR="00601A3C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7.2. </w:t>
      </w:r>
      <w:r w:rsidR="004A30FE">
        <w:rPr>
          <w:sz w:val="24"/>
          <w:szCs w:val="24"/>
          <w:lang w:val="es-ES_tradnl"/>
        </w:rPr>
        <w:t>El sistema muestra el Mensaje 3 por 10 segundos.</w:t>
      </w:r>
    </w:p>
    <w:p w14:paraId="780EE6B0" w14:textId="0705E6CC" w:rsidR="004A30FE" w:rsidRDefault="004A30FE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7.3. El sistema muestra una pantalla con el comentario “Volver a Jugar  Si  No”.</w:t>
      </w:r>
    </w:p>
    <w:p w14:paraId="30BF0577" w14:textId="715C53DC" w:rsidR="004A30FE" w:rsidRDefault="004A30FE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7.4. </w:t>
      </w:r>
      <w:r w:rsidR="00AC238C">
        <w:rPr>
          <w:sz w:val="24"/>
          <w:szCs w:val="24"/>
          <w:lang w:val="es-ES_tradnl"/>
        </w:rPr>
        <w:t>Si selecciona “Si” vuelve todos los contadores a Cero, reposiciona todas las fichas al inicio.</w:t>
      </w:r>
    </w:p>
    <w:p w14:paraId="61FAE627" w14:textId="666AE4A7" w:rsidR="00AC238C" w:rsidRDefault="00AC238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7.5. Si selecciona “No” Finaliza el Juego.</w:t>
      </w:r>
    </w:p>
    <w:p w14:paraId="145AD122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D65AA58" w14:textId="47931830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Excepcion 1:”El sistema evalué el movimiento False”</w:t>
      </w:r>
      <w:r w:rsidR="00C12D56">
        <w:rPr>
          <w:sz w:val="24"/>
          <w:szCs w:val="24"/>
          <w:lang w:val="es-ES_tradnl"/>
        </w:rPr>
        <w:t>.</w:t>
      </w:r>
    </w:p>
    <w:p w14:paraId="4BAC5B6C" w14:textId="0F718A02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4.1. El sistema evaluó el movimiento fue False.</w:t>
      </w:r>
    </w:p>
    <w:p w14:paraId="47C29FF0" w14:textId="7F4E78A8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4.2. El sistema muestra el Mensaje 6 por 5 segundos.</w:t>
      </w:r>
    </w:p>
    <w:p w14:paraId="73D9A2FB" w14:textId="768F0F87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4.3. El sistema vuelve a paso 1.</w:t>
      </w:r>
      <w:r w:rsidR="00C12D56">
        <w:rPr>
          <w:sz w:val="24"/>
          <w:szCs w:val="24"/>
          <w:lang w:val="es-ES_tradnl"/>
        </w:rPr>
        <w:t xml:space="preserve"> </w:t>
      </w:r>
    </w:p>
    <w:p w14:paraId="39ACEDC3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 </w:t>
      </w:r>
    </w:p>
    <w:p w14:paraId="3A2A1606" w14:textId="77777777" w:rsidR="00716817" w:rsidRDefault="00716817" w:rsidP="0071681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B9BC941" w14:textId="77777777" w:rsidR="00716817" w:rsidRDefault="00716817" w:rsidP="0071681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16DF0B8" w14:textId="74D425EC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3" w:name="_Toc461449990"/>
      <w:r>
        <w:t>Mensajes</w:t>
      </w:r>
      <w:bookmarkEnd w:id="3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Textoennegrita"/>
          <w:b/>
          <w:bCs w:val="0"/>
        </w:rPr>
      </w:pPr>
      <w:bookmarkStart w:id="4" w:name="_Toc461449991"/>
      <w:r>
        <w:rPr>
          <w:rStyle w:val="Textoennegrita"/>
          <w:b/>
          <w:bCs w:val="0"/>
        </w:rPr>
        <w:t>SRS</w:t>
      </w:r>
      <w:bookmarkEnd w:id="4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Textoennegrita"/>
          <w:b/>
          <w:bCs w:val="0"/>
        </w:rPr>
      </w:pPr>
      <w:bookmarkStart w:id="5" w:name="_Toc461449992"/>
      <w:r w:rsidRPr="00FD6D8B">
        <w:rPr>
          <w:rStyle w:val="Textoennegrita"/>
          <w:b/>
          <w:bCs w:val="0"/>
        </w:rPr>
        <w:t>Matri</w:t>
      </w:r>
      <w:r>
        <w:rPr>
          <w:rStyle w:val="Textoennegrita"/>
          <w:b/>
          <w:bCs w:val="0"/>
        </w:rPr>
        <w:t>ces</w:t>
      </w:r>
      <w:r w:rsidRPr="00FD6D8B">
        <w:rPr>
          <w:rStyle w:val="Textoennegrita"/>
          <w:b/>
          <w:bCs w:val="0"/>
        </w:rPr>
        <w:t xml:space="preserve"> requisitos/casos de uso</w:t>
      </w:r>
      <w:bookmarkEnd w:id="5"/>
    </w:p>
    <w:p w14:paraId="2FA39780" w14:textId="18D37DD0" w:rsidR="00FD6D8B" w:rsidRDefault="00FD6D8B" w:rsidP="00FD6D8B">
      <w:pPr>
        <w:pStyle w:val="SegundaLinea"/>
        <w:ind w:left="993" w:hanging="709"/>
      </w:pPr>
      <w:bookmarkStart w:id="6" w:name="_Toc461449993"/>
      <w:r>
        <w:t>Matriz requisitos funcionales/casos de uso</w:t>
      </w:r>
      <w:bookmarkEnd w:id="6"/>
    </w:p>
    <w:tbl>
      <w:tblPr>
        <w:tblW w:w="4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40"/>
        <w:gridCol w:w="1480"/>
      </w:tblGrid>
      <w:tr w:rsidR="00AF4266" w:rsidRPr="00AF4266" w14:paraId="79E85742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0B57303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C0A1BCD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RFMOVDES01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D9358D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RFMOVDES02</w:t>
            </w:r>
          </w:p>
        </w:tc>
      </w:tr>
      <w:tr w:rsidR="00AF4266" w:rsidRPr="00AF4266" w14:paraId="7C083526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16874B0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6B8F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552B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AF4266" w:rsidRPr="00AF4266" w14:paraId="791865ED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1EBED9C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6EC9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EB30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048E5D8C" w14:textId="4F649AA8" w:rsidR="00FD6D8B" w:rsidRDefault="00FD6D8B" w:rsidP="00AF4266">
      <w:pPr>
        <w:spacing w:after="120"/>
        <w:jc w:val="center"/>
        <w:rPr>
          <w:color w:val="0070C0"/>
          <w:lang w:val="es-AR"/>
        </w:rPr>
      </w:pPr>
    </w:p>
    <w:p w14:paraId="2FDC1DE7" w14:textId="77777777" w:rsidR="00AF4266" w:rsidRPr="00FD6D8B" w:rsidRDefault="00AF4266" w:rsidP="00FD6D8B">
      <w:pPr>
        <w:spacing w:after="120"/>
        <w:rPr>
          <w:color w:val="0070C0"/>
          <w:lang w:val="es-AR"/>
        </w:rPr>
      </w:pPr>
    </w:p>
    <w:p w14:paraId="629AC5D0" w14:textId="4E49C6CB" w:rsidR="00FD6D8B" w:rsidRDefault="00FD6D8B" w:rsidP="00FD6D8B">
      <w:pPr>
        <w:pStyle w:val="SegundaLinea"/>
        <w:ind w:left="993" w:hanging="709"/>
      </w:pPr>
      <w:bookmarkStart w:id="7" w:name="_Toc461449994"/>
      <w:r>
        <w:t>Matriz requisitos no funcionales por módulo/casos de uso</w:t>
      </w:r>
      <w:bookmarkEnd w:id="7"/>
    </w:p>
    <w:tbl>
      <w:tblPr>
        <w:tblW w:w="45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20"/>
        <w:gridCol w:w="1680"/>
      </w:tblGrid>
      <w:tr w:rsidR="00AF4266" w:rsidRPr="00AF4266" w14:paraId="32DB0AAE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40C7D4B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E2F83D5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RNFMOVDES01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FE15732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RNFMOVDES02</w:t>
            </w:r>
          </w:p>
        </w:tc>
      </w:tr>
      <w:tr w:rsidR="00AF4266" w:rsidRPr="00AF4266" w14:paraId="67504251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835963F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AAFA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2C96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AF4266" w:rsidRPr="00AF4266" w14:paraId="1EDAC518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D0D16BD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070F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9F57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3233E403" w14:textId="573E4F0B" w:rsidR="00FD6D8B" w:rsidRDefault="00FD6D8B" w:rsidP="00FD6D8B">
      <w:pPr>
        <w:spacing w:after="120"/>
        <w:rPr>
          <w:color w:val="0070C0"/>
          <w:lang w:val="es-AR"/>
        </w:rPr>
      </w:pPr>
    </w:p>
    <w:p w14:paraId="2A73E0FD" w14:textId="77777777" w:rsidR="00AF4266" w:rsidRPr="00FD6D8B" w:rsidRDefault="00AF4266" w:rsidP="00FD6D8B">
      <w:pPr>
        <w:spacing w:after="120"/>
        <w:rPr>
          <w:color w:val="0070C0"/>
          <w:lang w:val="es-AR"/>
        </w:rPr>
      </w:pPr>
    </w:p>
    <w:sectPr w:rsidR="00AF4266" w:rsidRPr="00FD6D8B" w:rsidSect="009141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DA305" w14:textId="77777777" w:rsidR="00CB017D" w:rsidRDefault="00CB017D">
      <w:r>
        <w:separator/>
      </w:r>
    </w:p>
  </w:endnote>
  <w:endnote w:type="continuationSeparator" w:id="0">
    <w:p w14:paraId="2BB2DB44" w14:textId="77777777" w:rsidR="00CB017D" w:rsidRDefault="00CB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D10168" w:rsidRDefault="00D10168" w:rsidP="00AE7E37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25D5D">
      <w:rPr>
        <w:noProof/>
      </w:rPr>
      <w:t>5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225D5D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D722B" w14:textId="77777777" w:rsidR="00CB017D" w:rsidRDefault="00CB017D">
      <w:r>
        <w:separator/>
      </w:r>
    </w:p>
  </w:footnote>
  <w:footnote w:type="continuationSeparator" w:id="0">
    <w:p w14:paraId="6B538B31" w14:textId="77777777" w:rsidR="00CB017D" w:rsidRDefault="00CB0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D10168" w:rsidRDefault="00CB017D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CB017D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D10168" w:rsidRPr="0080246C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2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4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01DA"/>
    <w:rsid w:val="0008065D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E45B8"/>
    <w:rsid w:val="000E5FD1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0F76"/>
    <w:rsid w:val="001F179A"/>
    <w:rsid w:val="0020121F"/>
    <w:rsid w:val="0020256B"/>
    <w:rsid w:val="002072F8"/>
    <w:rsid w:val="00214B27"/>
    <w:rsid w:val="0021520E"/>
    <w:rsid w:val="00215546"/>
    <w:rsid w:val="002232EF"/>
    <w:rsid w:val="00225363"/>
    <w:rsid w:val="00225A7B"/>
    <w:rsid w:val="00225D5D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4457"/>
    <w:rsid w:val="004854FE"/>
    <w:rsid w:val="00487055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7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274C"/>
    <w:rsid w:val="00864EB6"/>
    <w:rsid w:val="008743D4"/>
    <w:rsid w:val="00875802"/>
    <w:rsid w:val="00876367"/>
    <w:rsid w:val="0087723A"/>
    <w:rsid w:val="00883F6B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3582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266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13E4A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017D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08F3D-7368-4555-8F2F-0E471E21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5</Pages>
  <Words>715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266</cp:revision>
  <dcterms:created xsi:type="dcterms:W3CDTF">2014-09-07T23:31:00Z</dcterms:created>
  <dcterms:modified xsi:type="dcterms:W3CDTF">2021-12-16T10:55:00Z</dcterms:modified>
</cp:coreProperties>
</file>