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RESULTADOS DESCRIPTIVOS DE LA APLICACIÓN</w:t>
      </w:r>
    </w:p>
    <w:p>
      <w:r>
        <w:t>PRUEBA DE RESULTADOS</w:t>
      </w:r>
    </w:p>
    <w:p>
      <w:r>
        <w:t>FEBRERO 2026</w:t>
      </w:r>
    </w:p>
    <w:p>
      <w:pPr>
        <w:pStyle w:val="Heading1"/>
      </w:pPr>
      <w:r>
        <w:t>1. Resumen Global de Participación</w:t>
      </w:r>
    </w:p>
    <w:p>
      <w:pPr>
        <w:pStyle w:val="Heading2"/>
      </w:pPr>
      <w:r>
        <w:t>Tasa de Participación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Materia</w:t>
            </w:r>
          </w:p>
        </w:tc>
        <w:tc>
          <w:tcPr>
            <w:tcW w:type="dxa" w:w="2160"/>
          </w:tcPr>
          <w:p>
            <w:r>
              <w:t>Total Registrados</w:t>
            </w:r>
          </w:p>
        </w:tc>
        <w:tc>
          <w:tcPr>
            <w:tcW w:type="dxa" w:w="2160"/>
          </w:tcPr>
          <w:p>
            <w:r>
              <w:t>Completaron 100%</w:t>
            </w:r>
          </w:p>
        </w:tc>
        <w:tc>
          <w:tcPr>
            <w:tcW w:type="dxa" w:w="2160"/>
          </w:tcPr>
          <w:p>
            <w:r>
              <w:t>Porcentaje</w:t>
            </w:r>
          </w:p>
        </w:tc>
      </w:tr>
      <w:tr>
        <w:tc>
          <w:tcPr>
            <w:tcW w:type="dxa" w:w="2160"/>
          </w:tcPr>
          <w:p>
            <w:r>
              <w:t>Matemática</w:t>
            </w:r>
          </w:p>
        </w:tc>
        <w:tc>
          <w:tcPr>
            <w:tcW w:type="dxa" w:w="2160"/>
          </w:tcPr>
          <w:p>
            <w:r>
              <w:t>119,132</w:t>
            </w:r>
          </w:p>
        </w:tc>
        <w:tc>
          <w:tcPr>
            <w:tcW w:type="dxa" w:w="2160"/>
          </w:tcPr>
          <w:p>
            <w:r>
              <w:t>117,202</w:t>
            </w:r>
          </w:p>
        </w:tc>
        <w:tc>
          <w:tcPr>
            <w:tcW w:type="dxa" w:w="2160"/>
          </w:tcPr>
          <w:p>
            <w:r>
              <w:t>98.4%</w:t>
            </w:r>
          </w:p>
        </w:tc>
      </w:tr>
      <w:tr>
        <w:tc>
          <w:tcPr>
            <w:tcW w:type="dxa" w:w="2160"/>
          </w:tcPr>
          <w:p>
            <w:r>
              <w:t>Lengua</w:t>
            </w:r>
          </w:p>
        </w:tc>
        <w:tc>
          <w:tcPr>
            <w:tcW w:type="dxa" w:w="2160"/>
          </w:tcPr>
          <w:p>
            <w:r>
              <w:t>116,627</w:t>
            </w:r>
          </w:p>
        </w:tc>
        <w:tc>
          <w:tcPr>
            <w:tcW w:type="dxa" w:w="2160"/>
          </w:tcPr>
          <w:p>
            <w:r>
              <w:t>113,865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</w:tr>
    </w:tbl>
    <w:p>
      <w:r>
        <w:br/>
      </w:r>
    </w:p>
    <w:p>
      <w:pPr>
        <w:pStyle w:val="Heading2"/>
      </w:pPr>
      <w:r>
        <w:t>Matemática: Participación por Grado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Grado</w:t>
            </w:r>
          </w:p>
        </w:tc>
        <w:tc>
          <w:tcPr>
            <w:tcW w:type="dxa" w:w="2160"/>
          </w:tcPr>
          <w:p>
            <w:r>
              <w:t>Total Registrados</w:t>
            </w:r>
          </w:p>
        </w:tc>
        <w:tc>
          <w:tcPr>
            <w:tcW w:type="dxa" w:w="2160"/>
          </w:tcPr>
          <w:p>
            <w:r>
              <w:t>100% Completos</w:t>
            </w:r>
          </w:p>
        </w:tc>
        <w:tc>
          <w:tcPr>
            <w:tcW w:type="dxa" w:w="2160"/>
          </w:tcPr>
          <w:p>
            <w:r>
              <w:t>Porcentaje</w:t>
            </w:r>
          </w:p>
        </w:tc>
      </w:tr>
      <w:tr>
        <w:tc>
          <w:tcPr>
            <w:tcW w:type="dxa" w:w="2160"/>
          </w:tcPr>
          <w:p>
            <w:r>
              <w:t>3°</w:t>
            </w:r>
          </w:p>
        </w:tc>
        <w:tc>
          <w:tcPr>
            <w:tcW w:type="dxa" w:w="2160"/>
          </w:tcPr>
          <w:p>
            <w:r>
              <w:t>12,513</w:t>
            </w:r>
          </w:p>
        </w:tc>
        <w:tc>
          <w:tcPr>
            <w:tcW w:type="dxa" w:w="2160"/>
          </w:tcPr>
          <w:p>
            <w:r>
              <w:t>12,258</w:t>
            </w:r>
          </w:p>
        </w:tc>
        <w:tc>
          <w:tcPr>
            <w:tcW w:type="dxa" w:w="2160"/>
          </w:tcPr>
          <w:p>
            <w:r>
              <w:t>98.0%</w:t>
            </w:r>
          </w:p>
        </w:tc>
      </w:tr>
      <w:tr>
        <w:tc>
          <w:tcPr>
            <w:tcW w:type="dxa" w:w="2160"/>
          </w:tcPr>
          <w:p>
            <w:r>
              <w:t>4°</w:t>
            </w:r>
          </w:p>
        </w:tc>
        <w:tc>
          <w:tcPr>
            <w:tcW w:type="dxa" w:w="2160"/>
          </w:tcPr>
          <w:p>
            <w:r>
              <w:t>14,627</w:t>
            </w:r>
          </w:p>
        </w:tc>
        <w:tc>
          <w:tcPr>
            <w:tcW w:type="dxa" w:w="2160"/>
          </w:tcPr>
          <w:p>
            <w:r>
              <w:t>14,365</w:t>
            </w:r>
          </w:p>
        </w:tc>
        <w:tc>
          <w:tcPr>
            <w:tcW w:type="dxa" w:w="2160"/>
          </w:tcPr>
          <w:p>
            <w:r>
              <w:t>98.2%</w:t>
            </w:r>
          </w:p>
        </w:tc>
      </w:tr>
      <w:tr>
        <w:tc>
          <w:tcPr>
            <w:tcW w:type="dxa" w:w="2160"/>
          </w:tcPr>
          <w:p>
            <w:r>
              <w:t>5°</w:t>
            </w:r>
          </w:p>
        </w:tc>
        <w:tc>
          <w:tcPr>
            <w:tcW w:type="dxa" w:w="2160"/>
          </w:tcPr>
          <w:p>
            <w:r>
              <w:t>14,219</w:t>
            </w:r>
          </w:p>
        </w:tc>
        <w:tc>
          <w:tcPr>
            <w:tcW w:type="dxa" w:w="2160"/>
          </w:tcPr>
          <w:p>
            <w:r>
              <w:t>14,029</w:t>
            </w:r>
          </w:p>
        </w:tc>
        <w:tc>
          <w:tcPr>
            <w:tcW w:type="dxa" w:w="2160"/>
          </w:tcPr>
          <w:p>
            <w:r>
              <w:t>98.7%</w:t>
            </w:r>
          </w:p>
        </w:tc>
      </w:tr>
      <w:tr>
        <w:tc>
          <w:tcPr>
            <w:tcW w:type="dxa" w:w="2160"/>
          </w:tcPr>
          <w:p>
            <w:r>
              <w:t>6°</w:t>
            </w:r>
          </w:p>
        </w:tc>
        <w:tc>
          <w:tcPr>
            <w:tcW w:type="dxa" w:w="2160"/>
          </w:tcPr>
          <w:p>
            <w:r>
              <w:t>14,038</w:t>
            </w:r>
          </w:p>
        </w:tc>
        <w:tc>
          <w:tcPr>
            <w:tcW w:type="dxa" w:w="2160"/>
          </w:tcPr>
          <w:p>
            <w:r>
              <w:t>13,832</w:t>
            </w:r>
          </w:p>
        </w:tc>
        <w:tc>
          <w:tcPr>
            <w:tcW w:type="dxa" w:w="2160"/>
          </w:tcPr>
          <w:p>
            <w:r>
              <w:t>98.5%</w:t>
            </w:r>
          </w:p>
        </w:tc>
      </w:tr>
      <w:tr>
        <w:tc>
          <w:tcPr>
            <w:tcW w:type="dxa" w:w="2160"/>
          </w:tcPr>
          <w:p>
            <w:r>
              <w:t>7°</w:t>
            </w:r>
          </w:p>
        </w:tc>
        <w:tc>
          <w:tcPr>
            <w:tcW w:type="dxa" w:w="2160"/>
          </w:tcPr>
          <w:p>
            <w:r>
              <w:t>14,693</w:t>
            </w:r>
          </w:p>
        </w:tc>
        <w:tc>
          <w:tcPr>
            <w:tcW w:type="dxa" w:w="2160"/>
          </w:tcPr>
          <w:p>
            <w:r>
              <w:t>14,471</w:t>
            </w:r>
          </w:p>
        </w:tc>
        <w:tc>
          <w:tcPr>
            <w:tcW w:type="dxa" w:w="2160"/>
          </w:tcPr>
          <w:p>
            <w:r>
              <w:t>98.5%</w:t>
            </w:r>
          </w:p>
        </w:tc>
      </w:tr>
      <w:tr>
        <w:tc>
          <w:tcPr>
            <w:tcW w:type="dxa" w:w="2160"/>
          </w:tcPr>
          <w:p>
            <w:r>
              <w:t>8°</w:t>
            </w:r>
          </w:p>
        </w:tc>
        <w:tc>
          <w:tcPr>
            <w:tcW w:type="dxa" w:w="2160"/>
          </w:tcPr>
          <w:p>
            <w:r>
              <w:t>14,358</w:t>
            </w:r>
          </w:p>
        </w:tc>
        <w:tc>
          <w:tcPr>
            <w:tcW w:type="dxa" w:w="2160"/>
          </w:tcPr>
          <w:p>
            <w:r>
              <w:t>14,144</w:t>
            </w:r>
          </w:p>
        </w:tc>
        <w:tc>
          <w:tcPr>
            <w:tcW w:type="dxa" w:w="2160"/>
          </w:tcPr>
          <w:p>
            <w:r>
              <w:t>98.5%</w:t>
            </w:r>
          </w:p>
        </w:tc>
      </w:tr>
      <w:tr>
        <w:tc>
          <w:tcPr>
            <w:tcW w:type="dxa" w:w="2160"/>
          </w:tcPr>
          <w:p>
            <w:r>
              <w:t>9°</w:t>
            </w:r>
          </w:p>
        </w:tc>
        <w:tc>
          <w:tcPr>
            <w:tcW w:type="dxa" w:w="2160"/>
          </w:tcPr>
          <w:p>
            <w:r>
              <w:t>13,179</w:t>
            </w:r>
          </w:p>
        </w:tc>
        <w:tc>
          <w:tcPr>
            <w:tcW w:type="dxa" w:w="2160"/>
          </w:tcPr>
          <w:p>
            <w:r>
              <w:t>12,929</w:t>
            </w:r>
          </w:p>
        </w:tc>
        <w:tc>
          <w:tcPr>
            <w:tcW w:type="dxa" w:w="2160"/>
          </w:tcPr>
          <w:p>
            <w:r>
              <w:t>98.1%</w:t>
            </w:r>
          </w:p>
        </w:tc>
      </w:tr>
      <w:tr>
        <w:tc>
          <w:tcPr>
            <w:tcW w:type="dxa" w:w="2160"/>
          </w:tcPr>
          <w:p>
            <w:r>
              <w:t>10°</w:t>
            </w:r>
          </w:p>
        </w:tc>
        <w:tc>
          <w:tcPr>
            <w:tcW w:type="dxa" w:w="2160"/>
          </w:tcPr>
          <w:p>
            <w:r>
              <w:t>11,753</w:t>
            </w:r>
          </w:p>
        </w:tc>
        <w:tc>
          <w:tcPr>
            <w:tcW w:type="dxa" w:w="2160"/>
          </w:tcPr>
          <w:p>
            <w:r>
              <w:t>11,561</w:t>
            </w:r>
          </w:p>
        </w:tc>
        <w:tc>
          <w:tcPr>
            <w:tcW w:type="dxa" w:w="2160"/>
          </w:tcPr>
          <w:p>
            <w:r>
              <w:t>98.4%</w:t>
            </w:r>
          </w:p>
        </w:tc>
      </w:tr>
      <w:tr>
        <w:tc>
          <w:tcPr>
            <w:tcW w:type="dxa" w:w="2160"/>
          </w:tcPr>
          <w:p>
            <w:r>
              <w:t>11°</w:t>
            </w:r>
          </w:p>
        </w:tc>
        <w:tc>
          <w:tcPr>
            <w:tcW w:type="dxa" w:w="2160"/>
          </w:tcPr>
          <w:p>
            <w:r>
              <w:t>9,752</w:t>
            </w:r>
          </w:p>
        </w:tc>
        <w:tc>
          <w:tcPr>
            <w:tcW w:type="dxa" w:w="2160"/>
          </w:tcPr>
          <w:p>
            <w:r>
              <w:t>9,613</w:t>
            </w:r>
          </w:p>
        </w:tc>
        <w:tc>
          <w:tcPr>
            <w:tcW w:type="dxa" w:w="2160"/>
          </w:tcPr>
          <w:p>
            <w:r>
              <w:t>98.6%</w:t>
            </w:r>
          </w:p>
        </w:tc>
      </w:tr>
    </w:tbl>
    <w:p>
      <w:r>
        <w:br/>
      </w:r>
    </w:p>
    <w:p>
      <w:pPr>
        <w:pStyle w:val="Heading2"/>
      </w:pPr>
      <w:r>
        <w:t>Lengua: Participación por Grado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Grado</w:t>
            </w:r>
          </w:p>
        </w:tc>
        <w:tc>
          <w:tcPr>
            <w:tcW w:type="dxa" w:w="2160"/>
          </w:tcPr>
          <w:p>
            <w:r>
              <w:t>Total Registrados</w:t>
            </w:r>
          </w:p>
        </w:tc>
        <w:tc>
          <w:tcPr>
            <w:tcW w:type="dxa" w:w="2160"/>
          </w:tcPr>
          <w:p>
            <w:r>
              <w:t>100% Completos</w:t>
            </w:r>
          </w:p>
        </w:tc>
        <w:tc>
          <w:tcPr>
            <w:tcW w:type="dxa" w:w="2160"/>
          </w:tcPr>
          <w:p>
            <w:r>
              <w:t>Porcentaje</w:t>
            </w:r>
          </w:p>
        </w:tc>
      </w:tr>
      <w:tr>
        <w:tc>
          <w:tcPr>
            <w:tcW w:type="dxa" w:w="2160"/>
          </w:tcPr>
          <w:p>
            <w:r>
              <w:t>3°</w:t>
            </w:r>
          </w:p>
        </w:tc>
        <w:tc>
          <w:tcPr>
            <w:tcW w:type="dxa" w:w="2160"/>
          </w:tcPr>
          <w:p>
            <w:r>
              <w:t>11,826</w:t>
            </w:r>
          </w:p>
        </w:tc>
        <w:tc>
          <w:tcPr>
            <w:tcW w:type="dxa" w:w="2160"/>
          </w:tcPr>
          <w:p>
            <w:r>
              <w:t>11,206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>
            <w:r>
              <w:t>4°</w:t>
            </w:r>
          </w:p>
        </w:tc>
        <w:tc>
          <w:tcPr>
            <w:tcW w:type="dxa" w:w="2160"/>
          </w:tcPr>
          <w:p>
            <w:r>
              <w:t>14,065</w:t>
            </w:r>
          </w:p>
        </w:tc>
        <w:tc>
          <w:tcPr>
            <w:tcW w:type="dxa" w:w="2160"/>
          </w:tcPr>
          <w:p>
            <w:r>
              <w:t>13,467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5°</w:t>
            </w:r>
          </w:p>
        </w:tc>
        <w:tc>
          <w:tcPr>
            <w:tcW w:type="dxa" w:w="2160"/>
          </w:tcPr>
          <w:p>
            <w:r>
              <w:t>13,946</w:t>
            </w:r>
          </w:p>
        </w:tc>
        <w:tc>
          <w:tcPr>
            <w:tcW w:type="dxa" w:w="2160"/>
          </w:tcPr>
          <w:p>
            <w:r>
              <w:t>13,597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6°</w:t>
            </w:r>
          </w:p>
        </w:tc>
        <w:tc>
          <w:tcPr>
            <w:tcW w:type="dxa" w:w="2160"/>
          </w:tcPr>
          <w:p>
            <w:r>
              <w:t>13,804</w:t>
            </w:r>
          </w:p>
        </w:tc>
        <w:tc>
          <w:tcPr>
            <w:tcW w:type="dxa" w:w="2160"/>
          </w:tcPr>
          <w:p>
            <w:r>
              <w:t>13,517</w:t>
            </w:r>
          </w:p>
        </w:tc>
        <w:tc>
          <w:tcPr>
            <w:tcW w:type="dxa" w:w="2160"/>
          </w:tcPr>
          <w:p>
            <w:r>
              <w:t>97.9%</w:t>
            </w:r>
          </w:p>
        </w:tc>
      </w:tr>
      <w:tr>
        <w:tc>
          <w:tcPr>
            <w:tcW w:type="dxa" w:w="2160"/>
          </w:tcPr>
          <w:p>
            <w:r>
              <w:t>7°</w:t>
            </w:r>
          </w:p>
        </w:tc>
        <w:tc>
          <w:tcPr>
            <w:tcW w:type="dxa" w:w="2160"/>
          </w:tcPr>
          <w:p>
            <w:r>
              <w:t>14,449</w:t>
            </w:r>
          </w:p>
        </w:tc>
        <w:tc>
          <w:tcPr>
            <w:tcW w:type="dxa" w:w="2160"/>
          </w:tcPr>
          <w:p>
            <w:r>
              <w:t>14,134</w:t>
            </w:r>
          </w:p>
        </w:tc>
        <w:tc>
          <w:tcPr>
            <w:tcW w:type="dxa" w:w="2160"/>
          </w:tcPr>
          <w:p>
            <w:r>
              <w:t>97.8%</w:t>
            </w:r>
          </w:p>
        </w:tc>
      </w:tr>
      <w:tr>
        <w:tc>
          <w:tcPr>
            <w:tcW w:type="dxa" w:w="2160"/>
          </w:tcPr>
          <w:p>
            <w:r>
              <w:t>8°</w:t>
            </w:r>
          </w:p>
        </w:tc>
        <w:tc>
          <w:tcPr>
            <w:tcW w:type="dxa" w:w="2160"/>
          </w:tcPr>
          <w:p>
            <w:r>
              <w:t>14,179</w:t>
            </w:r>
          </w:p>
        </w:tc>
        <w:tc>
          <w:tcPr>
            <w:tcW w:type="dxa" w:w="2160"/>
          </w:tcPr>
          <w:p>
            <w:r>
              <w:t>13,946</w:t>
            </w:r>
          </w:p>
        </w:tc>
        <w:tc>
          <w:tcPr>
            <w:tcW w:type="dxa" w:w="2160"/>
          </w:tcPr>
          <w:p>
            <w:r>
              <w:t>98.4%</w:t>
            </w:r>
          </w:p>
        </w:tc>
      </w:tr>
      <w:tr>
        <w:tc>
          <w:tcPr>
            <w:tcW w:type="dxa" w:w="2160"/>
          </w:tcPr>
          <w:p>
            <w:r>
              <w:t>9°</w:t>
            </w:r>
          </w:p>
        </w:tc>
        <w:tc>
          <w:tcPr>
            <w:tcW w:type="dxa" w:w="2160"/>
          </w:tcPr>
          <w:p>
            <w:r>
              <w:t>13,050</w:t>
            </w:r>
          </w:p>
        </w:tc>
        <w:tc>
          <w:tcPr>
            <w:tcW w:type="dxa" w:w="2160"/>
          </w:tcPr>
          <w:p>
            <w:r>
              <w:t>12,929</w:t>
            </w:r>
          </w:p>
        </w:tc>
        <w:tc>
          <w:tcPr>
            <w:tcW w:type="dxa" w:w="2160"/>
          </w:tcPr>
          <w:p>
            <w:r>
              <w:t>99.1%</w:t>
            </w:r>
          </w:p>
        </w:tc>
      </w:tr>
      <w:tr>
        <w:tc>
          <w:tcPr>
            <w:tcW w:type="dxa" w:w="2160"/>
          </w:tcPr>
          <w:p>
            <w:r>
              <w:t>10°</w:t>
            </w:r>
          </w:p>
        </w:tc>
        <w:tc>
          <w:tcPr>
            <w:tcW w:type="dxa" w:w="2160"/>
          </w:tcPr>
          <w:p>
            <w:r>
              <w:t>11,612</w:t>
            </w:r>
          </w:p>
        </w:tc>
        <w:tc>
          <w:tcPr>
            <w:tcW w:type="dxa" w:w="2160"/>
          </w:tcPr>
          <w:p>
            <w:r>
              <w:t>11,462</w:t>
            </w:r>
          </w:p>
        </w:tc>
        <w:tc>
          <w:tcPr>
            <w:tcW w:type="dxa" w:w="2160"/>
          </w:tcPr>
          <w:p>
            <w:r>
              <w:t>98.7%</w:t>
            </w:r>
          </w:p>
        </w:tc>
      </w:tr>
      <w:tr>
        <w:tc>
          <w:tcPr>
            <w:tcW w:type="dxa" w:w="2160"/>
          </w:tcPr>
          <w:p>
            <w:r>
              <w:t>11°</w:t>
            </w:r>
          </w:p>
        </w:tc>
        <w:tc>
          <w:tcPr>
            <w:tcW w:type="dxa" w:w="2160"/>
          </w:tcPr>
          <w:p>
            <w:r>
              <w:t>9,696</w:t>
            </w:r>
          </w:p>
        </w:tc>
        <w:tc>
          <w:tcPr>
            <w:tcW w:type="dxa" w:w="2160"/>
          </w:tcPr>
          <w:p>
            <w:r>
              <w:t>9,607</w:t>
            </w:r>
          </w:p>
        </w:tc>
        <w:tc>
          <w:tcPr>
            <w:tcW w:type="dxa" w:w="2160"/>
          </w:tcPr>
          <w:p>
            <w:r>
              <w:t>99.1%</w:t>
            </w:r>
          </w:p>
        </w:tc>
      </w:tr>
    </w:tbl>
    <w:p>
      <w:r>
        <w:br/>
      </w:r>
    </w:p>
    <w:p>
      <w:pPr>
        <w:pStyle w:val="Heading1"/>
      </w:pPr>
      <w:r>
        <w:t>2. Distribución Global de Puntajes</w:t>
      </w:r>
    </w:p>
    <w:p>
      <w:r>
        <w:drawing>
          <wp:inline xmlns:a="http://schemas.openxmlformats.org/drawingml/2006/main" xmlns:pic="http://schemas.openxmlformats.org/drawingml/2006/picture">
            <wp:extent cx="5486400" cy="31882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8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Resumen de Ítems Evaluados y Excluidos</w:t>
      </w:r>
    </w:p>
    <w:p>
      <w:pPr>
        <w:pStyle w:val="Heading2"/>
      </w:pPr>
      <w:r>
        <w:t>Área: Matemática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Grado</w:t>
            </w:r>
          </w:p>
        </w:tc>
        <w:tc>
          <w:tcPr>
            <w:tcW w:type="dxa" w:w="2160"/>
          </w:tcPr>
          <w:p>
            <w:r>
              <w:t>Ítems Originales</w:t>
            </w:r>
          </w:p>
        </w:tc>
        <w:tc>
          <w:tcPr>
            <w:tcW w:type="dxa" w:w="2160"/>
          </w:tcPr>
          <w:p>
            <w:r>
              <w:t>Ítems Válidos</w:t>
            </w:r>
          </w:p>
        </w:tc>
        <w:tc>
          <w:tcPr>
            <w:tcW w:type="dxa" w:w="2160"/>
          </w:tcPr>
          <w:p>
            <w:r>
              <w:t>Ítems Excluidos</w:t>
            </w:r>
          </w:p>
        </w:tc>
      </w:tr>
      <w:tr>
        <w:tc>
          <w:tcPr>
            <w:tcW w:type="dxa" w:w="2160"/>
          </w:tcPr>
          <w:p>
            <w:r>
              <w:t>Grado 3°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MAT3992</w:t>
            </w:r>
          </w:p>
        </w:tc>
      </w:tr>
      <w:tr>
        <w:tc>
          <w:tcPr>
            <w:tcW w:type="dxa" w:w="2160"/>
          </w:tcPr>
          <w:p>
            <w:r>
              <w:t>Grado 4°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MAT3998, MAT4025, MAT4027</w:t>
            </w:r>
          </w:p>
        </w:tc>
      </w:tr>
      <w:tr>
        <w:tc>
          <w:tcPr>
            <w:tcW w:type="dxa" w:w="2160"/>
          </w:tcPr>
          <w:p>
            <w:r>
              <w:t>Grado 5°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MAT4039, MAT4043, MAT4044, MAT4050, MAT4055</w:t>
            </w:r>
          </w:p>
        </w:tc>
      </w:tr>
      <w:tr>
        <w:tc>
          <w:tcPr>
            <w:tcW w:type="dxa" w:w="2160"/>
          </w:tcPr>
          <w:p>
            <w:r>
              <w:t>Grado 6°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MAT4077</w:t>
            </w:r>
          </w:p>
        </w:tc>
      </w:tr>
      <w:tr>
        <w:tc>
          <w:tcPr>
            <w:tcW w:type="dxa" w:w="2160"/>
          </w:tcPr>
          <w:p>
            <w:r>
              <w:t>Grado 7°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MAT4112</w:t>
            </w:r>
          </w:p>
        </w:tc>
      </w:tr>
      <w:tr>
        <w:tc>
          <w:tcPr>
            <w:tcW w:type="dxa" w:w="2160"/>
          </w:tcPr>
          <w:p>
            <w:r>
              <w:t>Grado 8°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Ninguno</w:t>
            </w:r>
          </w:p>
        </w:tc>
      </w:tr>
      <w:tr>
        <w:tc>
          <w:tcPr>
            <w:tcW w:type="dxa" w:w="2160"/>
          </w:tcPr>
          <w:p>
            <w:r>
              <w:t>Grado 9°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Ninguno</w:t>
            </w:r>
          </w:p>
        </w:tc>
      </w:tr>
      <w:tr>
        <w:tc>
          <w:tcPr>
            <w:tcW w:type="dxa" w:w="2160"/>
          </w:tcPr>
          <w:p>
            <w:r>
              <w:t>Grado 10°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MAT4198, MAT4199, MAT4200, MAT4202, MAT4215</w:t>
            </w:r>
          </w:p>
        </w:tc>
      </w:tr>
      <w:tr>
        <w:tc>
          <w:tcPr>
            <w:tcW w:type="dxa" w:w="2160"/>
          </w:tcPr>
          <w:p>
            <w:r>
              <w:t>Grado 11°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MAT4228</w:t>
            </w:r>
          </w:p>
        </w:tc>
      </w:tr>
    </w:tbl>
    <w:p>
      <w:r>
        <w:br/>
      </w:r>
    </w:p>
    <w:p>
      <w:pPr>
        <w:pStyle w:val="Heading2"/>
      </w:pPr>
      <w:r>
        <w:t>Área: Lengua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Grado</w:t>
            </w:r>
          </w:p>
        </w:tc>
        <w:tc>
          <w:tcPr>
            <w:tcW w:type="dxa" w:w="2160"/>
          </w:tcPr>
          <w:p>
            <w:r>
              <w:t>Ítems Originales</w:t>
            </w:r>
          </w:p>
        </w:tc>
        <w:tc>
          <w:tcPr>
            <w:tcW w:type="dxa" w:w="2160"/>
          </w:tcPr>
          <w:p>
            <w:r>
              <w:t>Ítems Válidos</w:t>
            </w:r>
          </w:p>
        </w:tc>
        <w:tc>
          <w:tcPr>
            <w:tcW w:type="dxa" w:w="2160"/>
          </w:tcPr>
          <w:p>
            <w:r>
              <w:t>Ítems Excluidos</w:t>
            </w:r>
          </w:p>
        </w:tc>
      </w:tr>
      <w:tr>
        <w:tc>
          <w:tcPr>
            <w:tcW w:type="dxa" w:w="2160"/>
          </w:tcPr>
          <w:p>
            <w:r>
              <w:t>Grado 3°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LEC3154, LEC3157, LEC3168</w:t>
            </w:r>
          </w:p>
        </w:tc>
      </w:tr>
      <w:tr>
        <w:tc>
          <w:tcPr>
            <w:tcW w:type="dxa" w:w="2160"/>
          </w:tcPr>
          <w:p>
            <w:r>
              <w:t>Grado 4°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LEC3193, LEC3207</w:t>
            </w:r>
          </w:p>
        </w:tc>
      </w:tr>
      <w:tr>
        <w:tc>
          <w:tcPr>
            <w:tcW w:type="dxa" w:w="2160"/>
          </w:tcPr>
          <w:p>
            <w:r>
              <w:t>Grado 5°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Ninguno</w:t>
            </w:r>
          </w:p>
        </w:tc>
      </w:tr>
      <w:tr>
        <w:tc>
          <w:tcPr>
            <w:tcW w:type="dxa" w:w="2160"/>
          </w:tcPr>
          <w:p>
            <w:r>
              <w:t>Grado 6°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LEC3262, LEC3267</w:t>
            </w:r>
          </w:p>
        </w:tc>
      </w:tr>
      <w:tr>
        <w:tc>
          <w:tcPr>
            <w:tcW w:type="dxa" w:w="2160"/>
          </w:tcPr>
          <w:p>
            <w:r>
              <w:t>Grado 7°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Ninguno</w:t>
            </w:r>
          </w:p>
        </w:tc>
      </w:tr>
      <w:tr>
        <w:tc>
          <w:tcPr>
            <w:tcW w:type="dxa" w:w="2160"/>
          </w:tcPr>
          <w:p>
            <w:r>
              <w:t>Grado 8°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LEC3312</w:t>
            </w:r>
          </w:p>
        </w:tc>
      </w:tr>
      <w:tr>
        <w:tc>
          <w:tcPr>
            <w:tcW w:type="dxa" w:w="2160"/>
          </w:tcPr>
          <w:p>
            <w:r>
              <w:t>Grado 9°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Ninguno</w:t>
            </w:r>
          </w:p>
        </w:tc>
      </w:tr>
      <w:tr>
        <w:tc>
          <w:tcPr>
            <w:tcW w:type="dxa" w:w="2160"/>
          </w:tcPr>
          <w:p>
            <w:r>
              <w:t>Grado 10°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LEC3366</w:t>
            </w:r>
          </w:p>
        </w:tc>
      </w:tr>
      <w:tr>
        <w:tc>
          <w:tcPr>
            <w:tcW w:type="dxa" w:w="2160"/>
          </w:tcPr>
          <w:p>
            <w:r>
              <w:t>Grado 11°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Ninguno</w:t>
            </w:r>
          </w:p>
        </w:tc>
      </w:tr>
    </w:tbl>
    <w:p>
      <w:r>
        <w:br/>
      </w:r>
    </w:p>
    <w:p>
      <w:pPr>
        <w:pStyle w:val="Heading1"/>
      </w:pPr>
      <w:r>
        <w:t>4. Análisis Detallado por Grado</w:t>
      </w:r>
    </w:p>
    <w:p>
      <w:r>
        <w:br w:type="page"/>
      </w:r>
    </w:p>
    <w:p>
      <w:pPr>
        <w:pStyle w:val="Heading2"/>
      </w:pPr>
      <w:r>
        <w:t>GRADO 3</w:t>
      </w:r>
    </w:p>
    <w:p>
      <w:pPr>
        <w:pStyle w:val="Heading3"/>
      </w:pPr>
      <w:r>
        <w:t>Sub-área: Matemática</w:t>
      </w:r>
    </w:p>
    <w:p>
      <w:pPr>
        <w:pStyle w:val="Heading2"/>
      </w:pPr>
      <w:r>
        <w:t>Distribución de Quintiles Matemática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0.0 - 9.0</w:t>
            </w:r>
          </w:p>
        </w:tc>
        <w:tc>
          <w:tcPr>
            <w:tcW w:type="dxa" w:w="1728"/>
          </w:tcPr>
          <w:p>
            <w:r>
              <w:t>2,452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9.0 - 12.0</w:t>
            </w:r>
          </w:p>
        </w:tc>
        <w:tc>
          <w:tcPr>
            <w:tcW w:type="dxa" w:w="1728"/>
          </w:tcPr>
          <w:p>
            <w:r>
              <w:t>2,451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12.0 - 14.0</w:t>
            </w:r>
          </w:p>
        </w:tc>
        <w:tc>
          <w:tcPr>
            <w:tcW w:type="dxa" w:w="1728"/>
          </w:tcPr>
          <w:p>
            <w:r>
              <w:t>2,452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14.0 - 17.0</w:t>
            </w:r>
          </w:p>
        </w:tc>
        <w:tc>
          <w:tcPr>
            <w:tcW w:type="dxa" w:w="1728"/>
          </w:tcPr>
          <w:p>
            <w:r>
              <w:t>2,451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17.0 - 24.0</w:t>
            </w:r>
          </w:p>
        </w:tc>
        <w:tc>
          <w:tcPr>
            <w:tcW w:type="dxa" w:w="1728"/>
          </w:tcPr>
          <w:p>
            <w:r>
              <w:t>2,452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42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Sub-área: Lengua</w:t>
      </w:r>
    </w:p>
    <w:p>
      <w:pPr>
        <w:pStyle w:val="Heading2"/>
      </w:pPr>
      <w:r>
        <w:t>Distribución de Quintiles Lengua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0.0 - 7.0</w:t>
            </w:r>
          </w:p>
        </w:tc>
        <w:tc>
          <w:tcPr>
            <w:tcW w:type="dxa" w:w="1728"/>
          </w:tcPr>
          <w:p>
            <w:r>
              <w:t>2,242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7.0 - 9.0</w:t>
            </w:r>
          </w:p>
        </w:tc>
        <w:tc>
          <w:tcPr>
            <w:tcW w:type="dxa" w:w="1728"/>
          </w:tcPr>
          <w:p>
            <w:r>
              <w:t>2,241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9.0 - 11.0</w:t>
            </w:r>
          </w:p>
        </w:tc>
        <w:tc>
          <w:tcPr>
            <w:tcW w:type="dxa" w:w="1728"/>
          </w:tcPr>
          <w:p>
            <w:r>
              <w:t>2,241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11.0 - 14.0</w:t>
            </w:r>
          </w:p>
        </w:tc>
        <w:tc>
          <w:tcPr>
            <w:tcW w:type="dxa" w:w="1728"/>
          </w:tcPr>
          <w:p>
            <w:r>
              <w:t>2,241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14.0 - 22.0</w:t>
            </w:r>
          </w:p>
        </w:tc>
        <w:tc>
          <w:tcPr>
            <w:tcW w:type="dxa" w:w="1728"/>
          </w:tcPr>
          <w:p>
            <w:r>
              <w:t>2,241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279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GRADO 4</w:t>
      </w:r>
    </w:p>
    <w:p>
      <w:pPr>
        <w:pStyle w:val="Heading3"/>
      </w:pPr>
      <w:r>
        <w:t>Sub-área: Matemática</w:t>
      </w:r>
    </w:p>
    <w:p>
      <w:pPr>
        <w:pStyle w:val="Heading2"/>
      </w:pPr>
      <w:r>
        <w:t>Distribución de Quintiles Matemática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0.0 - 7.0</w:t>
            </w:r>
          </w:p>
        </w:tc>
        <w:tc>
          <w:tcPr>
            <w:tcW w:type="dxa" w:w="1728"/>
          </w:tcPr>
          <w:p>
            <w:r>
              <w:t>2,873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7.0 - 9.0</w:t>
            </w:r>
          </w:p>
        </w:tc>
        <w:tc>
          <w:tcPr>
            <w:tcW w:type="dxa" w:w="1728"/>
          </w:tcPr>
          <w:p>
            <w:r>
              <w:t>2,873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9.0 - 11.0</w:t>
            </w:r>
          </w:p>
        </w:tc>
        <w:tc>
          <w:tcPr>
            <w:tcW w:type="dxa" w:w="1728"/>
          </w:tcPr>
          <w:p>
            <w:r>
              <w:t>2,873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11.0 - 14.0</w:t>
            </w:r>
          </w:p>
        </w:tc>
        <w:tc>
          <w:tcPr>
            <w:tcW w:type="dxa" w:w="1728"/>
          </w:tcPr>
          <w:p>
            <w:r>
              <w:t>2,873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14.0 - 22.0</w:t>
            </w:r>
          </w:p>
        </w:tc>
        <w:tc>
          <w:tcPr>
            <w:tcW w:type="dxa" w:w="1728"/>
          </w:tcPr>
          <w:p>
            <w:r>
              <w:t>2,873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421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Sub-área: Lengua</w:t>
      </w:r>
    </w:p>
    <w:p>
      <w:pPr>
        <w:pStyle w:val="Heading2"/>
      </w:pPr>
      <w:r>
        <w:t>Distribución de Quintiles Lengua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0.0 - 7.0</w:t>
            </w:r>
          </w:p>
        </w:tc>
        <w:tc>
          <w:tcPr>
            <w:tcW w:type="dxa" w:w="1728"/>
          </w:tcPr>
          <w:p>
            <w:r>
              <w:t>2,694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7.0 - 9.0</w:t>
            </w:r>
          </w:p>
        </w:tc>
        <w:tc>
          <w:tcPr>
            <w:tcW w:type="dxa" w:w="1728"/>
          </w:tcPr>
          <w:p>
            <w:r>
              <w:t>2,693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9.0 - 12.0</w:t>
            </w:r>
          </w:p>
        </w:tc>
        <w:tc>
          <w:tcPr>
            <w:tcW w:type="dxa" w:w="1728"/>
          </w:tcPr>
          <w:p>
            <w:r>
              <w:t>2,693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12.0 - 16.0</w:t>
            </w:r>
          </w:p>
        </w:tc>
        <w:tc>
          <w:tcPr>
            <w:tcW w:type="dxa" w:w="1728"/>
          </w:tcPr>
          <w:p>
            <w:r>
              <w:t>2,693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16.0 - 23.0</w:t>
            </w:r>
          </w:p>
        </w:tc>
        <w:tc>
          <w:tcPr>
            <w:tcW w:type="dxa" w:w="1728"/>
          </w:tcPr>
          <w:p>
            <w:r>
              <w:t>2,694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279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GRADO 5</w:t>
      </w:r>
    </w:p>
    <w:p>
      <w:pPr>
        <w:pStyle w:val="Heading3"/>
      </w:pPr>
      <w:r>
        <w:t>Sub-área: Matemática</w:t>
      </w:r>
    </w:p>
    <w:p>
      <w:pPr>
        <w:pStyle w:val="Heading2"/>
      </w:pPr>
      <w:r>
        <w:t>Distribución de Quintiles Matemática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0.0 - 6.0</w:t>
            </w:r>
          </w:p>
        </w:tc>
        <w:tc>
          <w:tcPr>
            <w:tcW w:type="dxa" w:w="1728"/>
          </w:tcPr>
          <w:p>
            <w:r>
              <w:t>2,806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6.0 - 8.0</w:t>
            </w:r>
          </w:p>
        </w:tc>
        <w:tc>
          <w:tcPr>
            <w:tcW w:type="dxa" w:w="1728"/>
          </w:tcPr>
          <w:p>
            <w:r>
              <w:t>2,806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8.0 - 10.0</w:t>
            </w:r>
          </w:p>
        </w:tc>
        <w:tc>
          <w:tcPr>
            <w:tcW w:type="dxa" w:w="1728"/>
          </w:tcPr>
          <w:p>
            <w:r>
              <w:t>2,805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10.0 - 13.0</w:t>
            </w:r>
          </w:p>
        </w:tc>
        <w:tc>
          <w:tcPr>
            <w:tcW w:type="dxa" w:w="1728"/>
          </w:tcPr>
          <w:p>
            <w:r>
              <w:t>2,806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13.0 - 25.0</w:t>
            </w:r>
          </w:p>
        </w:tc>
        <w:tc>
          <w:tcPr>
            <w:tcW w:type="dxa" w:w="1728"/>
          </w:tcPr>
          <w:p>
            <w:r>
              <w:t>2,806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421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Sub-área: Lengua</w:t>
      </w:r>
    </w:p>
    <w:p>
      <w:pPr>
        <w:pStyle w:val="Heading2"/>
      </w:pPr>
      <w:r>
        <w:t>Distribución de Quintiles Lengua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0.0 - 7.0</w:t>
            </w:r>
          </w:p>
        </w:tc>
        <w:tc>
          <w:tcPr>
            <w:tcW w:type="dxa" w:w="1728"/>
          </w:tcPr>
          <w:p>
            <w:r>
              <w:t>2,720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7.0 - 9.0</w:t>
            </w:r>
          </w:p>
        </w:tc>
        <w:tc>
          <w:tcPr>
            <w:tcW w:type="dxa" w:w="1728"/>
          </w:tcPr>
          <w:p>
            <w:r>
              <w:t>2,719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9.0 - 11.0</w:t>
            </w:r>
          </w:p>
        </w:tc>
        <w:tc>
          <w:tcPr>
            <w:tcW w:type="dxa" w:w="1728"/>
          </w:tcPr>
          <w:p>
            <w:r>
              <w:t>2,719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11.0 - 16.0</w:t>
            </w:r>
          </w:p>
        </w:tc>
        <w:tc>
          <w:tcPr>
            <w:tcW w:type="dxa" w:w="1728"/>
          </w:tcPr>
          <w:p>
            <w:r>
              <w:t>2,719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16.0 - 30.0</w:t>
            </w:r>
          </w:p>
        </w:tc>
        <w:tc>
          <w:tcPr>
            <w:tcW w:type="dxa" w:w="1728"/>
          </w:tcPr>
          <w:p>
            <w:r>
              <w:t>2,720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279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GRADO 6</w:t>
      </w:r>
    </w:p>
    <w:p>
      <w:pPr>
        <w:pStyle w:val="Heading3"/>
      </w:pPr>
      <w:r>
        <w:t>Sub-área: Matemática</w:t>
      </w:r>
    </w:p>
    <w:p>
      <w:pPr>
        <w:pStyle w:val="Heading2"/>
      </w:pPr>
      <w:r>
        <w:t>Distribución de Quintiles Matemática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0.0 - 8.0</w:t>
            </w:r>
          </w:p>
        </w:tc>
        <w:tc>
          <w:tcPr>
            <w:tcW w:type="dxa" w:w="1728"/>
          </w:tcPr>
          <w:p>
            <w:r>
              <w:t>2,767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8.0 - 10.0</w:t>
            </w:r>
          </w:p>
        </w:tc>
        <w:tc>
          <w:tcPr>
            <w:tcW w:type="dxa" w:w="1728"/>
          </w:tcPr>
          <w:p>
            <w:r>
              <w:t>2,766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10.0 - 11.0</w:t>
            </w:r>
          </w:p>
        </w:tc>
        <w:tc>
          <w:tcPr>
            <w:tcW w:type="dxa" w:w="1728"/>
          </w:tcPr>
          <w:p>
            <w:r>
              <w:t>2,766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11.0 - 14.0</w:t>
            </w:r>
          </w:p>
        </w:tc>
        <w:tc>
          <w:tcPr>
            <w:tcW w:type="dxa" w:w="1728"/>
          </w:tcPr>
          <w:p>
            <w:r>
              <w:t>2,766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14.0 - 29.0</w:t>
            </w:r>
          </w:p>
        </w:tc>
        <w:tc>
          <w:tcPr>
            <w:tcW w:type="dxa" w:w="1728"/>
          </w:tcPr>
          <w:p>
            <w:r>
              <w:t>2,767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421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Sub-área: Lengua</w:t>
      </w:r>
    </w:p>
    <w:p>
      <w:pPr>
        <w:pStyle w:val="Heading2"/>
      </w:pPr>
      <w:r>
        <w:t>Distribución de Quintiles Lengua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0.0 - 7.0</w:t>
            </w:r>
          </w:p>
        </w:tc>
        <w:tc>
          <w:tcPr>
            <w:tcW w:type="dxa" w:w="1728"/>
          </w:tcPr>
          <w:p>
            <w:r>
              <w:t>2,704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7.0 - 10.0</w:t>
            </w:r>
          </w:p>
        </w:tc>
        <w:tc>
          <w:tcPr>
            <w:tcW w:type="dxa" w:w="1728"/>
          </w:tcPr>
          <w:p>
            <w:r>
              <w:t>2,703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10.0 - 13.0</w:t>
            </w:r>
          </w:p>
        </w:tc>
        <w:tc>
          <w:tcPr>
            <w:tcW w:type="dxa" w:w="1728"/>
          </w:tcPr>
          <w:p>
            <w:r>
              <w:t>2,703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13.0 - 18.0</w:t>
            </w:r>
          </w:p>
        </w:tc>
        <w:tc>
          <w:tcPr>
            <w:tcW w:type="dxa" w:w="1728"/>
          </w:tcPr>
          <w:p>
            <w:r>
              <w:t>2,703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18.0 - 28.0</w:t>
            </w:r>
          </w:p>
        </w:tc>
        <w:tc>
          <w:tcPr>
            <w:tcW w:type="dxa" w:w="1728"/>
          </w:tcPr>
          <w:p>
            <w:r>
              <w:t>2,704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279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GRADO 7</w:t>
      </w:r>
    </w:p>
    <w:p>
      <w:pPr>
        <w:pStyle w:val="Heading3"/>
      </w:pPr>
      <w:r>
        <w:t>Sub-área: Matemática</w:t>
      </w:r>
    </w:p>
    <w:p>
      <w:pPr>
        <w:pStyle w:val="Heading2"/>
      </w:pPr>
      <w:r>
        <w:t>Distribución de Quintiles Matemática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0.0 - 8.0</w:t>
            </w:r>
          </w:p>
        </w:tc>
        <w:tc>
          <w:tcPr>
            <w:tcW w:type="dxa" w:w="1728"/>
          </w:tcPr>
          <w:p>
            <w:r>
              <w:t>2,895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8.0 - 10.0</w:t>
            </w:r>
          </w:p>
        </w:tc>
        <w:tc>
          <w:tcPr>
            <w:tcW w:type="dxa" w:w="1728"/>
          </w:tcPr>
          <w:p>
            <w:r>
              <w:t>2,894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10.0 - 12.0</w:t>
            </w:r>
          </w:p>
        </w:tc>
        <w:tc>
          <w:tcPr>
            <w:tcW w:type="dxa" w:w="1728"/>
          </w:tcPr>
          <w:p>
            <w:r>
              <w:t>2,894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12.0 - 16.0</w:t>
            </w:r>
          </w:p>
        </w:tc>
        <w:tc>
          <w:tcPr>
            <w:tcW w:type="dxa" w:w="1728"/>
          </w:tcPr>
          <w:p>
            <w:r>
              <w:t>2,894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16.0 - 29.0</w:t>
            </w:r>
          </w:p>
        </w:tc>
        <w:tc>
          <w:tcPr>
            <w:tcW w:type="dxa" w:w="1728"/>
          </w:tcPr>
          <w:p>
            <w:r>
              <w:t>2,894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421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Sub-área: Lengua</w:t>
      </w:r>
    </w:p>
    <w:p>
      <w:pPr>
        <w:pStyle w:val="Heading2"/>
      </w:pPr>
      <w:r>
        <w:t>Distribución de Quintiles Lengua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0.0 - 7.0</w:t>
            </w:r>
          </w:p>
        </w:tc>
        <w:tc>
          <w:tcPr>
            <w:tcW w:type="dxa" w:w="1728"/>
          </w:tcPr>
          <w:p>
            <w:r>
              <w:t>2,827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7.0 - 9.0</w:t>
            </w:r>
          </w:p>
        </w:tc>
        <w:tc>
          <w:tcPr>
            <w:tcW w:type="dxa" w:w="1728"/>
          </w:tcPr>
          <w:p>
            <w:r>
              <w:t>2,827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9.0 - 12.0</w:t>
            </w:r>
          </w:p>
        </w:tc>
        <w:tc>
          <w:tcPr>
            <w:tcW w:type="dxa" w:w="1728"/>
          </w:tcPr>
          <w:p>
            <w:r>
              <w:t>2,826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12.0 - 16.0</w:t>
            </w:r>
          </w:p>
        </w:tc>
        <w:tc>
          <w:tcPr>
            <w:tcW w:type="dxa" w:w="1728"/>
          </w:tcPr>
          <w:p>
            <w:r>
              <w:t>2,827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16.0 - 30.0</w:t>
            </w:r>
          </w:p>
        </w:tc>
        <w:tc>
          <w:tcPr>
            <w:tcW w:type="dxa" w:w="1728"/>
          </w:tcPr>
          <w:p>
            <w:r>
              <w:t>2,827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279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GRADO 8</w:t>
      </w:r>
    </w:p>
    <w:p>
      <w:pPr>
        <w:pStyle w:val="Heading3"/>
      </w:pPr>
      <w:r>
        <w:t>Sub-área: Matemática</w:t>
      </w:r>
    </w:p>
    <w:p>
      <w:pPr>
        <w:pStyle w:val="Heading2"/>
      </w:pPr>
      <w:r>
        <w:t>Distribución de Quintiles Matemática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0.0 - 7.0</w:t>
            </w:r>
          </w:p>
        </w:tc>
        <w:tc>
          <w:tcPr>
            <w:tcW w:type="dxa" w:w="1728"/>
          </w:tcPr>
          <w:p>
            <w:r>
              <w:t>2,829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7.0 - 9.0</w:t>
            </w:r>
          </w:p>
        </w:tc>
        <w:tc>
          <w:tcPr>
            <w:tcW w:type="dxa" w:w="1728"/>
          </w:tcPr>
          <w:p>
            <w:r>
              <w:t>2,829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9.0 - 11.0</w:t>
            </w:r>
          </w:p>
        </w:tc>
        <w:tc>
          <w:tcPr>
            <w:tcW w:type="dxa" w:w="1728"/>
          </w:tcPr>
          <w:p>
            <w:r>
              <w:t>2,828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11.0 - 16.0</w:t>
            </w:r>
          </w:p>
        </w:tc>
        <w:tc>
          <w:tcPr>
            <w:tcW w:type="dxa" w:w="1728"/>
          </w:tcPr>
          <w:p>
            <w:r>
              <w:t>2,829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16.0 - 30.0</w:t>
            </w:r>
          </w:p>
        </w:tc>
        <w:tc>
          <w:tcPr>
            <w:tcW w:type="dxa" w:w="1728"/>
          </w:tcPr>
          <w:p>
            <w:r>
              <w:t>2,829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421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Sub-área: Lengua</w:t>
      </w:r>
    </w:p>
    <w:p>
      <w:pPr>
        <w:pStyle w:val="Heading2"/>
      </w:pPr>
      <w:r>
        <w:t>Distribución de Quintiles Lengua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0.0 - 8.0</w:t>
            </w:r>
          </w:p>
        </w:tc>
        <w:tc>
          <w:tcPr>
            <w:tcW w:type="dxa" w:w="1728"/>
          </w:tcPr>
          <w:p>
            <w:r>
              <w:t>2,790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8.0 - 10.0</w:t>
            </w:r>
          </w:p>
        </w:tc>
        <w:tc>
          <w:tcPr>
            <w:tcW w:type="dxa" w:w="1728"/>
          </w:tcPr>
          <w:p>
            <w:r>
              <w:t>2,789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10.0 - 13.0</w:t>
            </w:r>
          </w:p>
        </w:tc>
        <w:tc>
          <w:tcPr>
            <w:tcW w:type="dxa" w:w="1728"/>
          </w:tcPr>
          <w:p>
            <w:r>
              <w:t>2,789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13.0 - 18.0</w:t>
            </w:r>
          </w:p>
        </w:tc>
        <w:tc>
          <w:tcPr>
            <w:tcW w:type="dxa" w:w="1728"/>
          </w:tcPr>
          <w:p>
            <w:r>
              <w:t>2,789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18.0 - 29.0</w:t>
            </w:r>
          </w:p>
        </w:tc>
        <w:tc>
          <w:tcPr>
            <w:tcW w:type="dxa" w:w="1728"/>
          </w:tcPr>
          <w:p>
            <w:r>
              <w:t>2,789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279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GRADO 9</w:t>
      </w:r>
    </w:p>
    <w:p>
      <w:pPr>
        <w:pStyle w:val="Heading3"/>
      </w:pPr>
      <w:r>
        <w:t>Sub-área: Matemática</w:t>
      </w:r>
    </w:p>
    <w:p>
      <w:pPr>
        <w:pStyle w:val="Heading2"/>
      </w:pPr>
      <w:r>
        <w:t>Distribución de Quintiles Matemática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0.0 - 6.0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6.0 - 9.0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9.0 - 11.0</w:t>
            </w:r>
          </w:p>
        </w:tc>
        <w:tc>
          <w:tcPr>
            <w:tcW w:type="dxa" w:w="1728"/>
          </w:tcPr>
          <w:p>
            <w:r>
              <w:t>2,585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11.0 - 18.0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18.0 - 30.0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421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Sub-área: Lengua</w:t>
      </w:r>
    </w:p>
    <w:p>
      <w:pPr>
        <w:pStyle w:val="Heading2"/>
      </w:pPr>
      <w:r>
        <w:t>Distribución de Quintiles Lengua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0.0 - 8.0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8.0 - 11.0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11.0 - 15.0</w:t>
            </w:r>
          </w:p>
        </w:tc>
        <w:tc>
          <w:tcPr>
            <w:tcW w:type="dxa" w:w="1728"/>
          </w:tcPr>
          <w:p>
            <w:r>
              <w:t>2,585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15.0 - 21.0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21.0 - 30.0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279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GRADO 10</w:t>
      </w:r>
    </w:p>
    <w:p>
      <w:pPr>
        <w:pStyle w:val="Heading3"/>
      </w:pPr>
      <w:r>
        <w:t>Sub-área: Matemática</w:t>
      </w:r>
    </w:p>
    <w:p>
      <w:pPr>
        <w:pStyle w:val="Heading2"/>
      </w:pPr>
      <w:r>
        <w:t>Distribución de Quintiles Matemática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0.0 - 5.0</w:t>
            </w:r>
          </w:p>
        </w:tc>
        <w:tc>
          <w:tcPr>
            <w:tcW w:type="dxa" w:w="1728"/>
          </w:tcPr>
          <w:p>
            <w:r>
              <w:t>2,313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5.0 - 7.0</w:t>
            </w:r>
          </w:p>
        </w:tc>
        <w:tc>
          <w:tcPr>
            <w:tcW w:type="dxa" w:w="1728"/>
          </w:tcPr>
          <w:p>
            <w:r>
              <w:t>2,312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7.0 - 9.0</w:t>
            </w:r>
          </w:p>
        </w:tc>
        <w:tc>
          <w:tcPr>
            <w:tcW w:type="dxa" w:w="1728"/>
          </w:tcPr>
          <w:p>
            <w:r>
              <w:t>2,312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9.0 - 15.0</w:t>
            </w:r>
          </w:p>
        </w:tc>
        <w:tc>
          <w:tcPr>
            <w:tcW w:type="dxa" w:w="1728"/>
          </w:tcPr>
          <w:p>
            <w:r>
              <w:t>2,312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15.0 - 25.0</w:t>
            </w:r>
          </w:p>
        </w:tc>
        <w:tc>
          <w:tcPr>
            <w:tcW w:type="dxa" w:w="1728"/>
          </w:tcPr>
          <w:p>
            <w:r>
              <w:t>2,312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421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Sub-área: Lengua</w:t>
      </w:r>
    </w:p>
    <w:p>
      <w:pPr>
        <w:pStyle w:val="Heading2"/>
      </w:pPr>
      <w:r>
        <w:t>Distribución de Quintiles Lengua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0.0 - 7.0</w:t>
            </w:r>
          </w:p>
        </w:tc>
        <w:tc>
          <w:tcPr>
            <w:tcW w:type="dxa" w:w="1728"/>
          </w:tcPr>
          <w:p>
            <w:r>
              <w:t>2,293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7.0 - 10.0</w:t>
            </w:r>
          </w:p>
        </w:tc>
        <w:tc>
          <w:tcPr>
            <w:tcW w:type="dxa" w:w="1728"/>
          </w:tcPr>
          <w:p>
            <w:r>
              <w:t>2,292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10.0 - 13.0</w:t>
            </w:r>
          </w:p>
        </w:tc>
        <w:tc>
          <w:tcPr>
            <w:tcW w:type="dxa" w:w="1728"/>
          </w:tcPr>
          <w:p>
            <w:r>
              <w:t>2,292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13.0 - 18.0</w:t>
            </w:r>
          </w:p>
        </w:tc>
        <w:tc>
          <w:tcPr>
            <w:tcW w:type="dxa" w:w="1728"/>
          </w:tcPr>
          <w:p>
            <w:r>
              <w:t>2,292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18.0 - 29.0</w:t>
            </w:r>
          </w:p>
        </w:tc>
        <w:tc>
          <w:tcPr>
            <w:tcW w:type="dxa" w:w="1728"/>
          </w:tcPr>
          <w:p>
            <w:r>
              <w:t>2,293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279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GRADO 11</w:t>
      </w:r>
    </w:p>
    <w:p>
      <w:pPr>
        <w:pStyle w:val="Heading3"/>
      </w:pPr>
      <w:r>
        <w:t>Sub-área: Matemática</w:t>
      </w:r>
    </w:p>
    <w:p>
      <w:pPr>
        <w:pStyle w:val="Heading2"/>
      </w:pPr>
      <w:r>
        <w:t>Distribución de Quintiles Matemática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0.0 - 7.0</w:t>
            </w:r>
          </w:p>
        </w:tc>
        <w:tc>
          <w:tcPr>
            <w:tcW w:type="dxa" w:w="1728"/>
          </w:tcPr>
          <w:p>
            <w:r>
              <w:t>1,923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7.0 - 9.0</w:t>
            </w:r>
          </w:p>
        </w:tc>
        <w:tc>
          <w:tcPr>
            <w:tcW w:type="dxa" w:w="1728"/>
          </w:tcPr>
          <w:p>
            <w:r>
              <w:t>1,922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9.0 - 13.0</w:t>
            </w:r>
          </w:p>
        </w:tc>
        <w:tc>
          <w:tcPr>
            <w:tcW w:type="dxa" w:w="1728"/>
          </w:tcPr>
          <w:p>
            <w:r>
              <w:t>1,923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13.0 - 20.0</w:t>
            </w:r>
          </w:p>
        </w:tc>
        <w:tc>
          <w:tcPr>
            <w:tcW w:type="dxa" w:w="1728"/>
          </w:tcPr>
          <w:p>
            <w:r>
              <w:t>1,922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20.0 - 29.0</w:t>
            </w:r>
          </w:p>
        </w:tc>
        <w:tc>
          <w:tcPr>
            <w:tcW w:type="dxa" w:w="1728"/>
          </w:tcPr>
          <w:p>
            <w:r>
              <w:t>1,923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421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Sub-área: Lengua</w:t>
      </w:r>
    </w:p>
    <w:p>
      <w:pPr>
        <w:pStyle w:val="Heading2"/>
      </w:pPr>
      <w:r>
        <w:t>Distribución de Quintiles Lengua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</w:t>
            </w:r>
          </w:p>
        </w:tc>
        <w:tc>
          <w:tcPr>
            <w:tcW w:type="dxa" w:w="1728"/>
          </w:tcPr>
          <w:p>
            <w:r>
              <w:t>Quintil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1.0 - 10.0</w:t>
            </w:r>
          </w:p>
        </w:tc>
        <w:tc>
          <w:tcPr>
            <w:tcW w:type="dxa" w:w="1728"/>
          </w:tcPr>
          <w:p>
            <w:r>
              <w:t>1,922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10.0 - 13.0</w:t>
            </w:r>
          </w:p>
        </w:tc>
        <w:tc>
          <w:tcPr>
            <w:tcW w:type="dxa" w:w="1728"/>
          </w:tcPr>
          <w:p>
            <w:r>
              <w:t>1,921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13.0 - 17.0</w:t>
            </w:r>
          </w:p>
        </w:tc>
        <w:tc>
          <w:tcPr>
            <w:tcW w:type="dxa" w:w="1728"/>
          </w:tcPr>
          <w:p>
            <w:r>
              <w:t>1,921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17.0 - 21.0</w:t>
            </w:r>
          </w:p>
        </w:tc>
        <w:tc>
          <w:tcPr>
            <w:tcW w:type="dxa" w:w="1728"/>
          </w:tcPr>
          <w:p>
            <w:r>
              <w:t>1,921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21.0 - 30.0</w:t>
            </w:r>
          </w:p>
        </w:tc>
        <w:tc>
          <w:tcPr>
            <w:tcW w:type="dxa" w:w="1728"/>
          </w:tcPr>
          <w:p>
            <w:r>
              <w:t>1,922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7279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