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CarTrack - Sistema de Gestión Vehicular</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El proyecto CarTrack aborda múltiples áreas de desempeño del Plan de Estudio de Ingeniería en Informática, demostrando la integración de competencias en un contexto profesional real:</w:t>
            </w:r>
          </w:p>
          <w:p w:rsidR="00000000" w:rsidDel="00000000" w:rsidP="00000000" w:rsidRDefault="00000000" w:rsidRPr="00000000" w14:paraId="00000012">
            <w:pPr>
              <w:rPr>
                <w:b w:val="1"/>
                <w:bCs w:val="1"/>
              </w:rPr>
            </w:pPr>
            <w:r w:rsidDel="00000000" w:rsidR="00000000" w:rsidRPr="00000000">
              <w:rPr>
                <w:b w:val="1"/>
                <w:bCs w:val="1"/>
                <w:rtl w:val="0"/>
              </w:rPr>
              <w:t xml:space="preserve">Área 1: Desarrollo de Software</w:t>
            </w:r>
          </w:p>
          <w:p w:rsidR="00000000" w:rsidDel="00000000" w:rsidP="00000000" w:rsidRDefault="00000000" w:rsidRPr="00000000" w14:paraId="00000013">
            <w:pPr>
              <w:rPr>
                <w:b w:val="1"/>
                <w:bCs w:val="1"/>
              </w:rPr>
            </w:pPr>
            <w:r w:rsidDel="00000000" w:rsidR="00000000" w:rsidRPr="00000000">
              <w:rPr>
                <w:b w:val="1"/>
                <w:bCs w:val="1"/>
                <w:rtl w:val="0"/>
              </w:rPr>
              <w:t xml:space="preserve">Área 2: Gestión y Modelado de Bases de Datos</w:t>
            </w:r>
          </w:p>
          <w:p w:rsidR="00000000" w:rsidDel="00000000" w:rsidP="00000000" w:rsidRDefault="00000000" w:rsidRPr="00000000" w14:paraId="00000014">
            <w:pPr>
              <w:rPr>
                <w:b w:val="1"/>
                <w:bCs w:val="1"/>
              </w:rPr>
            </w:pPr>
            <w:r w:rsidDel="00000000" w:rsidR="00000000" w:rsidRPr="00000000">
              <w:rPr>
                <w:b w:val="1"/>
                <w:bCs w:val="1"/>
                <w:rtl w:val="0"/>
              </w:rPr>
              <w:t xml:space="preserve">Área 3: Análisis e Implementación de Soluciones Sistémicas</w:t>
            </w:r>
          </w:p>
          <w:p w:rsidR="00000000" w:rsidDel="00000000" w:rsidP="00000000" w:rsidRDefault="00000000" w:rsidRPr="00000000" w14:paraId="00000015">
            <w:pPr>
              <w:rPr>
                <w:b w:val="1"/>
                <w:bCs w:val="1"/>
              </w:rPr>
            </w:pPr>
            <w:r w:rsidDel="00000000" w:rsidR="00000000" w:rsidRPr="00000000">
              <w:rPr>
                <w:b w:val="1"/>
                <w:bCs w:val="1"/>
                <w:rtl w:val="0"/>
              </w:rPr>
              <w:t xml:space="preserve">Área 4: Aseguramiento de Calidad y Testing</w:t>
            </w:r>
          </w:p>
          <w:p w:rsidR="00000000" w:rsidDel="00000000" w:rsidP="00000000" w:rsidRDefault="00000000" w:rsidRPr="00000000" w14:paraId="00000016">
            <w:pPr>
              <w:rPr>
                <w:b w:val="1"/>
                <w:bCs w:val="1"/>
              </w:rPr>
            </w:pPr>
            <w:r w:rsidDel="00000000" w:rsidR="00000000" w:rsidRPr="00000000">
              <w:rPr>
                <w:b w:val="1"/>
                <w:bCs w:val="1"/>
                <w:rtl w:val="0"/>
              </w:rPr>
              <w:t xml:space="preserve">Área 5: Seguridad de Sistemas de Información</w:t>
            </w:r>
          </w:p>
          <w:p w:rsidR="00000000" w:rsidDel="00000000" w:rsidP="00000000" w:rsidRDefault="00000000" w:rsidRPr="00000000" w14:paraId="00000017">
            <w:pPr>
              <w:rPr>
                <w:b w:val="1"/>
                <w:bCs w:val="1"/>
              </w:rPr>
            </w:pPr>
            <w:r w:rsidDel="00000000" w:rsidR="00000000" w:rsidRPr="00000000">
              <w:rPr>
                <w:b w:val="1"/>
                <w:bCs w:val="1"/>
                <w:rtl w:val="0"/>
              </w:rPr>
              <w:t xml:space="preserve">Área 6: Business Intelligence y Análisis de Datos</w:t>
            </w:r>
          </w:p>
          <w:p w:rsidR="00000000" w:rsidDel="00000000" w:rsidP="00000000" w:rsidRDefault="00000000" w:rsidRPr="00000000" w14:paraId="00000018">
            <w:pPr>
              <w:rPr>
                <w:b w:val="1"/>
                <w:bCs w:val="1"/>
              </w:rPr>
            </w:pPr>
            <w:r w:rsidDel="00000000" w:rsidR="00000000" w:rsidRPr="00000000">
              <w:rPr>
                <w:b w:val="1"/>
                <w:bCs w:val="1"/>
                <w:rtl w:val="0"/>
              </w:rPr>
              <w:t xml:space="preserve">Área 7: Gestión de Proyectos Informáticos</w:t>
            </w:r>
          </w:p>
        </w:tc>
      </w:tr>
      <w:tr>
        <w:trPr>
          <w:cantSplit w:val="0"/>
          <w:trHeight w:val="425"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A">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Competencias de Especialidad Demostradas</w:t>
            </w:r>
          </w:p>
          <w:p w:rsidR="00000000" w:rsidDel="00000000" w:rsidP="00000000" w:rsidRDefault="00000000" w:rsidRPr="00000000" w14:paraId="0000001C">
            <w:pPr>
              <w:rPr>
                <w:b w:val="1"/>
                <w:bCs w:val="1"/>
              </w:rPr>
            </w:pPr>
            <w:r w:rsidDel="00000000" w:rsidR="00000000" w:rsidRPr="00000000">
              <w:rPr>
                <w:b w:val="1"/>
                <w:bCs w:val="1"/>
                <w:rtl w:val="0"/>
              </w:rPr>
              <w:t xml:space="preserve">Administración de ambientes y servicios</w:t>
            </w:r>
          </w:p>
          <w:p w:rsidR="00000000" w:rsidDel="00000000" w:rsidP="00000000" w:rsidRDefault="00000000" w:rsidRPr="00000000" w14:paraId="0000001D">
            <w:pPr>
              <w:rPr>
                <w:b w:val="1"/>
                <w:bCs w:val="1"/>
              </w:rPr>
            </w:pPr>
            <w:r w:rsidDel="00000000" w:rsidR="00000000" w:rsidRPr="00000000">
              <w:rPr>
                <w:b w:val="1"/>
                <w:bCs w:val="1"/>
                <w:rtl w:val="0"/>
              </w:rPr>
              <w:t xml:space="preserve">Análisis integral de procesos</w:t>
            </w:r>
          </w:p>
          <w:p w:rsidR="00000000" w:rsidDel="00000000" w:rsidP="00000000" w:rsidRDefault="00000000" w:rsidRPr="00000000" w14:paraId="0000001E">
            <w:pPr>
              <w:rPr>
                <w:b w:val="1"/>
                <w:bCs w:val="1"/>
              </w:rPr>
            </w:pPr>
            <w:r w:rsidDel="00000000" w:rsidR="00000000" w:rsidRPr="00000000">
              <w:rPr>
                <w:b w:val="1"/>
                <w:bCs w:val="1"/>
                <w:rtl w:val="0"/>
              </w:rPr>
              <w:t xml:space="preserve">Desarrollo sistemático de software</w:t>
            </w:r>
          </w:p>
          <w:p w:rsidR="00000000" w:rsidDel="00000000" w:rsidP="00000000" w:rsidRDefault="00000000" w:rsidRPr="00000000" w14:paraId="0000001F">
            <w:pPr>
              <w:rPr>
                <w:b w:val="1"/>
                <w:bCs w:val="1"/>
              </w:rPr>
            </w:pPr>
            <w:r w:rsidDel="00000000" w:rsidR="00000000" w:rsidRPr="00000000">
              <w:rPr>
                <w:b w:val="1"/>
                <w:bCs w:val="1"/>
                <w:rtl w:val="0"/>
              </w:rPr>
              <w:t xml:space="preserve">Modelado de datos escalables</w:t>
            </w:r>
          </w:p>
          <w:p w:rsidR="00000000" w:rsidDel="00000000" w:rsidP="00000000" w:rsidRDefault="00000000" w:rsidRPr="00000000" w14:paraId="00000020">
            <w:pPr>
              <w:rPr>
                <w:b w:val="1"/>
                <w:bCs w:val="1"/>
              </w:rPr>
            </w:pPr>
            <w:r w:rsidDel="00000000" w:rsidR="00000000" w:rsidRPr="00000000">
              <w:rPr>
                <w:b w:val="1"/>
                <w:bCs w:val="1"/>
                <w:rtl w:val="0"/>
              </w:rPr>
              <w:t xml:space="preserve">Construcción de programas de variada complejidad</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Pruebas y certificación de productos/procesos</w:t>
            </w:r>
          </w:p>
          <w:p w:rsidR="00000000" w:rsidDel="00000000" w:rsidP="00000000" w:rsidRDefault="00000000" w:rsidRPr="00000000" w14:paraId="00000023">
            <w:pPr>
              <w:rPr>
                <w:b w:val="1"/>
                <w:bCs w:val="1"/>
              </w:rPr>
            </w:pPr>
            <w:r w:rsidDel="00000000" w:rsidR="00000000" w:rsidRPr="00000000">
              <w:rPr>
                <w:b w:val="1"/>
                <w:bCs w:val="1"/>
                <w:rtl w:val="0"/>
              </w:rPr>
              <w:t xml:space="preserve">Construcción de arquitectura sistémica</w:t>
            </w:r>
          </w:p>
          <w:p w:rsidR="00000000" w:rsidDel="00000000" w:rsidP="00000000" w:rsidRDefault="00000000" w:rsidRPr="00000000" w14:paraId="00000024">
            <w:pPr>
              <w:rPr>
                <w:b w:val="1"/>
                <w:bCs w:val="1"/>
              </w:rPr>
            </w:pPr>
            <w:r w:rsidDel="00000000" w:rsidR="00000000" w:rsidRPr="00000000">
              <w:rPr>
                <w:b w:val="1"/>
                <w:bCs w:val="1"/>
                <w:rtl w:val="0"/>
              </w:rPr>
              <w:t xml:space="preserve">Implementación de soluciones integrales</w:t>
            </w:r>
          </w:p>
          <w:p w:rsidR="00000000" w:rsidDel="00000000" w:rsidP="00000000" w:rsidRDefault="00000000" w:rsidRPr="00000000" w14:paraId="00000025">
            <w:pPr>
              <w:rPr>
                <w:b w:val="1"/>
                <w:bCs w:val="1"/>
              </w:rPr>
            </w:pPr>
            <w:r w:rsidDel="00000000" w:rsidR="00000000" w:rsidRPr="00000000">
              <w:rPr>
                <w:b w:val="1"/>
                <w:bCs w:val="1"/>
                <w:rtl w:val="0"/>
              </w:rPr>
              <w:t xml:space="preserve">Resolución de vulnerabilidades de seguridad</w:t>
            </w:r>
          </w:p>
          <w:p w:rsidR="00000000" w:rsidDel="00000000" w:rsidP="00000000" w:rsidRDefault="00000000" w:rsidRPr="00000000" w14:paraId="00000026">
            <w:pPr>
              <w:rPr>
                <w:b w:val="1"/>
                <w:bCs w:val="1"/>
              </w:rPr>
            </w:pPr>
            <w:r w:rsidDel="00000000" w:rsidR="00000000" w:rsidRPr="00000000">
              <w:rPr>
                <w:b w:val="1"/>
                <w:bCs w:val="1"/>
                <w:rtl w:val="0"/>
              </w:rPr>
              <w:t xml:space="preserve">Gestión de proyectos informáticos</w:t>
            </w:r>
          </w:p>
          <w:p w:rsidR="00000000" w:rsidDel="00000000" w:rsidP="00000000" w:rsidRDefault="00000000" w:rsidRPr="00000000" w14:paraId="00000027">
            <w:pPr>
              <w:rPr>
                <w:b w:val="1"/>
                <w:bCs w:val="1"/>
              </w:rPr>
            </w:pPr>
            <w:r w:rsidDel="00000000" w:rsidR="00000000" w:rsidRPr="00000000">
              <w:rPr>
                <w:b w:val="1"/>
                <w:bCs w:val="1"/>
                <w:rtl w:val="0"/>
              </w:rPr>
              <w:t xml:space="preserve">Transformación de datos en conocimiento</w:t>
            </w:r>
          </w:p>
          <w:p w:rsidR="00000000" w:rsidDel="00000000" w:rsidP="00000000" w:rsidRDefault="00000000" w:rsidRPr="00000000" w14:paraId="00000028">
            <w:pPr>
              <w:rPr>
                <w:b w:val="1"/>
                <w:bCs w:val="1"/>
              </w:rPr>
            </w:pPr>
            <w:r w:rsidDel="00000000" w:rsidR="00000000" w:rsidRPr="00000000">
              <w:rPr>
                <w:b w:val="1"/>
                <w:bCs w:val="1"/>
                <w:rtl w:val="0"/>
              </w:rPr>
              <w:t xml:space="preserve">Aplicación de estadística descriptiva</w:t>
            </w:r>
          </w:p>
          <w:p w:rsidR="00000000" w:rsidDel="00000000" w:rsidP="00000000" w:rsidRDefault="00000000" w:rsidRPr="00000000" w14:paraId="00000029">
            <w:pPr>
              <w:rPr>
                <w:b w:val="1"/>
                <w:bCs w:val="1"/>
              </w:rPr>
            </w:pPr>
            <w:r w:rsidDel="00000000" w:rsidR="00000000" w:rsidRPr="00000000">
              <w:rPr>
                <w:b w:val="1"/>
                <w:bCs w:val="1"/>
                <w:rtl w:val="0"/>
              </w:rPr>
              <w:t xml:space="preserve">Comunicación en español y contextos profesionales</w:t>
            </w:r>
          </w:p>
          <w:p w:rsidR="00000000" w:rsidDel="00000000" w:rsidP="00000000" w:rsidRDefault="00000000" w:rsidRPr="00000000" w14:paraId="0000002A">
            <w:pPr>
              <w:rPr>
                <w:b w:val="1"/>
                <w:bCs w:val="1"/>
              </w:rPr>
            </w:pPr>
            <w:r w:rsidDel="00000000" w:rsidR="00000000" w:rsidRPr="00000000">
              <w:rPr>
                <w:b w:val="1"/>
                <w:bCs w:val="1"/>
                <w:rtl w:val="0"/>
              </w:rPr>
              <w:t xml:space="preserve">Capacidad innovadora</w:t>
            </w:r>
          </w:p>
          <w:p w:rsidR="00000000" w:rsidDel="00000000" w:rsidP="00000000" w:rsidRDefault="00000000" w:rsidRPr="00000000" w14:paraId="0000002B">
            <w:pPr>
              <w:rPr>
                <w:b w:val="1"/>
                <w:bCs w:val="1"/>
              </w:rPr>
            </w:pPr>
            <w:r w:rsidDel="00000000" w:rsidR="00000000" w:rsidRPr="00000000">
              <w:rPr>
                <w:b w:val="1"/>
                <w:bCs w:val="1"/>
                <w:rtl w:val="0"/>
              </w:rPr>
              <w:t xml:space="preserve">Potencial emprendedor</w:t>
            </w:r>
          </w:p>
        </w:tc>
      </w:tr>
    </w:tbl>
    <w:p w:rsidR="00000000" w:rsidDel="00000000" w:rsidP="00000000" w:rsidRDefault="00000000" w:rsidRPr="00000000" w14:paraId="0000002C">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D">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8"/>
                <w:szCs w:val="18"/>
                <w:u w:val="none"/>
                <w:shd w:fill="auto" w:val="clear"/>
                <w:vertAlign w:val="baseline"/>
                <w:rtl w:val="0"/>
              </w:rPr>
              <w:t xml:space="preserve">Problema que buscó solucionar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El proyecto CarTrack nació de la necesidad identificada en el contexto chileno de contar con una herramienta digital centralizada que permita a los propietarios de vehículos gestionar de manera integral toda la información relacionada con sus automóviles. En la actualidad, los propietarios enfrentan dificultades para mantener un registro ordenado, accesible y trazable de mantenimientos, gastos, documentación legal, seguros y el historial completo de sus vehículos. Esta situación genera pérdida de información valiosa, dificulta la toma de decisiones informadas sobre el mantenimiento preventivo, complica los procesos de venta o transferencia de vehículos, y limita la capacidad de análisis financiero sobre los costos asociados a la propiedad vehicular.​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8"/>
                <w:szCs w:val="18"/>
                <w:u w:val="none"/>
                <w:shd w:fill="auto" w:val="clear"/>
                <w:vertAlign w:val="baseline"/>
                <w:rtl w:val="0"/>
              </w:rPr>
              <w:t xml:space="preserve">Relevancia para el campo laboral de Ingeniería Informática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Este proyecto es altamente relevante para el campo de la Ingeniería Informática por múltiples razones. En primer lugar, aborda competencias clave del perfil profesional: desarrollo full-stack, gestión de datos, seguridad informática, diseño de experiencia de usuario y business intelligence. En segundo lugar, responde a una tendencia global de transformación digital en la gestión de activos personales, un área con creciente demanda en el mercado laboral. En tercer lugar, permite aplicar metodologías de desarrollo de software en un contexto real, integrando tecnologías actuales de la industria (Node.js, Angular, PostgreSQL) que son ampliamente utilizadas en empresas tecnológicas. Finalmente, el proyecto desarrolla competencias en áreas estratégicas como análisis de datos, visualización de información y desarrollo de aplicaciones móviles responsivas, todas ellas cruciales en el mercado laboral actual de la ingeniería de software.​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8"/>
                <w:szCs w:val="18"/>
                <w:u w:val="none"/>
                <w:shd w:fill="auto" w:val="clear"/>
                <w:vertAlign w:val="baseline"/>
                <w:rtl w:val="0"/>
              </w:rPr>
              <w:t xml:space="preserve">Ubicación y contexto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El proyecto se sitúa en el contexto nacional chileno, específicamente dirigido a propietarios de vehículos en zonas urbanas y semiurbanas del país donde existe un alto uso de internet y uso de dispositivos móviles. Chile presenta características favorables para este tipo de solución: alta tasa de motorización, infraestructura digital desarrollada, y una cultura creciente de uso de aplicaciones móviles para gestión personal y financiera. El proyecto se desarrolló en modalidad académica, pero con enfoque de aplicabilidad real en el mercado.​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8"/>
                <w:szCs w:val="18"/>
                <w:u w:val="none"/>
                <w:shd w:fill="auto" w:val="clear"/>
                <w:vertAlign w:val="baseline"/>
                <w:rtl w:val="0"/>
              </w:rPr>
              <w:t xml:space="preserve">Población afectada o impactada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El proyecto impacta directamente a propietarios de vehículos de diversos perfiles: desde usuarios individuales que poseen uno o más vehículos personales, hasta pequeñas empresas que gestionan flotas reducidas. También beneficia indirectamente a talleres mecánicos y compradores potenciales de vehículos usados, quienes pueden acceder a historiales verificables y completos. El grupo objetivo principal son adultos de entre 18 y 60 años, propietarios de vehículos, con acceso a internet y familiarizados con aplicaciones móviles y web.​</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8"/>
                <w:szCs w:val="18"/>
                <w:u w:val="none"/>
                <w:shd w:fill="auto" w:val="clear"/>
                <w:vertAlign w:val="baseline"/>
                <w:rtl w:val="0"/>
              </w:rPr>
              <w:t xml:space="preserve">Aporte de valor del proyecto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El aporte de valor de CarTrack para el contexto laboral y social es significativo en múltiples dimensiones: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8"/>
                <w:szCs w:val="18"/>
                <w:u w:val="none"/>
                <w:shd w:fill="auto" w:val="clear"/>
                <w:vertAlign w:val="baseline"/>
                <w:rtl w:val="0"/>
              </w:rPr>
              <w:t xml:space="preserve">Valor para usuarios individuales:</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Centralización de información vehicular, facilidad de acceso desde cualquier dispositivo, recordatorios automáticos de mantenimientos, análisis de gastos, y documentación organizada que facilita trámites y ventas.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8"/>
                <w:szCs w:val="18"/>
                <w:u w:val="none"/>
                <w:shd w:fill="auto" w:val="clear"/>
                <w:vertAlign w:val="baseline"/>
                <w:rtl w:val="0"/>
              </w:rPr>
              <w:t xml:space="preserve">Valor para el mercado de vehículos usados:</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Transparencia en los historiales vehiculares mediante códigos QR verificables, reducción de fraudes, y mayor confianza en transacciones de compraventa.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8"/>
                <w:szCs w:val="18"/>
                <w:u w:val="none"/>
                <w:shd w:fill="auto" w:val="clear"/>
                <w:vertAlign w:val="baseline"/>
                <w:rtl w:val="0"/>
              </w:rPr>
              <w:t xml:space="preserve">Valor técnico-profesional:</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Demostración práctica de competencias de ingeniería de software en un proyecto completo de inicio a fin, desde el análisis de requerimientos hasta el despliegue, integrando múltiples tecnologías y disciplinas.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8"/>
                <w:szCs w:val="18"/>
                <w:u w:val="none"/>
                <w:shd w:fill="auto" w:val="clear"/>
                <w:vertAlign w:val="baseline"/>
                <w:rtl w:val="0"/>
              </w:rPr>
              <w:t xml:space="preserve">Valor para el contexto académico:</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Modelo de proyecto capstone que integra competencias del perfil de egreso de Ingeniería Informática, aplicando metodologías, herramientas y estándares de la industria en un desarrollo real y funcional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4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45">
            <w:pPr>
              <w:jc w:val="both"/>
              <w:rPr>
                <w:rFonts w:ascii="Calibri" w:cs="Calibri" w:eastAsia="Calibri" w:hAnsi="Calibri"/>
                <w:b w:val="1"/>
                <w:bCs w:val="1"/>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Objetivo General</w:t>
            </w:r>
          </w:p>
          <w:p w:rsidR="00000000" w:rsidDel="00000000" w:rsidP="00000000" w:rsidRDefault="00000000" w:rsidRPr="00000000" w14:paraId="00000046">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Desarrollar una aplicación web responsiva con sistema de trazabilidad que centralice la gestión integral de información vehicular, incorporando funcionalidades de análisis de datos, gestión de gastos, compartición transparente de información y transferencia de propiedad con historial verificable para optimizar la experiencia y decisiones de los propietarios de vehículos.</w:t>
            </w:r>
          </w:p>
          <w:p w:rsidR="00000000" w:rsidDel="00000000" w:rsidP="00000000" w:rsidRDefault="00000000" w:rsidRPr="00000000" w14:paraId="00000047">
            <w:pPr>
              <w:jc w:val="both"/>
              <w:rPr>
                <w:rFonts w:ascii="Calibri" w:cs="Calibri" w:eastAsia="Calibri" w:hAnsi="Calibri"/>
                <w:b w:val="1"/>
                <w:bCs w:val="1"/>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Objetivos Específicos</w:t>
            </w:r>
          </w:p>
          <w:p w:rsidR="00000000" w:rsidDel="00000000" w:rsidP="00000000" w:rsidRDefault="00000000" w:rsidRPr="00000000" w14:paraId="00000048">
            <w:pPr>
              <w:numPr>
                <w:ilvl w:val="0"/>
                <w:numId w:val="3"/>
              </w:numPr>
              <w:ind w:left="720" w:hanging="360"/>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Implementar un sistema de registro y gestión de múltiples vehículos por usuario con trazabilidad completa de datos, almacenamiento seguro de documentos e imágenes y correlación automática entre toda la información.</w:t>
            </w:r>
          </w:p>
          <w:p w:rsidR="00000000" w:rsidDel="00000000" w:rsidP="00000000" w:rsidRDefault="00000000" w:rsidRPr="00000000" w14:paraId="00000049">
            <w:pPr>
              <w:numPr>
                <w:ilvl w:val="0"/>
                <w:numId w:val="3"/>
              </w:numPr>
              <w:ind w:left="720" w:hanging="360"/>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Desarrollar módulos de seguimiento para mantenimientos, gastos y trámites legales con sistema de alertas automáticas basadas en reglas temporales y de kilometraje.</w:t>
            </w:r>
          </w:p>
          <w:p w:rsidR="00000000" w:rsidDel="00000000" w:rsidP="00000000" w:rsidRDefault="00000000" w:rsidRPr="00000000" w14:paraId="0000004A">
            <w:pPr>
              <w:numPr>
                <w:ilvl w:val="0"/>
                <w:numId w:val="3"/>
              </w:numPr>
              <w:ind w:left="720" w:hanging="360"/>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Crear dashboards interactivos de business intelligence que permitan análisis visual de datos vehiculares mediante gráficos, estadísticas y tendencias.</w:t>
            </w:r>
          </w:p>
          <w:p w:rsidR="00000000" w:rsidDel="00000000" w:rsidP="00000000" w:rsidRDefault="00000000" w:rsidRPr="00000000" w14:paraId="0000004B">
            <w:pPr>
              <w:numPr>
                <w:ilvl w:val="0"/>
                <w:numId w:val="3"/>
              </w:numPr>
              <w:ind w:left="720" w:hanging="360"/>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Integrar funcionalidades de exportación de reportes personalizados en formatos PDF y Excel.</w:t>
            </w:r>
          </w:p>
          <w:p w:rsidR="00000000" w:rsidDel="00000000" w:rsidP="00000000" w:rsidRDefault="00000000" w:rsidRPr="00000000" w14:paraId="0000004C">
            <w:pPr>
              <w:numPr>
                <w:ilvl w:val="0"/>
                <w:numId w:val="3"/>
              </w:numPr>
              <w:ind w:left="720" w:hanging="360"/>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Desarrollar funcionalidad de transferencia de vehículos entre usuarios manteniendo la integridad y completitud del historial completo del vehículo a lo largo de su ciclo de vida.</w:t>
            </w:r>
          </w:p>
          <w:p w:rsidR="00000000" w:rsidDel="00000000" w:rsidP="00000000" w:rsidRDefault="00000000" w:rsidRPr="00000000" w14:paraId="0000004D">
            <w:pPr>
              <w:ind w:lef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4F">
            <w:pPr>
              <w:spacing w:after="240" w:before="240"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Metodología utilizada</w:t>
            </w:r>
          </w:p>
          <w:p w:rsidR="00000000" w:rsidDel="00000000" w:rsidP="00000000" w:rsidRDefault="00000000" w:rsidRPr="00000000" w14:paraId="00000050">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 El proyecto CarTrack se desarrolló utilizando la </w:t>
            </w:r>
            <w:r w:rsidDel="00000000" w:rsidR="00000000" w:rsidRPr="00000000">
              <w:rPr>
                <w:b w:val="1"/>
                <w:bCs w:val="1"/>
                <w:i w:val="1"/>
                <w:iCs w:val="1"/>
                <w:color w:val="0070c0"/>
                <w:sz w:val="18"/>
                <w:szCs w:val="18"/>
                <w:rtl w:val="0"/>
              </w:rPr>
              <w:t xml:space="preserve">metodología de desarrollo en Cascada</w:t>
            </w:r>
            <w:r w:rsidDel="00000000" w:rsidR="00000000" w:rsidRPr="00000000">
              <w:rPr>
                <w:i w:val="1"/>
                <w:iCs w:val="1"/>
                <w:color w:val="0070c0"/>
                <w:sz w:val="18"/>
                <w:szCs w:val="18"/>
                <w:rtl w:val="0"/>
              </w:rPr>
              <w:t xml:space="preserve">, adaptada con elementos de trabajo paralelo y </w:t>
            </w:r>
            <w:r w:rsidDel="00000000" w:rsidR="00000000" w:rsidRPr="00000000">
              <w:rPr>
                <w:b w:val="1"/>
                <w:bCs w:val="1"/>
                <w:i w:val="1"/>
                <w:iCs w:val="1"/>
                <w:color w:val="0070c0"/>
                <w:sz w:val="18"/>
                <w:szCs w:val="18"/>
                <w:rtl w:val="0"/>
              </w:rPr>
              <w:t xml:space="preserve">pruebas continuas</w:t>
            </w:r>
            <w:r w:rsidDel="00000000" w:rsidR="00000000" w:rsidRPr="00000000">
              <w:rPr>
                <w:i w:val="1"/>
                <w:iCs w:val="1"/>
                <w:color w:val="0070c0"/>
                <w:sz w:val="18"/>
                <w:szCs w:val="18"/>
                <w:rtl w:val="0"/>
              </w:rPr>
              <w:t xml:space="preserve"> durante la fase de implementación. Esta metodología estructurada permitió un control riguroso del avance y la calidad en cada etapa.</w:t>
            </w:r>
          </w:p>
          <w:p w:rsidR="00000000" w:rsidDel="00000000" w:rsidP="00000000" w:rsidRDefault="00000000" w:rsidRPr="00000000" w14:paraId="00000051">
            <w:pPr>
              <w:spacing w:after="240" w:before="240"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Fases y procedimientos ejecutados</w:t>
            </w:r>
          </w:p>
          <w:p w:rsidR="00000000" w:rsidDel="00000000" w:rsidP="00000000" w:rsidRDefault="00000000" w:rsidRPr="00000000" w14:paraId="00000052">
            <w:pPr>
              <w:numPr>
                <w:ilvl w:val="0"/>
                <w:numId w:val="2"/>
              </w:numPr>
              <w:spacing w:after="0" w:afterAutospacing="0" w:before="24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Fase 1: Análisis y Especificación de Requerimientos (Semanas 1-4)</w:t>
            </w:r>
            <w:r w:rsidDel="00000000" w:rsidR="00000000" w:rsidRPr="00000000">
              <w:rPr>
                <w:i w:val="1"/>
                <w:iCs w:val="1"/>
                <w:color w:val="0070c0"/>
                <w:sz w:val="18"/>
                <w:szCs w:val="18"/>
                <w:rtl w:val="0"/>
              </w:rPr>
              <w:t xml:space="preserve"> En esta fase inicial, el equipo llevó a cabo sesiones de análisis para identificar las necesidades... Se elaboró documentación detallada... Se realizó validación de alcance con el docente tutor...</w:t>
            </w:r>
          </w:p>
          <w:p w:rsidR="00000000" w:rsidDel="00000000" w:rsidP="00000000" w:rsidRDefault="00000000" w:rsidRPr="00000000" w14:paraId="00000053">
            <w:pPr>
              <w:numPr>
                <w:ilvl w:val="0"/>
                <w:numId w:val="2"/>
              </w:numPr>
              <w:spacing w:after="0" w:afterAutospacing="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Fase 2: Diseño del Sistema (Semanas 5-7)</w:t>
            </w:r>
            <w:r w:rsidDel="00000000" w:rsidR="00000000" w:rsidRPr="00000000">
              <w:rPr>
                <w:i w:val="1"/>
                <w:iCs w:val="1"/>
                <w:color w:val="0070c0"/>
                <w:sz w:val="18"/>
                <w:szCs w:val="18"/>
                <w:rtl w:val="0"/>
              </w:rPr>
              <w:t xml:space="preserve"> Durante esta fase se diseñó la arquitectura completa del sistema en tres dimensiones principales:</w:t>
            </w:r>
          </w:p>
          <w:p w:rsidR="00000000" w:rsidDel="00000000" w:rsidP="00000000" w:rsidRDefault="00000000" w:rsidRPr="00000000" w14:paraId="00000054">
            <w:pPr>
              <w:numPr>
                <w:ilvl w:val="1"/>
                <w:numId w:val="2"/>
              </w:numPr>
              <w:spacing w:after="0" w:afterAutospacing="0" w:before="0" w:beforeAutospacing="0" w:lineRule="auto"/>
              <w:ind w:left="1440" w:hanging="360"/>
              <w:rPr>
                <w:i w:val="1"/>
                <w:iCs w:val="1"/>
                <w:color w:val="0070c0"/>
                <w:sz w:val="18"/>
                <w:szCs w:val="18"/>
              </w:rPr>
            </w:pPr>
            <w:r w:rsidDel="00000000" w:rsidR="00000000" w:rsidRPr="00000000">
              <w:rPr>
                <w:i w:val="1"/>
                <w:iCs w:val="1"/>
                <w:color w:val="0070c0"/>
                <w:sz w:val="18"/>
                <w:szCs w:val="18"/>
                <w:rtl w:val="0"/>
              </w:rPr>
              <w:t xml:space="preserve">Diseño de Base de Datos: Se creó el modelo Entidad-Relación completo...</w:t>
            </w:r>
          </w:p>
          <w:p w:rsidR="00000000" w:rsidDel="00000000" w:rsidP="00000000" w:rsidRDefault="00000000" w:rsidRPr="00000000" w14:paraId="00000055">
            <w:pPr>
              <w:numPr>
                <w:ilvl w:val="1"/>
                <w:numId w:val="2"/>
              </w:numPr>
              <w:spacing w:after="0" w:afterAutospacing="0" w:before="0" w:beforeAutospacing="0" w:lineRule="auto"/>
              <w:ind w:left="1440" w:hanging="360"/>
              <w:rPr>
                <w:i w:val="1"/>
                <w:iCs w:val="1"/>
                <w:color w:val="0070c0"/>
                <w:sz w:val="18"/>
                <w:szCs w:val="18"/>
              </w:rPr>
            </w:pPr>
            <w:r w:rsidDel="00000000" w:rsidR="00000000" w:rsidRPr="00000000">
              <w:rPr>
                <w:i w:val="1"/>
                <w:iCs w:val="1"/>
                <w:color w:val="0070c0"/>
                <w:sz w:val="18"/>
                <w:szCs w:val="18"/>
                <w:rtl w:val="0"/>
              </w:rPr>
              <w:t xml:space="preserve">Diseño de Arquitectura de Software: Se definió una arquitectura de tres capas...</w:t>
            </w:r>
          </w:p>
          <w:p w:rsidR="00000000" w:rsidDel="00000000" w:rsidP="00000000" w:rsidRDefault="00000000" w:rsidRPr="00000000" w14:paraId="00000056">
            <w:pPr>
              <w:numPr>
                <w:ilvl w:val="1"/>
                <w:numId w:val="2"/>
              </w:numPr>
              <w:spacing w:after="0" w:afterAutospacing="0" w:before="0" w:beforeAutospacing="0" w:lineRule="auto"/>
              <w:ind w:left="1440" w:hanging="360"/>
              <w:rPr>
                <w:i w:val="1"/>
                <w:iCs w:val="1"/>
                <w:color w:val="0070c0"/>
                <w:sz w:val="18"/>
                <w:szCs w:val="18"/>
              </w:rPr>
            </w:pPr>
            <w:r w:rsidDel="00000000" w:rsidR="00000000" w:rsidRPr="00000000">
              <w:rPr>
                <w:i w:val="1"/>
                <w:iCs w:val="1"/>
                <w:color w:val="0070c0"/>
                <w:sz w:val="18"/>
                <w:szCs w:val="18"/>
                <w:rtl w:val="0"/>
              </w:rPr>
              <w:t xml:space="preserve">Diseño de Interfaces de Usuario: Se desarrollaron mockups de alta fidelidad en Figma...</w:t>
            </w:r>
          </w:p>
          <w:p w:rsidR="00000000" w:rsidDel="00000000" w:rsidP="00000000" w:rsidRDefault="00000000" w:rsidRPr="00000000" w14:paraId="00000057">
            <w:pPr>
              <w:numPr>
                <w:ilvl w:val="0"/>
                <w:numId w:val="2"/>
              </w:numPr>
              <w:spacing w:after="0" w:afterAutospacing="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Fase 3: Implementación, Pruebas y Documentación (Semanas 8-14)</w:t>
            </w:r>
            <w:r w:rsidDel="00000000" w:rsidR="00000000" w:rsidRPr="00000000">
              <w:rPr>
                <w:i w:val="1"/>
                <w:iCs w:val="1"/>
                <w:color w:val="0070c0"/>
                <w:sz w:val="18"/>
                <w:szCs w:val="18"/>
                <w:rtl w:val="0"/>
              </w:rPr>
              <w:t xml:space="preserve"> Esta fase fue </w:t>
            </w:r>
            <w:r w:rsidDel="00000000" w:rsidR="00000000" w:rsidRPr="00000000">
              <w:rPr>
                <w:b w:val="1"/>
                <w:bCs w:val="1"/>
                <w:i w:val="1"/>
                <w:iCs w:val="1"/>
                <w:color w:val="0070c0"/>
                <w:sz w:val="18"/>
                <w:szCs w:val="18"/>
                <w:rtl w:val="0"/>
              </w:rPr>
              <w:t xml:space="preserve">optimizada</w:t>
            </w:r>
            <w:r w:rsidDel="00000000" w:rsidR="00000000" w:rsidRPr="00000000">
              <w:rPr>
                <w:i w:val="1"/>
                <w:iCs w:val="1"/>
                <w:color w:val="0070c0"/>
                <w:sz w:val="18"/>
                <w:szCs w:val="18"/>
                <w:rtl w:val="0"/>
              </w:rPr>
              <w:t xml:space="preserve"> para ejecutar múltiples actividades en paralelo, permitiendo la finalización anticipada del proyecto:</w:t>
            </w:r>
          </w:p>
          <w:p w:rsidR="00000000" w:rsidDel="00000000" w:rsidP="00000000" w:rsidRDefault="00000000" w:rsidRPr="00000000" w14:paraId="00000058">
            <w:pPr>
              <w:numPr>
                <w:ilvl w:val="1"/>
                <w:numId w:val="2"/>
              </w:numPr>
              <w:spacing w:after="0" w:afterAutospacing="0" w:before="0" w:beforeAutospacing="0" w:lineRule="auto"/>
              <w:ind w:left="1440" w:hanging="360"/>
              <w:rPr>
                <w:i w:val="1"/>
                <w:iCs w:val="1"/>
                <w:color w:val="0070c0"/>
                <w:sz w:val="18"/>
                <w:szCs w:val="18"/>
              </w:rPr>
            </w:pPr>
            <w:r w:rsidDel="00000000" w:rsidR="00000000" w:rsidRPr="00000000">
              <w:rPr>
                <w:b w:val="1"/>
                <w:bCs w:val="1"/>
                <w:i w:val="1"/>
                <w:iCs w:val="1"/>
                <w:color w:val="0070c0"/>
                <w:sz w:val="18"/>
                <w:szCs w:val="18"/>
                <w:rtl w:val="0"/>
              </w:rPr>
              <w:t xml:space="preserve">Desarrollo del Backend (Semanas 8-11):</w:t>
            </w:r>
            <w:r w:rsidDel="00000000" w:rsidR="00000000" w:rsidRPr="00000000">
              <w:rPr>
                <w:i w:val="1"/>
                <w:iCs w:val="1"/>
                <w:color w:val="0070c0"/>
                <w:sz w:val="18"/>
                <w:szCs w:val="18"/>
                <w:rtl w:val="0"/>
              </w:rPr>
              <w:t xml:space="preserve"> Implementación de la API REST utilizando Node.js y Express.js... Se implementó middleware de validación, control de acceso...</w:t>
            </w:r>
          </w:p>
          <w:p w:rsidR="00000000" w:rsidDel="00000000" w:rsidP="00000000" w:rsidRDefault="00000000" w:rsidRPr="00000000" w14:paraId="00000059">
            <w:pPr>
              <w:numPr>
                <w:ilvl w:val="1"/>
                <w:numId w:val="2"/>
              </w:numPr>
              <w:spacing w:after="0" w:afterAutospacing="0" w:before="0" w:beforeAutospacing="0" w:lineRule="auto"/>
              <w:ind w:left="1440" w:hanging="360"/>
              <w:rPr>
                <w:i w:val="1"/>
                <w:iCs w:val="1"/>
                <w:color w:val="0070c0"/>
                <w:sz w:val="18"/>
                <w:szCs w:val="18"/>
              </w:rPr>
            </w:pPr>
            <w:r w:rsidDel="00000000" w:rsidR="00000000" w:rsidRPr="00000000">
              <w:rPr>
                <w:b w:val="1"/>
                <w:bCs w:val="1"/>
                <w:i w:val="1"/>
                <w:iCs w:val="1"/>
                <w:color w:val="0070c0"/>
                <w:sz w:val="18"/>
                <w:szCs w:val="18"/>
                <w:rtl w:val="0"/>
              </w:rPr>
              <w:t xml:space="preserve">Desarrollo del Frontend (Semanas 8-12):</w:t>
            </w:r>
            <w:r w:rsidDel="00000000" w:rsidR="00000000" w:rsidRPr="00000000">
              <w:rPr>
                <w:i w:val="1"/>
                <w:iCs w:val="1"/>
                <w:color w:val="0070c0"/>
                <w:sz w:val="18"/>
                <w:szCs w:val="18"/>
                <w:rtl w:val="0"/>
              </w:rPr>
              <w:t xml:space="preserve"> Construcción de la aplicación web usando Angular... Se implementaron componentes reutilizables, servicios de comunicación...</w:t>
            </w:r>
          </w:p>
          <w:p w:rsidR="00000000" w:rsidDel="00000000" w:rsidP="00000000" w:rsidRDefault="00000000" w:rsidRPr="00000000" w14:paraId="0000005A">
            <w:pPr>
              <w:numPr>
                <w:ilvl w:val="1"/>
                <w:numId w:val="2"/>
              </w:numPr>
              <w:spacing w:after="0" w:afterAutospacing="0" w:before="0" w:beforeAutospacing="0" w:lineRule="auto"/>
              <w:ind w:left="1440" w:hanging="360"/>
              <w:rPr>
                <w:i w:val="1"/>
                <w:iCs w:val="1"/>
                <w:color w:val="0070c0"/>
                <w:sz w:val="18"/>
                <w:szCs w:val="18"/>
              </w:rPr>
            </w:pPr>
            <w:r w:rsidDel="00000000" w:rsidR="00000000" w:rsidRPr="00000000">
              <w:rPr>
                <w:b w:val="1"/>
                <w:bCs w:val="1"/>
                <w:i w:val="1"/>
                <w:iCs w:val="1"/>
                <w:color w:val="0070c0"/>
                <w:sz w:val="18"/>
                <w:szCs w:val="18"/>
                <w:rtl w:val="0"/>
              </w:rPr>
              <w:t xml:space="preserve">Integración de Business Intelligence (Semanas 13-14):</w:t>
            </w:r>
            <w:r w:rsidDel="00000000" w:rsidR="00000000" w:rsidRPr="00000000">
              <w:rPr>
                <w:i w:val="1"/>
                <w:iCs w:val="1"/>
                <w:color w:val="0070c0"/>
                <w:sz w:val="18"/>
                <w:szCs w:val="18"/>
                <w:rtl w:val="0"/>
              </w:rPr>
              <w:t xml:space="preserve"> Desarrollo de dashboards interactivos utilizando librerías de visualización...</w:t>
            </w:r>
          </w:p>
          <w:p w:rsidR="00000000" w:rsidDel="00000000" w:rsidP="00000000" w:rsidRDefault="00000000" w:rsidRPr="00000000" w14:paraId="0000005B">
            <w:pPr>
              <w:numPr>
                <w:ilvl w:val="1"/>
                <w:numId w:val="2"/>
              </w:numPr>
              <w:spacing w:after="0" w:afterAutospacing="0" w:before="0" w:beforeAutospacing="0" w:lineRule="auto"/>
              <w:ind w:left="1440" w:hanging="360"/>
              <w:rPr>
                <w:i w:val="1"/>
                <w:iCs w:val="1"/>
                <w:color w:val="0070c0"/>
                <w:sz w:val="18"/>
                <w:szCs w:val="18"/>
              </w:rPr>
            </w:pPr>
            <w:r w:rsidDel="00000000" w:rsidR="00000000" w:rsidRPr="00000000">
              <w:rPr>
                <w:b w:val="1"/>
                <w:bCs w:val="1"/>
                <w:i w:val="1"/>
                <w:iCs w:val="1"/>
                <w:color w:val="0070c0"/>
                <w:sz w:val="18"/>
                <w:szCs w:val="18"/>
                <w:rtl w:val="0"/>
              </w:rPr>
              <w:t xml:space="preserve">Pruebas y Validación (Integradas en Semanas 8-14):</w:t>
            </w:r>
            <w:r w:rsidDel="00000000" w:rsidR="00000000" w:rsidRPr="00000000">
              <w:rPr>
                <w:i w:val="1"/>
                <w:iCs w:val="1"/>
                <w:color w:val="0070c0"/>
                <w:sz w:val="18"/>
                <w:szCs w:val="18"/>
                <w:rtl w:val="0"/>
              </w:rPr>
              <w:t xml:space="preserve"> A diferencia de un modelo Cascada puro, las pruebas (unitarias, de integración y funcionales) </w:t>
            </w:r>
            <w:r w:rsidDel="00000000" w:rsidR="00000000" w:rsidRPr="00000000">
              <w:rPr>
                <w:b w:val="1"/>
                <w:bCs w:val="1"/>
                <w:i w:val="1"/>
                <w:iCs w:val="1"/>
                <w:color w:val="0070c0"/>
                <w:sz w:val="18"/>
                <w:szCs w:val="18"/>
                <w:rtl w:val="0"/>
              </w:rPr>
              <w:t xml:space="preserve">se ejecutaron de forma continua durante toda la fase de implementación</w:t>
            </w:r>
            <w:r w:rsidDel="00000000" w:rsidR="00000000" w:rsidRPr="00000000">
              <w:rPr>
                <w:i w:val="1"/>
                <w:iCs w:val="1"/>
                <w:color w:val="0070c0"/>
                <w:sz w:val="18"/>
                <w:szCs w:val="18"/>
                <w:rtl w:val="0"/>
              </w:rPr>
              <w:t xml:space="preserve">. Cada módulo desarrollado era probado de inmediato para asegurar su correcto funcionamiento y la integración entre capas.</w:t>
            </w:r>
          </w:p>
          <w:p w:rsidR="00000000" w:rsidDel="00000000" w:rsidP="00000000" w:rsidRDefault="00000000" w:rsidRPr="00000000" w14:paraId="0000005C">
            <w:pPr>
              <w:numPr>
                <w:ilvl w:val="1"/>
                <w:numId w:val="2"/>
              </w:numPr>
              <w:spacing w:after="240" w:before="0" w:beforeAutospacing="0" w:lineRule="auto"/>
              <w:ind w:left="1440" w:hanging="360"/>
              <w:rPr>
                <w:i w:val="1"/>
                <w:iCs w:val="1"/>
                <w:color w:val="0070c0"/>
                <w:sz w:val="18"/>
                <w:szCs w:val="18"/>
              </w:rPr>
            </w:pPr>
            <w:r w:rsidDel="00000000" w:rsidR="00000000" w:rsidRPr="00000000">
              <w:rPr>
                <w:b w:val="1"/>
                <w:bCs w:val="1"/>
                <w:i w:val="1"/>
                <w:iCs w:val="1"/>
                <w:color w:val="0070c0"/>
                <w:sz w:val="18"/>
                <w:szCs w:val="18"/>
                <w:rtl w:val="0"/>
              </w:rPr>
              <w:t xml:space="preserve">Documentación (Integrada en Semanas 8-14):</w:t>
            </w:r>
            <w:r w:rsidDel="00000000" w:rsidR="00000000" w:rsidRPr="00000000">
              <w:rPr>
                <w:i w:val="1"/>
                <w:iCs w:val="1"/>
                <w:color w:val="0070c0"/>
                <w:sz w:val="18"/>
                <w:szCs w:val="18"/>
                <w:rtl w:val="0"/>
              </w:rPr>
              <w:t xml:space="preserve"> De igual manera, la documentación técnica (manuales, diagramas) </w:t>
            </w:r>
            <w:r w:rsidDel="00000000" w:rsidR="00000000" w:rsidRPr="00000000">
              <w:rPr>
                <w:b w:val="1"/>
                <w:bCs w:val="1"/>
                <w:i w:val="1"/>
                <w:iCs w:val="1"/>
                <w:color w:val="0070c0"/>
                <w:sz w:val="18"/>
                <w:szCs w:val="18"/>
                <w:rtl w:val="0"/>
              </w:rPr>
              <w:t xml:space="preserve">se generó concurrentemente al desarrollo</w:t>
            </w:r>
            <w:r w:rsidDel="00000000" w:rsidR="00000000" w:rsidRPr="00000000">
              <w:rPr>
                <w:i w:val="1"/>
                <w:iCs w:val="1"/>
                <w:color w:val="0070c0"/>
                <w:sz w:val="18"/>
                <w:szCs w:val="18"/>
                <w:rtl w:val="0"/>
              </w:rPr>
              <w:t xml:space="preserve">, asegurando que al finalizar la implementación en la Semana 14, el proyecto estuviera completamente documentado.</w:t>
            </w:r>
          </w:p>
          <w:p w:rsidR="00000000" w:rsidDel="00000000" w:rsidP="00000000" w:rsidRDefault="00000000" w:rsidRPr="00000000" w14:paraId="0000005D">
            <w:pPr>
              <w:spacing w:after="240" w:before="240" w:lineRule="auto"/>
              <w:rPr>
                <w:i w:val="1"/>
                <w:iCs w:val="1"/>
                <w:color w:val="0070c0"/>
                <w:sz w:val="18"/>
                <w:szCs w:val="18"/>
              </w:rPr>
            </w:pPr>
            <w:r w:rsidDel="00000000" w:rsidR="00000000" w:rsidRPr="00000000">
              <w:rPr>
                <w:b w:val="1"/>
                <w:bCs w:val="1"/>
                <w:i w:val="1"/>
                <w:iCs w:val="1"/>
                <w:color w:val="0070c0"/>
                <w:sz w:val="18"/>
                <w:szCs w:val="18"/>
                <w:rtl w:val="0"/>
              </w:rPr>
              <w:t xml:space="preserve">Pertinencia de la metodología para cumplir objetivos</w:t>
            </w:r>
            <w:r w:rsidDel="00000000" w:rsidR="00000000" w:rsidRPr="00000000">
              <w:rPr>
                <w:i w:val="1"/>
                <w:iCs w:val="1"/>
                <w:color w:val="0070c0"/>
                <w:sz w:val="18"/>
                <w:szCs w:val="18"/>
                <w:rtl w:val="0"/>
              </w:rPr>
              <w:t xml:space="preserve"> La metodología Cascada resultó pertinente por las siguientes razones:</w:t>
            </w:r>
          </w:p>
          <w:p w:rsidR="00000000" w:rsidDel="00000000" w:rsidP="00000000" w:rsidRDefault="00000000" w:rsidRPr="00000000" w14:paraId="0000005E">
            <w:pPr>
              <w:numPr>
                <w:ilvl w:val="0"/>
                <w:numId w:val="1"/>
              </w:numPr>
              <w:spacing w:after="0" w:afterAutospacing="0" w:before="24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Control de calidad riguroso:</w:t>
            </w:r>
            <w:r w:rsidDel="00000000" w:rsidR="00000000" w:rsidRPr="00000000">
              <w:rPr>
                <w:i w:val="1"/>
                <w:iCs w:val="1"/>
                <w:color w:val="0070c0"/>
                <w:sz w:val="18"/>
                <w:szCs w:val="18"/>
                <w:rtl w:val="0"/>
              </w:rPr>
              <w:t xml:space="preserve"> Al completar las fases de Análisis y Diseño antes de avanzar a la implementación, se garantizó una base sólida...</w:t>
            </w:r>
          </w:p>
          <w:p w:rsidR="00000000" w:rsidDel="00000000" w:rsidP="00000000" w:rsidRDefault="00000000" w:rsidRPr="00000000" w14:paraId="0000005F">
            <w:pPr>
              <w:numPr>
                <w:ilvl w:val="0"/>
                <w:numId w:val="1"/>
              </w:numPr>
              <w:spacing w:after="0" w:afterAutospacing="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Documentación exhaustiva:</w:t>
            </w:r>
            <w:r w:rsidDel="00000000" w:rsidR="00000000" w:rsidRPr="00000000">
              <w:rPr>
                <w:i w:val="1"/>
                <w:iCs w:val="1"/>
                <w:color w:val="0070c0"/>
                <w:sz w:val="18"/>
                <w:szCs w:val="18"/>
                <w:rtl w:val="0"/>
              </w:rPr>
              <w:t xml:space="preserve"> La metodología Cascada enfatiza la documentación, lo cual fue crucial...</w:t>
            </w:r>
          </w:p>
          <w:p w:rsidR="00000000" w:rsidDel="00000000" w:rsidP="00000000" w:rsidRDefault="00000000" w:rsidRPr="00000000" w14:paraId="00000060">
            <w:pPr>
              <w:numPr>
                <w:ilvl w:val="0"/>
                <w:numId w:val="1"/>
              </w:numPr>
              <w:spacing w:after="0" w:afterAutospacing="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Requerimientos estables:</w:t>
            </w:r>
            <w:r w:rsidDel="00000000" w:rsidR="00000000" w:rsidRPr="00000000">
              <w:rPr>
                <w:i w:val="1"/>
                <w:iCs w:val="1"/>
                <w:color w:val="0070c0"/>
                <w:sz w:val="18"/>
                <w:szCs w:val="18"/>
                <w:rtl w:val="0"/>
              </w:rPr>
              <w:t xml:space="preserve"> Al haber definido completamente los requerimientos en la fase inicial...</w:t>
            </w:r>
          </w:p>
          <w:p w:rsidR="00000000" w:rsidDel="00000000" w:rsidP="00000000" w:rsidRDefault="00000000" w:rsidRPr="00000000" w14:paraId="00000061">
            <w:pPr>
              <w:numPr>
                <w:ilvl w:val="0"/>
                <w:numId w:val="1"/>
              </w:numPr>
              <w:spacing w:after="24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Adaptación con desarrollo paralelo:</w:t>
            </w:r>
            <w:r w:rsidDel="00000000" w:rsidR="00000000" w:rsidRPr="00000000">
              <w:rPr>
                <w:i w:val="1"/>
                <w:iCs w:val="1"/>
                <w:color w:val="0070c0"/>
                <w:sz w:val="18"/>
                <w:szCs w:val="18"/>
                <w:rtl w:val="0"/>
              </w:rPr>
              <w:t xml:space="preserve"> La introducción de trabajo paralelo (frontend/backend) y la </w:t>
            </w:r>
            <w:r w:rsidDel="00000000" w:rsidR="00000000" w:rsidRPr="00000000">
              <w:rPr>
                <w:b w:val="1"/>
                <w:bCs w:val="1"/>
                <w:i w:val="1"/>
                <w:iCs w:val="1"/>
                <w:color w:val="0070c0"/>
                <w:sz w:val="18"/>
                <w:szCs w:val="18"/>
                <w:rtl w:val="0"/>
              </w:rPr>
              <w:t xml:space="preserve">integración de pruebas y documentación continuas</w:t>
            </w:r>
            <w:r w:rsidDel="00000000" w:rsidR="00000000" w:rsidRPr="00000000">
              <w:rPr>
                <w:i w:val="1"/>
                <w:iCs w:val="1"/>
                <w:color w:val="0070c0"/>
                <w:sz w:val="18"/>
                <w:szCs w:val="18"/>
                <w:rtl w:val="0"/>
              </w:rPr>
              <w:t xml:space="preserve"> durante la implementación permitió superar la limitación principal de Cascada (tiempo de entrega largo), </w:t>
            </w:r>
            <w:r w:rsidDel="00000000" w:rsidR="00000000" w:rsidRPr="00000000">
              <w:rPr>
                <w:b w:val="1"/>
                <w:bCs w:val="1"/>
                <w:i w:val="1"/>
                <w:iCs w:val="1"/>
                <w:color w:val="0070c0"/>
                <w:sz w:val="18"/>
                <w:szCs w:val="18"/>
                <w:rtl w:val="0"/>
              </w:rPr>
              <w:t xml:space="preserve">permitiendo finalizar el proyecto en la semana 14 en lugar de la 18.</w:t>
            </w:r>
          </w:p>
          <w:p w:rsidR="00000000" w:rsidDel="00000000" w:rsidP="00000000" w:rsidRDefault="00000000" w:rsidRPr="00000000" w14:paraId="00000062">
            <w:pPr>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​Con es</w:t>
            </w:r>
            <w:r w:rsidDel="00000000" w:rsidR="00000000" w:rsidRPr="00000000">
              <w:rPr>
                <w:i w:val="1"/>
                <w:iCs w:val="1"/>
                <w:color w:val="0070c0"/>
                <w:sz w:val="18"/>
                <w:szCs w:val="18"/>
                <w:rtl w:val="0"/>
              </w:rPr>
              <w:t xml:space="preserve">tos cambios, pretendemos dejar semanas finales para la posible identificación de bugs sutiles que a simple vista no se pueden ver, revisar arreglos menores del software y documentación.</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6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64">
            <w:pPr>
              <w:rPr>
                <w:rFonts w:ascii="Calibri" w:cs="Calibri" w:eastAsia="Calibri" w:hAnsi="Calibri"/>
                <w:b w:val="1"/>
                <w:bCs w:val="1"/>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Descripción de las etapas o actividades del Proyecto APT</w:t>
            </w:r>
          </w:p>
          <w:p w:rsidR="00000000" w:rsidDel="00000000" w:rsidP="00000000" w:rsidRDefault="00000000" w:rsidRPr="00000000" w14:paraId="00000065">
            <w:pPr>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El desarrollo del proyecto CarTrack se estructuró en nueve actividades principales ejecutadas secuencialmente, con algunas actividades realizadas en paralelo según se describe:</w:t>
            </w:r>
          </w:p>
          <w:p w:rsidR="00000000" w:rsidDel="00000000" w:rsidP="00000000" w:rsidRDefault="00000000" w:rsidRPr="00000000" w14:paraId="00000066">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Actividad 1: Análisis y Definición de Requerimientos (Semanas 1-2)</w:t>
            </w:r>
            <w:r w:rsidDel="00000000" w:rsidR="00000000" w:rsidRPr="00000000">
              <w:rPr>
                <w:rtl w:val="0"/>
              </w:rPr>
            </w:r>
          </w:p>
          <w:p w:rsidR="00000000" w:rsidDel="00000000" w:rsidP="00000000" w:rsidRDefault="00000000" w:rsidRPr="00000000" w14:paraId="00000067">
            <w:pPr>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El equipo realizó investigación de mercado sobre aplicaciones similares, identificó las necesidades de usuarios potenciales, y definió requerimientos funcionales detallados (registro de vehículos, gestión de mantenimientos, generación de reportes, compartición de información, transferencias) y no funcionales (rendimiento, seguridad, usabilidad, escalabilidad). Se documentó todo en un Documento de Especificación de Requerimientos de Software.</w:t>
            </w:r>
          </w:p>
          <w:p w:rsidR="00000000" w:rsidDel="00000000" w:rsidP="00000000" w:rsidRDefault="00000000" w:rsidRPr="00000000" w14:paraId="00000068">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Actividad 2: Validación de Requerimientos y Alcance (Semanas 3-4)</w:t>
            </w:r>
            <w:r w:rsidDel="00000000" w:rsidR="00000000" w:rsidRPr="00000000">
              <w:rPr>
                <w:rtl w:val="0"/>
              </w:rPr>
            </w:r>
          </w:p>
          <w:p w:rsidR="00000000" w:rsidDel="00000000" w:rsidP="00000000" w:rsidRDefault="00000000" w:rsidRPr="00000000" w14:paraId="00000069">
            <w:pPr>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Se presentó el documento de requerimientos al docente tutor, se aclararon dudas sobre la viabilidad técnica, se ajustó el alcance para adaptarlo al tiempo disponible, y se validó la pertinencia del proyecto para cumplir con las competencias del perfil de egreso. Se obtuvo aprobación formal para proceder con el diseño.</w:t>
            </w:r>
          </w:p>
          <w:p w:rsidR="00000000" w:rsidDel="00000000" w:rsidP="00000000" w:rsidRDefault="00000000" w:rsidRPr="00000000" w14:paraId="0000006A">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Actividad 3: Diseño de Base de Datos (Semanas 5-6)</w:t>
            </w:r>
            <w:r w:rsidDel="00000000" w:rsidR="00000000" w:rsidRPr="00000000">
              <w:rPr>
                <w:rtl w:val="0"/>
              </w:rPr>
            </w:r>
          </w:p>
          <w:p w:rsidR="00000000" w:rsidDel="00000000" w:rsidP="00000000" w:rsidRDefault="00000000" w:rsidRPr="00000000" w14:paraId="0000006B">
            <w:pPr>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Se diseñó el modelo Entidad-Relación completo identificando entidades principales (Usuario, Vehículo, Mantenimiento, Gasto, Documento, Transferencia), sus atributos, relaciones y cardinalidades. Se aplicó normalización.</w:t>
            </w:r>
          </w:p>
          <w:p w:rsidR="00000000" w:rsidDel="00000000" w:rsidP="00000000" w:rsidRDefault="00000000" w:rsidRPr="00000000" w14:paraId="0000006C">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Actividad 4: Diseño de Mockups y Arquitectura (Semanas 6-7)</w:t>
            </w:r>
            <w:r w:rsidDel="00000000" w:rsidR="00000000" w:rsidRPr="00000000">
              <w:rPr>
                <w:rtl w:val="0"/>
              </w:rPr>
            </w:r>
          </w:p>
          <w:p w:rsidR="00000000" w:rsidDel="00000000" w:rsidP="00000000" w:rsidRDefault="00000000" w:rsidRPr="00000000" w14:paraId="0000006D">
            <w:pPr>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Se diseñaron en Figma todos los mockups de interfaz de usuario de alta fidelidad, cubriendo flujos completos: onboarding, login, dashboard principal, gestión de vehículos, formularios de mantenimientos/gastos, visualización de documentos, generación de reportes, compartición vía QR, y transferencias. Se definió la arquitectura de software en tres capas, se especificaron los endpoints de la API REST, y se documentó la estructura modular del frontend.</w:t>
            </w:r>
          </w:p>
          <w:p w:rsidR="00000000" w:rsidDel="00000000" w:rsidP="00000000" w:rsidRDefault="00000000" w:rsidRPr="00000000" w14:paraId="0000006E">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Actividad 5: Desarrollo del Backend y API REST (Semanas 8-11)</w:t>
            </w:r>
            <w:r w:rsidDel="00000000" w:rsidR="00000000" w:rsidRPr="00000000">
              <w:rPr>
                <w:rtl w:val="0"/>
              </w:rPr>
            </w:r>
          </w:p>
          <w:p w:rsidR="00000000" w:rsidDel="00000000" w:rsidP="00000000" w:rsidRDefault="00000000" w:rsidRPr="00000000" w14:paraId="0000006F">
            <w:pPr>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Se configuró el entorno de desarrollo (Node.js, Express, PostgreSQL), se implementaron todos los endpoints de la API siguiendo principios RESTful, se desarrolló el sistema de autenticación JWT con refresh tokens, se crearon middlewares de validación de datos y autorización basada en roles, se implementó la capa de acceso a datos usando Prisma ORM, se optimizaron consultas críticas, se estableció manejo centralizado de errores, y se implementó logging para debugging. </w:t>
            </w:r>
            <w:r w:rsidDel="00000000" w:rsidR="00000000" w:rsidRPr="00000000">
              <w:rPr>
                <w:i w:val="1"/>
                <w:iCs w:val="1"/>
                <w:color w:val="0070c0"/>
                <w:sz w:val="18"/>
                <w:szCs w:val="18"/>
                <w:rtl w:val="0"/>
              </w:rPr>
              <w:t xml:space="preserve">Y</w:t>
            </w:r>
            <w:r w:rsidDel="00000000" w:rsidR="00000000" w:rsidRPr="00000000">
              <w:rPr>
                <w:rFonts w:ascii="Calibri" w:cs="Calibri" w:eastAsia="Calibri" w:hAnsi="Calibri"/>
                <w:i w:val="1"/>
                <w:iCs w:val="1"/>
                <w:color w:val="0070c0"/>
                <w:sz w:val="18"/>
                <w:szCs w:val="18"/>
                <w:rtl w:val="0"/>
              </w:rPr>
              <w:t xml:space="preserve"> se ejecutaron pruebas </w:t>
            </w:r>
            <w:r w:rsidDel="00000000" w:rsidR="00000000" w:rsidRPr="00000000">
              <w:rPr>
                <w:i w:val="1"/>
                <w:iCs w:val="1"/>
                <w:color w:val="0070c0"/>
                <w:sz w:val="18"/>
                <w:szCs w:val="18"/>
                <w:rtl w:val="0"/>
              </w:rPr>
              <w:t xml:space="preserve">de usabilidad </w:t>
            </w:r>
            <w:r w:rsidDel="00000000" w:rsidR="00000000" w:rsidRPr="00000000">
              <w:rPr>
                <w:rFonts w:ascii="Calibri" w:cs="Calibri" w:eastAsia="Calibri" w:hAnsi="Calibri"/>
                <w:i w:val="1"/>
                <w:iCs w:val="1"/>
                <w:color w:val="0070c0"/>
                <w:sz w:val="18"/>
                <w:szCs w:val="18"/>
                <w:rtl w:val="0"/>
              </w:rPr>
              <w:t xml:space="preserve">y de integración concurrentes.</w:t>
            </w:r>
          </w:p>
          <w:p w:rsidR="00000000" w:rsidDel="00000000" w:rsidP="00000000" w:rsidRDefault="00000000" w:rsidRPr="00000000" w14:paraId="00000070">
            <w:pPr>
              <w:rPr>
                <w:i w:val="1"/>
                <w:iCs w:val="1"/>
                <w:color w:val="0070c0"/>
                <w:sz w:val="18"/>
                <w:szCs w:val="18"/>
              </w:rPr>
            </w:pPr>
            <w:r w:rsidDel="00000000" w:rsidR="00000000" w:rsidRPr="00000000">
              <w:rPr>
                <w:rtl w:val="0"/>
              </w:rPr>
            </w:r>
          </w:p>
          <w:p w:rsidR="00000000" w:rsidDel="00000000" w:rsidP="00000000" w:rsidRDefault="00000000" w:rsidRPr="00000000" w14:paraId="00000071">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Actividad 6: Desarrollo del Frontend (Semanas 8-12)</w:t>
            </w:r>
            <w:r w:rsidDel="00000000" w:rsidR="00000000" w:rsidRPr="00000000">
              <w:rPr>
                <w:rtl w:val="0"/>
              </w:rPr>
            </w:r>
          </w:p>
          <w:p w:rsidR="00000000" w:rsidDel="00000000" w:rsidP="00000000" w:rsidRDefault="00000000" w:rsidRPr="00000000" w14:paraId="00000072">
            <w:pPr>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De manera paralela al backend, se configuró el proyecto Angular, se implementó la estructura modular con módulos para autenticación, dashboard, vehículos, mantenimientos, gastos, documentos, reportes, y compartición. Se desarrollaron componentes reutilizables siguiendo principios de diseño atómico, se implementaron servicios para comunicación con la API, se creó gestión de estado local, se aplicó diseño responsivo con Bootstrap, se implementaron formularios reactivos con validaciones del lado del cliente, y se desarrolló la lógica de enrutamiento con guards de autenticación. </w:t>
            </w:r>
            <w:r w:rsidDel="00000000" w:rsidR="00000000" w:rsidRPr="00000000">
              <w:rPr>
                <w:i w:val="1"/>
                <w:iCs w:val="1"/>
                <w:color w:val="0070c0"/>
                <w:sz w:val="18"/>
                <w:szCs w:val="18"/>
                <w:rtl w:val="0"/>
              </w:rPr>
              <w:t xml:space="preserve">S</w:t>
            </w:r>
            <w:r w:rsidDel="00000000" w:rsidR="00000000" w:rsidRPr="00000000">
              <w:rPr>
                <w:rFonts w:ascii="Calibri" w:cs="Calibri" w:eastAsia="Calibri" w:hAnsi="Calibri"/>
                <w:i w:val="1"/>
                <w:iCs w:val="1"/>
                <w:color w:val="0070c0"/>
                <w:sz w:val="18"/>
                <w:szCs w:val="18"/>
                <w:rtl w:val="0"/>
              </w:rPr>
              <w:t xml:space="preserve">e implementaron pruebas </w:t>
            </w:r>
            <w:r w:rsidDel="00000000" w:rsidR="00000000" w:rsidRPr="00000000">
              <w:rPr>
                <w:i w:val="1"/>
                <w:iCs w:val="1"/>
                <w:color w:val="0070c0"/>
                <w:sz w:val="18"/>
                <w:szCs w:val="18"/>
                <w:rtl w:val="0"/>
              </w:rPr>
              <w:t xml:space="preserve">de usabilidad y de UX </w:t>
            </w:r>
            <w:r w:rsidDel="00000000" w:rsidR="00000000" w:rsidRPr="00000000">
              <w:rPr>
                <w:rFonts w:ascii="Calibri" w:cs="Calibri" w:eastAsia="Calibri" w:hAnsi="Calibri"/>
                <w:i w:val="1"/>
                <w:iCs w:val="1"/>
                <w:color w:val="0070c0"/>
                <w:sz w:val="18"/>
                <w:szCs w:val="18"/>
                <w:rtl w:val="0"/>
              </w:rPr>
              <w:t xml:space="preserve"> de los componentes a medida que se desarrollaban.</w:t>
            </w:r>
          </w:p>
          <w:p w:rsidR="00000000" w:rsidDel="00000000" w:rsidP="00000000" w:rsidRDefault="00000000" w:rsidRPr="00000000" w14:paraId="00000073">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Actividad 7: Implementación de Dashboards de BI (Semanas 13-14)</w:t>
            </w:r>
            <w:r w:rsidDel="00000000" w:rsidR="00000000" w:rsidRPr="00000000">
              <w:rPr>
                <w:rtl w:val="0"/>
              </w:rPr>
            </w:r>
          </w:p>
          <w:p w:rsidR="00000000" w:rsidDel="00000000" w:rsidP="00000000" w:rsidRDefault="00000000" w:rsidRPr="00000000" w14:paraId="00000074">
            <w:pPr>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Se integraron librerías de visualización, se implementaron cálculos de estadísticas agregadas (total de gastos por categoría, gastos mensuales, comparativas entre vehículos).</w:t>
            </w:r>
          </w:p>
          <w:p w:rsidR="00000000" w:rsidDel="00000000" w:rsidP="00000000" w:rsidRDefault="00000000" w:rsidRPr="00000000" w14:paraId="00000075">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Actividad 8: Pruebas y Corrección de Errores (Semanas 1</w:t>
            </w:r>
            <w:r w:rsidDel="00000000" w:rsidR="00000000" w:rsidRPr="00000000">
              <w:rPr>
                <w:b w:val="1"/>
                <w:bCs w:val="1"/>
                <w:i w:val="1"/>
                <w:iCs w:val="1"/>
                <w:color w:val="0070c0"/>
                <w:sz w:val="18"/>
                <w:szCs w:val="18"/>
                <w:rtl w:val="0"/>
              </w:rPr>
              <w:t xml:space="preserve">3</w:t>
            </w:r>
            <w:r w:rsidDel="00000000" w:rsidR="00000000" w:rsidRPr="00000000">
              <w:rPr>
                <w:rFonts w:ascii="Calibri" w:cs="Calibri" w:eastAsia="Calibri" w:hAnsi="Calibri"/>
                <w:b w:val="1"/>
                <w:bCs w:val="1"/>
                <w:i w:val="1"/>
                <w:iCs w:val="1"/>
                <w:color w:val="0070c0"/>
                <w:sz w:val="18"/>
                <w:szCs w:val="18"/>
                <w:rtl w:val="0"/>
              </w:rPr>
              <w:t xml:space="preserve">-1</w:t>
            </w:r>
            <w:r w:rsidDel="00000000" w:rsidR="00000000" w:rsidRPr="00000000">
              <w:rPr>
                <w:b w:val="1"/>
                <w:bCs w:val="1"/>
                <w:i w:val="1"/>
                <w:iCs w:val="1"/>
                <w:color w:val="0070c0"/>
                <w:sz w:val="18"/>
                <w:szCs w:val="18"/>
                <w:rtl w:val="0"/>
              </w:rPr>
              <w:t xml:space="preserve">4</w:t>
            </w:r>
            <w:r w:rsidDel="00000000" w:rsidR="00000000" w:rsidRPr="00000000">
              <w:rPr>
                <w:rFonts w:ascii="Calibri" w:cs="Calibri" w:eastAsia="Calibri" w:hAnsi="Calibri"/>
                <w:b w:val="1"/>
                <w:bCs w:val="1"/>
                <w:i w:val="1"/>
                <w:iCs w:val="1"/>
                <w:color w:val="0070c0"/>
                <w:sz w:val="18"/>
                <w:szCs w:val="18"/>
                <w:rtl w:val="0"/>
              </w:rPr>
              <w:t xml:space="preserve">)</w:t>
            </w:r>
            <w:r w:rsidDel="00000000" w:rsidR="00000000" w:rsidRPr="00000000">
              <w:rPr>
                <w:rtl w:val="0"/>
              </w:rPr>
            </w:r>
          </w:p>
          <w:p w:rsidR="00000000" w:rsidDel="00000000" w:rsidP="00000000" w:rsidRDefault="00000000" w:rsidRPr="00000000" w14:paraId="00000076">
            <w:pPr>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Se diseñaron casos de prueba cubriendo funcionalidades críticas, se ejecutaron pruebas de usabilidad, se realizaron pruebas de integración validando la comunicación entre capas, se ejecutaron pruebas end-to-end simulando flujos completos de usuario, se realizaron pruebas de seguridad verificando autenticación y autorización.</w:t>
            </w:r>
          </w:p>
          <w:p w:rsidR="00000000" w:rsidDel="00000000" w:rsidP="00000000" w:rsidRDefault="00000000" w:rsidRPr="00000000" w14:paraId="00000077">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Actividad 9: Documentación y Entrega Final (Semanas </w:t>
            </w:r>
            <w:r w:rsidDel="00000000" w:rsidR="00000000" w:rsidRPr="00000000">
              <w:rPr>
                <w:b w:val="1"/>
                <w:bCs w:val="1"/>
                <w:i w:val="1"/>
                <w:iCs w:val="1"/>
                <w:color w:val="0070c0"/>
                <w:sz w:val="18"/>
                <w:szCs w:val="18"/>
                <w:rtl w:val="0"/>
              </w:rPr>
              <w:t xml:space="preserve">8</w:t>
            </w:r>
            <w:r w:rsidDel="00000000" w:rsidR="00000000" w:rsidRPr="00000000">
              <w:rPr>
                <w:rFonts w:ascii="Calibri" w:cs="Calibri" w:eastAsia="Calibri" w:hAnsi="Calibri"/>
                <w:b w:val="1"/>
                <w:bCs w:val="1"/>
                <w:i w:val="1"/>
                <w:iCs w:val="1"/>
                <w:color w:val="0070c0"/>
                <w:sz w:val="18"/>
                <w:szCs w:val="18"/>
                <w:rtl w:val="0"/>
              </w:rPr>
              <w:t xml:space="preserve">-1</w:t>
            </w:r>
            <w:r w:rsidDel="00000000" w:rsidR="00000000" w:rsidRPr="00000000">
              <w:rPr>
                <w:b w:val="1"/>
                <w:bCs w:val="1"/>
                <w:i w:val="1"/>
                <w:iCs w:val="1"/>
                <w:color w:val="0070c0"/>
                <w:sz w:val="18"/>
                <w:szCs w:val="18"/>
                <w:rtl w:val="0"/>
              </w:rPr>
              <w:t xml:space="preserve">4</w:t>
            </w:r>
            <w:r w:rsidDel="00000000" w:rsidR="00000000" w:rsidRPr="00000000">
              <w:rPr>
                <w:rFonts w:ascii="Calibri" w:cs="Calibri" w:eastAsia="Calibri" w:hAnsi="Calibri"/>
                <w:b w:val="1"/>
                <w:bCs w:val="1"/>
                <w:i w:val="1"/>
                <w:iCs w:val="1"/>
                <w:color w:val="0070c0"/>
                <w:sz w:val="18"/>
                <w:szCs w:val="18"/>
                <w:rtl w:val="0"/>
              </w:rPr>
              <w:t xml:space="preserve">)</w:t>
            </w:r>
            <w:r w:rsidDel="00000000" w:rsidR="00000000" w:rsidRPr="00000000">
              <w:rPr>
                <w:rtl w:val="0"/>
              </w:rPr>
            </w:r>
          </w:p>
          <w:p w:rsidR="00000000" w:rsidDel="00000000" w:rsidP="00000000" w:rsidRDefault="00000000" w:rsidRPr="00000000" w14:paraId="00000078">
            <w:pPr>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Se elaboró el manual de instalación con instrucciones detalladas para configurar el entorno de desarrollo y producción, se crearon diagramas de arquitectura actualizados, </w:t>
            </w:r>
          </w:p>
          <w:p w:rsidR="00000000" w:rsidDel="00000000" w:rsidP="00000000" w:rsidRDefault="00000000" w:rsidRPr="00000000" w14:paraId="00000079">
            <w:pPr>
              <w:rPr>
                <w:rFonts w:ascii="Calibri" w:cs="Calibri" w:eastAsia="Calibri" w:hAnsi="Calibri"/>
                <w:b w:val="1"/>
                <w:bCs w:val="1"/>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Elementos/aspectos que facilitaron el desarrollo</w:t>
            </w:r>
          </w:p>
          <w:p w:rsidR="00000000" w:rsidDel="00000000" w:rsidP="00000000" w:rsidRDefault="00000000" w:rsidRPr="00000000" w14:paraId="0000007A">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Claridad en requerimientos desde el inicio:</w:t>
            </w:r>
            <w:r w:rsidDel="00000000" w:rsidR="00000000" w:rsidRPr="00000000">
              <w:rPr>
                <w:rFonts w:ascii="Calibri" w:cs="Calibri" w:eastAsia="Calibri" w:hAnsi="Calibri"/>
                <w:i w:val="1"/>
                <w:iCs w:val="1"/>
                <w:color w:val="0070c0"/>
                <w:sz w:val="18"/>
                <w:szCs w:val="18"/>
                <w:rtl w:val="0"/>
              </w:rPr>
              <w:t xml:space="preserve"> La definición precisa y exhaustiva de los requerimientos en las primeras semanas constituyó la base sólida sobre la cual se construyó todo el proyecto. Esta claridad evitó ambigüedades, redujo significativamente los retrabajos, y permitió que todos los miembros del equipo trabajaran con un entendimiento compartido de los objetivos.</w:t>
            </w:r>
          </w:p>
          <w:p w:rsidR="00000000" w:rsidDel="00000000" w:rsidP="00000000" w:rsidRDefault="00000000" w:rsidRPr="00000000" w14:paraId="0000007B">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Experiencia técnica del equipo:</w:t>
            </w:r>
            <w:r w:rsidDel="00000000" w:rsidR="00000000" w:rsidRPr="00000000">
              <w:rPr>
                <w:rFonts w:ascii="Calibri" w:cs="Calibri" w:eastAsia="Calibri" w:hAnsi="Calibri"/>
                <w:i w:val="1"/>
                <w:iCs w:val="1"/>
                <w:color w:val="0070c0"/>
                <w:sz w:val="18"/>
                <w:szCs w:val="18"/>
                <w:rtl w:val="0"/>
              </w:rPr>
              <w:t xml:space="preserve"> Los integrantes del equipo contaban con experiencia previa en tecnologías web (JavaScript, HTML, CSS), desarrollo con frameworks modernos, y trabajo con bases de datos relacionales. Esta experiencia facilitó una curva de aprendizaje más corta con las herramientas específicas (Angular, Node.js, Express) y permitió enfocarse más en la lógica de negocio que en aprender conceptos básicos.</w:t>
            </w:r>
          </w:p>
          <w:p w:rsidR="00000000" w:rsidDel="00000000" w:rsidP="00000000" w:rsidRDefault="00000000" w:rsidRPr="00000000" w14:paraId="0000007C">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Disponibilidad de tecnologías maduras:</w:t>
            </w:r>
            <w:r w:rsidDel="00000000" w:rsidR="00000000" w:rsidRPr="00000000">
              <w:rPr>
                <w:rFonts w:ascii="Calibri" w:cs="Calibri" w:eastAsia="Calibri" w:hAnsi="Calibri"/>
                <w:i w:val="1"/>
                <w:iCs w:val="1"/>
                <w:color w:val="0070c0"/>
                <w:sz w:val="18"/>
                <w:szCs w:val="18"/>
                <w:rtl w:val="0"/>
              </w:rPr>
              <w:t xml:space="preserve"> El stack tecnológico seleccionado (Angular, Node.js, PostgreSQL) cuenta con comunidades activas, documentación oficial exhaustiva, tutoriales abundantes, y herramientas de desarrollo robustas. Esto aceleró la resolución de problemas técnicos y facilitó la adopción de buenas prácticas reconocidas en la industria.</w:t>
            </w:r>
          </w:p>
          <w:p w:rsidR="00000000" w:rsidDel="00000000" w:rsidP="00000000" w:rsidRDefault="00000000" w:rsidRPr="00000000" w14:paraId="0000007D">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Comunicación y coordinación efectiva:</w:t>
            </w:r>
            <w:r w:rsidDel="00000000" w:rsidR="00000000" w:rsidRPr="00000000">
              <w:rPr>
                <w:rFonts w:ascii="Calibri" w:cs="Calibri" w:eastAsia="Calibri" w:hAnsi="Calibri"/>
                <w:i w:val="1"/>
                <w:iCs w:val="1"/>
                <w:color w:val="0070c0"/>
                <w:sz w:val="18"/>
                <w:szCs w:val="18"/>
                <w:rtl w:val="0"/>
              </w:rPr>
              <w:t xml:space="preserve"> La implementación de reuniones semanales  y el uso de herramientas de comunicación (Discord,  WhatsApp) permitió mantener sincronización constante entre los miembros del equipo, identificar bloqueos tempranamente, y tomar decisiones colaborativas rápidamente.</w:t>
            </w:r>
          </w:p>
          <w:p w:rsidR="00000000" w:rsidDel="00000000" w:rsidP="00000000" w:rsidRDefault="00000000" w:rsidRPr="00000000" w14:paraId="0000007E">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Retroalimentación oportuna del docente:</w:t>
            </w:r>
            <w:r w:rsidDel="00000000" w:rsidR="00000000" w:rsidRPr="00000000">
              <w:rPr>
                <w:rFonts w:ascii="Calibri" w:cs="Calibri" w:eastAsia="Calibri" w:hAnsi="Calibri"/>
                <w:i w:val="1"/>
                <w:iCs w:val="1"/>
                <w:color w:val="0070c0"/>
                <w:sz w:val="18"/>
                <w:szCs w:val="18"/>
                <w:rtl w:val="0"/>
              </w:rPr>
              <w:t xml:space="preserve"> Las revisiones parciales con el docente tutor en puntos clave del proyecto permitieron validar que el rumbo era correcto, recibir sugerencias de mejora, y hacer ajustes antes de invertir demasiado tiempo en direcciones potencialmente incorrectas.</w:t>
            </w:r>
          </w:p>
          <w:p w:rsidR="00000000" w:rsidDel="00000000" w:rsidP="00000000" w:rsidRDefault="00000000" w:rsidRPr="00000000" w14:paraId="0000007F">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Herramientas de desarrollo y control de versiones:</w:t>
            </w:r>
            <w:r w:rsidDel="00000000" w:rsidR="00000000" w:rsidRPr="00000000">
              <w:rPr>
                <w:rFonts w:ascii="Calibri" w:cs="Calibri" w:eastAsia="Calibri" w:hAnsi="Calibri"/>
                <w:i w:val="1"/>
                <w:iCs w:val="1"/>
                <w:color w:val="0070c0"/>
                <w:sz w:val="18"/>
                <w:szCs w:val="18"/>
                <w:rtl w:val="0"/>
              </w:rPr>
              <w:t xml:space="preserve"> El uso disciplinado de Git para control de versiones, GitHub para gestión del repositorio y revisiones de código, y herramientas como VS Code con extensiones especializadas facilitó enormemente el trabajo colaborativo y la calidad del código.</w:t>
            </w:r>
          </w:p>
          <w:p w:rsidR="00000000" w:rsidDel="00000000" w:rsidP="00000000" w:rsidRDefault="00000000" w:rsidRPr="00000000" w14:paraId="00000080">
            <w:pPr>
              <w:rPr>
                <w:i w:val="1"/>
                <w:iCs w:val="1"/>
                <w:color w:val="0070c0"/>
                <w:sz w:val="18"/>
                <w:szCs w:val="18"/>
              </w:rPr>
            </w:pPr>
            <w:r w:rsidDel="00000000" w:rsidR="00000000" w:rsidRPr="00000000">
              <w:rPr>
                <w:b w:val="1"/>
                <w:bCs w:val="1"/>
                <w:i w:val="1"/>
                <w:iCs w:val="1"/>
                <w:color w:val="0070c0"/>
                <w:sz w:val="18"/>
                <w:szCs w:val="18"/>
                <w:rtl w:val="0"/>
              </w:rPr>
              <w:t xml:space="preserve">Pruebas Continuas</w:t>
            </w:r>
            <w:r w:rsidDel="00000000" w:rsidR="00000000" w:rsidRPr="00000000">
              <w:rPr>
                <w:i w:val="1"/>
                <w:iCs w:val="1"/>
                <w:color w:val="0070c0"/>
                <w:sz w:val="18"/>
                <w:szCs w:val="18"/>
                <w:rtl w:val="0"/>
              </w:rPr>
              <w:t xml:space="preserve">: La decisión de probar cada módulo inmediatamente después de su desarrollo, en lugar de esperar al final, facilitó la corrección de errores de forma ágil y redujo la carga de trabajo de la fase final</w:t>
            </w:r>
          </w:p>
          <w:p w:rsidR="00000000" w:rsidDel="00000000" w:rsidP="00000000" w:rsidRDefault="00000000" w:rsidRPr="00000000" w14:paraId="00000081">
            <w:pPr>
              <w:rPr>
                <w:rFonts w:ascii="Calibri" w:cs="Calibri" w:eastAsia="Calibri" w:hAnsi="Calibri"/>
                <w:b w:val="1"/>
                <w:bCs w:val="1"/>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Dificultades enfrentadas</w:t>
            </w:r>
          </w:p>
          <w:p w:rsidR="00000000" w:rsidDel="00000000" w:rsidP="00000000" w:rsidRDefault="00000000" w:rsidRPr="00000000" w14:paraId="00000082">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Optimización y diseño de base de datos:</w:t>
            </w:r>
            <w:r w:rsidDel="00000000" w:rsidR="00000000" w:rsidRPr="00000000">
              <w:rPr>
                <w:rFonts w:ascii="Calibri" w:cs="Calibri" w:eastAsia="Calibri" w:hAnsi="Calibri"/>
                <w:i w:val="1"/>
                <w:iCs w:val="1"/>
                <w:color w:val="0070c0"/>
                <w:sz w:val="18"/>
                <w:szCs w:val="18"/>
                <w:rtl w:val="0"/>
              </w:rPr>
              <w:t xml:space="preserve"> Asegurar que el modelo de datos estuviera correctamente normalizado para garantizar integridad requirió múltiples iteraciones. </w:t>
            </w:r>
          </w:p>
          <w:p w:rsidR="00000000" w:rsidDel="00000000" w:rsidP="00000000" w:rsidRDefault="00000000" w:rsidRPr="00000000" w14:paraId="00000083">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Implementación de seguridad robusta:</w:t>
            </w:r>
            <w:r w:rsidDel="00000000" w:rsidR="00000000" w:rsidRPr="00000000">
              <w:rPr>
                <w:rFonts w:ascii="Calibri" w:cs="Calibri" w:eastAsia="Calibri" w:hAnsi="Calibri"/>
                <w:i w:val="1"/>
                <w:iCs w:val="1"/>
                <w:color w:val="0070c0"/>
                <w:sz w:val="18"/>
                <w:szCs w:val="18"/>
                <w:rtl w:val="0"/>
              </w:rPr>
              <w:t xml:space="preserve"> Desarrollar un sistema de autenticación y autorización verdaderamente seguro, que protegiera contra ataques comunes que manejara apropiadamente tokens de sesión, y que implementara validación exhaustiva en múltiples capas requirió investigación profunda y atención meticulosa a detalles.</w:t>
            </w:r>
          </w:p>
          <w:p w:rsidR="00000000" w:rsidDel="00000000" w:rsidP="00000000" w:rsidRDefault="00000000" w:rsidRPr="00000000" w14:paraId="00000084">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Coordinación entre desarrollo paralelo de frontend y backend:</w:t>
            </w:r>
            <w:r w:rsidDel="00000000" w:rsidR="00000000" w:rsidRPr="00000000">
              <w:rPr>
                <w:rFonts w:ascii="Calibri" w:cs="Calibri" w:eastAsia="Calibri" w:hAnsi="Calibri"/>
                <w:i w:val="1"/>
                <w:iCs w:val="1"/>
                <w:color w:val="0070c0"/>
                <w:sz w:val="18"/>
                <w:szCs w:val="18"/>
                <w:rtl w:val="0"/>
              </w:rPr>
              <w:t xml:space="preserve"> Aunque el desarrollo paralelo aumentó la eficiencia, también introdujo desafíos de sincronización. Cambios en la estructura de datos o en los contratos de API podían generar incompatibilidades si no se comunicaban inmediatamente. Mantener ambas capas avanzando al mismo ritmo y con interfaces compatibles requirió coordinación constante.</w:t>
            </w:r>
          </w:p>
          <w:p w:rsidR="00000000" w:rsidDel="00000000" w:rsidP="00000000" w:rsidRDefault="00000000" w:rsidRPr="00000000" w14:paraId="00000085">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Gestión del tiempo y plazos:</w:t>
            </w:r>
            <w:r w:rsidDel="00000000" w:rsidR="00000000" w:rsidRPr="00000000">
              <w:rPr>
                <w:rFonts w:ascii="Calibri" w:cs="Calibri" w:eastAsia="Calibri" w:hAnsi="Calibri"/>
                <w:i w:val="1"/>
                <w:iCs w:val="1"/>
                <w:color w:val="0070c0"/>
                <w:sz w:val="18"/>
                <w:szCs w:val="18"/>
                <w:rtl w:val="0"/>
              </w:rPr>
              <w:t xml:space="preserve"> Balancear el desarrollo del proyecto APT con otras responsabilidades académicas y personales requirió disciplina en la gestión del tiempo, priorización efectiva de tareas.</w:t>
            </w:r>
          </w:p>
          <w:p w:rsidR="00000000" w:rsidDel="00000000" w:rsidP="00000000" w:rsidRDefault="00000000" w:rsidRPr="00000000" w14:paraId="00000086">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Curva de aprendizaje de tecnologías específicas:</w:t>
            </w:r>
            <w:r w:rsidDel="00000000" w:rsidR="00000000" w:rsidRPr="00000000">
              <w:rPr>
                <w:rFonts w:ascii="Calibri" w:cs="Calibri" w:eastAsia="Calibri" w:hAnsi="Calibri"/>
                <w:i w:val="1"/>
                <w:iCs w:val="1"/>
                <w:color w:val="0070c0"/>
                <w:sz w:val="18"/>
                <w:szCs w:val="18"/>
                <w:rtl w:val="0"/>
              </w:rPr>
              <w:t xml:space="preserve"> Aunque el equipo tenía experiencia general en desarrollo web, tecnologías específicas como Angular (con su arquitectura de componentes, servicios, observables) y Express (middleware, async/await) requerían aprendizaje adicional, lo que inicialmente ralentizó el desarrollo hasta alcanzar fluidez.</w:t>
            </w:r>
          </w:p>
          <w:p w:rsidR="00000000" w:rsidDel="00000000" w:rsidP="00000000" w:rsidRDefault="00000000" w:rsidRPr="00000000" w14:paraId="00000087">
            <w:pPr>
              <w:rPr>
                <w:rFonts w:ascii="Calibri" w:cs="Calibri" w:eastAsia="Calibri" w:hAnsi="Calibri"/>
                <w:b w:val="1"/>
                <w:bCs w:val="1"/>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Abordaje de dificultades y ajustes realizados</w:t>
            </w:r>
          </w:p>
          <w:p w:rsidR="00000000" w:rsidDel="00000000" w:rsidP="00000000" w:rsidRDefault="00000000" w:rsidRPr="00000000" w14:paraId="00000088">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Para optimización de base de datos:</w:t>
            </w:r>
            <w:r w:rsidDel="00000000" w:rsidR="00000000" w:rsidRPr="00000000">
              <w:rPr>
                <w:rtl w:val="0"/>
              </w:rPr>
            </w:r>
          </w:p>
          <w:p w:rsidR="00000000" w:rsidDel="00000000" w:rsidP="00000000" w:rsidRDefault="00000000" w:rsidRPr="00000000" w14:paraId="00000089">
            <w:pPr>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El equipo dedicó tiempo adicional en la fase de diseño (extendiendo la actividad 1-2 semanas) para realizar revisiones conscientes y profundas del modelo ER. Se organizaron sesiones de trabajo colaborativo donde se validaron decisiones considerando escenarios futuros de uso y crecimiento de datos.</w:t>
            </w:r>
          </w:p>
          <w:p w:rsidR="00000000" w:rsidDel="00000000" w:rsidP="00000000" w:rsidRDefault="00000000" w:rsidRPr="00000000" w14:paraId="0000008A">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Para implementación de seguridad:</w:t>
            </w:r>
            <w:r w:rsidDel="00000000" w:rsidR="00000000" w:rsidRPr="00000000">
              <w:rPr>
                <w:rtl w:val="0"/>
              </w:rPr>
            </w:r>
          </w:p>
          <w:p w:rsidR="00000000" w:rsidDel="00000000" w:rsidP="00000000" w:rsidRDefault="00000000" w:rsidRPr="00000000" w14:paraId="0000008B">
            <w:pPr>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Se priorizó el desarrollo de componentes de seguridad como tareas de alta prioridad en el  backend. Se estableció una política de revisiones de código específicas para todo código relacionado con autenticación, autorización y manejo de datos sensibles, asegurando que al menos dos miembros del equipo con conocimientos de seguridad revisaran cada cambio. Se consultó documentación oficial y guías de buenas prácticas. realizaron pruebas de penetración básicas simulando ataques comunes.</w:t>
            </w:r>
          </w:p>
          <w:p w:rsidR="00000000" w:rsidDel="00000000" w:rsidP="00000000" w:rsidRDefault="00000000" w:rsidRPr="00000000" w14:paraId="0000008C">
            <w:pPr>
              <w:spacing w:after="240" w:before="240" w:lineRule="auto"/>
              <w:ind w:left="0" w:firstLine="0"/>
              <w:rPr>
                <w:i w:val="1"/>
                <w:iCs w:val="1"/>
                <w:color w:val="0070c0"/>
                <w:sz w:val="18"/>
                <w:szCs w:val="18"/>
              </w:rPr>
            </w:pPr>
            <w:r w:rsidDel="00000000" w:rsidR="00000000" w:rsidRPr="00000000">
              <w:rPr>
                <w:b w:val="1"/>
                <w:bCs w:val="1"/>
                <w:i w:val="1"/>
                <w:iCs w:val="1"/>
                <w:color w:val="0070c0"/>
                <w:sz w:val="18"/>
                <w:szCs w:val="18"/>
                <w:rtl w:val="0"/>
              </w:rPr>
              <w:t xml:space="preserve">Ajuste Estratégico: Pruebas y Documentación Continuas (Semanas 8-14)</w:t>
            </w:r>
            <w:r w:rsidDel="00000000" w:rsidR="00000000" w:rsidRPr="00000000">
              <w:rPr>
                <w:i w:val="1"/>
                <w:iCs w:val="1"/>
                <w:color w:val="0070c0"/>
                <w:sz w:val="18"/>
                <w:szCs w:val="18"/>
                <w:rtl w:val="0"/>
              </w:rPr>
              <w:t xml:space="preserve"> </w:t>
            </w:r>
          </w:p>
          <w:p w:rsidR="00000000" w:rsidDel="00000000" w:rsidP="00000000" w:rsidRDefault="00000000" w:rsidRPr="00000000" w14:paraId="0000008D">
            <w:pPr>
              <w:spacing w:after="240" w:before="240" w:lineRule="auto"/>
              <w:ind w:left="0" w:firstLine="0"/>
              <w:rPr>
                <w:b w:val="1"/>
                <w:bCs w:val="1"/>
                <w:i w:val="1"/>
                <w:iCs w:val="1"/>
                <w:color w:val="0070c0"/>
                <w:sz w:val="18"/>
                <w:szCs w:val="18"/>
              </w:rPr>
            </w:pPr>
            <w:r w:rsidDel="00000000" w:rsidR="00000000" w:rsidRPr="00000000">
              <w:rPr>
                <w:i w:val="1"/>
                <w:iCs w:val="1"/>
                <w:color w:val="0070c0"/>
                <w:sz w:val="18"/>
                <w:szCs w:val="18"/>
                <w:rtl w:val="0"/>
              </w:rPr>
              <w:t xml:space="preserve">El ajuste más significativo fue la decisión de no esperar al final del desarrollo para probar y documentar. Se adoptó un enfoque de </w:t>
            </w:r>
            <w:r w:rsidDel="00000000" w:rsidR="00000000" w:rsidRPr="00000000">
              <w:rPr>
                <w:b w:val="1"/>
                <w:bCs w:val="1"/>
                <w:i w:val="1"/>
                <w:iCs w:val="1"/>
                <w:color w:val="0070c0"/>
                <w:sz w:val="18"/>
                <w:szCs w:val="18"/>
                <w:rtl w:val="0"/>
              </w:rPr>
              <w:t xml:space="preserve">integración continua</w:t>
            </w:r>
            <w:r w:rsidDel="00000000" w:rsidR="00000000" w:rsidRPr="00000000">
              <w:rPr>
                <w:i w:val="1"/>
                <w:iCs w:val="1"/>
                <w:color w:val="0070c0"/>
                <w:sz w:val="18"/>
                <w:szCs w:val="18"/>
                <w:rtl w:val="0"/>
              </w:rPr>
              <w:t xml:space="preserve">: cada módulo desarrollado (entre las semanas 8 y 14) era probado (unitaria, integración, funcional) y documentado de inmediato. </w:t>
            </w:r>
            <w:r w:rsidDel="00000000" w:rsidR="00000000" w:rsidRPr="00000000">
              <w:rPr>
                <w:b w:val="1"/>
                <w:bCs w:val="1"/>
                <w:i w:val="1"/>
                <w:iCs w:val="1"/>
                <w:color w:val="0070c0"/>
                <w:sz w:val="18"/>
                <w:szCs w:val="18"/>
                <w:rtl w:val="0"/>
              </w:rPr>
              <w:t xml:space="preserve">Esto eliminó la necesidad de las fases 4 y 5 (Semanas 15-18) del plan original, permitiendo adelantar la entrega final funcional y documentada a la Semana 14.</w:t>
            </w:r>
          </w:p>
          <w:p w:rsidR="00000000" w:rsidDel="00000000" w:rsidP="00000000" w:rsidRDefault="00000000" w:rsidRPr="00000000" w14:paraId="0000008E">
            <w:pPr>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8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90">
            <w:pPr>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Las evidencias presentadas permiten visualizar y comprender las distintas etapas del Proyecto APT CarTrack y el resultado final alcanzado:</w:t>
            </w:r>
          </w:p>
          <w:p w:rsidR="00000000" w:rsidDel="00000000" w:rsidP="00000000" w:rsidRDefault="00000000" w:rsidRPr="00000000" w14:paraId="00000091">
            <w:pPr>
              <w:rPr>
                <w:rFonts w:ascii="Calibri" w:cs="Calibri" w:eastAsia="Calibri" w:hAnsi="Calibri"/>
                <w:b w:val="1"/>
                <w:bCs w:val="1"/>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Evidencia 1: Modelo de Base de Datos Completo</w:t>
            </w:r>
          </w:p>
          <w:p w:rsidR="00000000" w:rsidDel="00000000" w:rsidP="00000000" w:rsidRDefault="00000000" w:rsidRPr="00000000" w14:paraId="00000092">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Descripción:</w:t>
            </w:r>
            <w:r w:rsidDel="00000000" w:rsidR="00000000" w:rsidRPr="00000000">
              <w:rPr>
                <w:rFonts w:ascii="Calibri" w:cs="Calibri" w:eastAsia="Calibri" w:hAnsi="Calibri"/>
                <w:i w:val="1"/>
                <w:iCs w:val="1"/>
                <w:color w:val="0070c0"/>
                <w:sz w:val="18"/>
                <w:szCs w:val="18"/>
                <w:rtl w:val="0"/>
              </w:rPr>
              <w:t xml:space="preserve"> Diagrama Entidad-Relación completo mostrando todas las entidades (Usuario, Vehículo, Mantenimiento, Gasto, Documento, Transferencia, Alerta), sus atributos, relaciones y cardinalidades</w:t>
            </w:r>
          </w:p>
          <w:p w:rsidR="00000000" w:rsidDel="00000000" w:rsidP="00000000" w:rsidRDefault="00000000" w:rsidRPr="00000000" w14:paraId="00000093">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Etapa del proyecto:</w:t>
            </w:r>
            <w:r w:rsidDel="00000000" w:rsidR="00000000" w:rsidRPr="00000000">
              <w:rPr>
                <w:rFonts w:ascii="Calibri" w:cs="Calibri" w:eastAsia="Calibri" w:hAnsi="Calibri"/>
                <w:i w:val="1"/>
                <w:iCs w:val="1"/>
                <w:color w:val="0070c0"/>
                <w:sz w:val="18"/>
                <w:szCs w:val="18"/>
                <w:rtl w:val="0"/>
              </w:rPr>
              <w:t xml:space="preserve"> Fase de Diseño (Semanas 5-6)</w:t>
            </w:r>
          </w:p>
          <w:p w:rsidR="00000000" w:rsidDel="00000000" w:rsidP="00000000" w:rsidRDefault="00000000" w:rsidRPr="00000000" w14:paraId="00000094">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Visualización:</w:t>
            </w:r>
            <w:r w:rsidDel="00000000" w:rsidR="00000000" w:rsidRPr="00000000">
              <w:rPr>
                <w:rFonts w:ascii="Calibri" w:cs="Calibri" w:eastAsia="Calibri" w:hAnsi="Calibri"/>
                <w:i w:val="1"/>
                <w:iCs w:val="1"/>
                <w:color w:val="0070c0"/>
                <w:sz w:val="18"/>
                <w:szCs w:val="18"/>
                <w:rtl w:val="0"/>
              </w:rPr>
              <w:t xml:space="preserve"> El diagrama ER permite comprender la estructura de datos del sistema, las relaciones entre entidades y la estrategia de normalización.</w:t>
            </w:r>
          </w:p>
          <w:p w:rsidR="00000000" w:rsidDel="00000000" w:rsidP="00000000" w:rsidRDefault="00000000" w:rsidRPr="00000000" w14:paraId="00000095">
            <w:pPr>
              <w:rPr>
                <w:rFonts w:ascii="Calibri" w:cs="Calibri" w:eastAsia="Calibri" w:hAnsi="Calibri"/>
                <w:b w:val="1"/>
                <w:bCs w:val="1"/>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Evidencia 2: Mockups UI/UX en Figma</w:t>
            </w:r>
          </w:p>
          <w:p w:rsidR="00000000" w:rsidDel="00000000" w:rsidP="00000000" w:rsidRDefault="00000000" w:rsidRPr="00000000" w14:paraId="00000096">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Descripción:</w:t>
            </w:r>
            <w:r w:rsidDel="00000000" w:rsidR="00000000" w:rsidRPr="00000000">
              <w:rPr>
                <w:rFonts w:ascii="Calibri" w:cs="Calibri" w:eastAsia="Calibri" w:hAnsi="Calibri"/>
                <w:i w:val="1"/>
                <w:iCs w:val="1"/>
                <w:color w:val="0070c0"/>
                <w:sz w:val="18"/>
                <w:szCs w:val="18"/>
                <w:rtl w:val="0"/>
              </w:rPr>
              <w:t xml:space="preserve"> Colección completa de mockups de alta fidelidad en Figma mostrando todas las pantallas del sistema: login/registro, dashboard principal, lista de vehículos, ficha detallada de vehículo, formularios de mantenimiento y gastos, visualización de documentos, generación de reportes con gráficos y proceso de transferencia.</w:t>
            </w:r>
          </w:p>
          <w:p w:rsidR="00000000" w:rsidDel="00000000" w:rsidP="00000000" w:rsidRDefault="00000000" w:rsidRPr="00000000" w14:paraId="00000097">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Etapa del proyecto:</w:t>
            </w:r>
            <w:r w:rsidDel="00000000" w:rsidR="00000000" w:rsidRPr="00000000">
              <w:rPr>
                <w:rFonts w:ascii="Calibri" w:cs="Calibri" w:eastAsia="Calibri" w:hAnsi="Calibri"/>
                <w:i w:val="1"/>
                <w:iCs w:val="1"/>
                <w:color w:val="0070c0"/>
                <w:sz w:val="18"/>
                <w:szCs w:val="18"/>
                <w:rtl w:val="0"/>
              </w:rPr>
              <w:t xml:space="preserve"> Fase de Diseño (Semanas 6-7)</w:t>
            </w:r>
          </w:p>
          <w:p w:rsidR="00000000" w:rsidDel="00000000" w:rsidP="00000000" w:rsidRDefault="00000000" w:rsidRPr="00000000" w14:paraId="00000098">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Visualización:</w:t>
            </w:r>
            <w:r w:rsidDel="00000000" w:rsidR="00000000" w:rsidRPr="00000000">
              <w:rPr>
                <w:rFonts w:ascii="Calibri" w:cs="Calibri" w:eastAsia="Calibri" w:hAnsi="Calibri"/>
                <w:i w:val="1"/>
                <w:iCs w:val="1"/>
                <w:color w:val="0070c0"/>
                <w:sz w:val="18"/>
                <w:szCs w:val="18"/>
                <w:rtl w:val="0"/>
              </w:rPr>
              <w:t xml:space="preserve"> Los mockups permiten visualizar la experiencia de usuario completa, los flujos de navegación, la disposición de información y el diseño visual antes de la implementación.</w:t>
            </w:r>
          </w:p>
          <w:p w:rsidR="00000000" w:rsidDel="00000000" w:rsidP="00000000" w:rsidRDefault="00000000" w:rsidRPr="00000000" w14:paraId="00000099">
            <w:pPr>
              <w:rPr>
                <w:rFonts w:ascii="Calibri" w:cs="Calibri" w:eastAsia="Calibri" w:hAnsi="Calibri"/>
                <w:b w:val="1"/>
                <w:bCs w:val="1"/>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Evidencia 3: Repositorio de Código Fuente en GitHub</w:t>
            </w:r>
          </w:p>
          <w:p w:rsidR="00000000" w:rsidDel="00000000" w:rsidP="00000000" w:rsidRDefault="00000000" w:rsidRPr="00000000" w14:paraId="0000009A">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Descripción:</w:t>
            </w:r>
            <w:r w:rsidDel="00000000" w:rsidR="00000000" w:rsidRPr="00000000">
              <w:rPr>
                <w:rFonts w:ascii="Calibri" w:cs="Calibri" w:eastAsia="Calibri" w:hAnsi="Calibri"/>
                <w:i w:val="1"/>
                <w:iCs w:val="1"/>
                <w:color w:val="0070c0"/>
                <w:sz w:val="18"/>
                <w:szCs w:val="18"/>
                <w:rtl w:val="0"/>
              </w:rPr>
              <w:t xml:space="preserve"> Repositorio completo con código fuente del backend (Node.js/Express) y frontend (Angular), incluyendo estructura de carpetas organizada, código documentado, configuraciones de entorno, dependencias especificadas en package.json, y archivos README con instrucciones de instalación.</w:t>
            </w:r>
          </w:p>
          <w:p w:rsidR="00000000" w:rsidDel="00000000" w:rsidP="00000000" w:rsidRDefault="00000000" w:rsidRPr="00000000" w14:paraId="0000009B">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Etapa del proyecto:</w:t>
            </w:r>
            <w:r w:rsidDel="00000000" w:rsidR="00000000" w:rsidRPr="00000000">
              <w:rPr>
                <w:rFonts w:ascii="Calibri" w:cs="Calibri" w:eastAsia="Calibri" w:hAnsi="Calibri"/>
                <w:i w:val="1"/>
                <w:iCs w:val="1"/>
                <w:color w:val="0070c0"/>
                <w:sz w:val="18"/>
                <w:szCs w:val="18"/>
                <w:rtl w:val="0"/>
              </w:rPr>
              <w:t xml:space="preserve"> Fase de Implementación (Semanas 8-14)</w:t>
            </w:r>
          </w:p>
          <w:p w:rsidR="00000000" w:rsidDel="00000000" w:rsidP="00000000" w:rsidRDefault="00000000" w:rsidRPr="00000000" w14:paraId="0000009C">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Visualización:</w:t>
            </w:r>
            <w:r w:rsidDel="00000000" w:rsidR="00000000" w:rsidRPr="00000000">
              <w:rPr>
                <w:rFonts w:ascii="Calibri" w:cs="Calibri" w:eastAsia="Calibri" w:hAnsi="Calibri"/>
                <w:i w:val="1"/>
                <w:iCs w:val="1"/>
                <w:color w:val="0070c0"/>
                <w:sz w:val="18"/>
                <w:szCs w:val="18"/>
                <w:rtl w:val="0"/>
              </w:rPr>
              <w:t xml:space="preserve"> El repositorio permite explorar el código real del sistema, entender la arquitectura implementada, revisar la calidad del código, y comprender cómo se implementaron las funcionalidades diseñadas.</w:t>
            </w:r>
          </w:p>
          <w:p w:rsidR="00000000" w:rsidDel="00000000" w:rsidP="00000000" w:rsidRDefault="00000000" w:rsidRPr="00000000" w14:paraId="0000009D">
            <w:pPr>
              <w:rPr>
                <w:rFonts w:ascii="Calibri" w:cs="Calibri" w:eastAsia="Calibri" w:hAnsi="Calibri"/>
                <w:b w:val="1"/>
                <w:bCs w:val="1"/>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Evidencia 4: Sistema Funcionando</w:t>
            </w:r>
          </w:p>
          <w:p w:rsidR="00000000" w:rsidDel="00000000" w:rsidP="00000000" w:rsidRDefault="00000000" w:rsidRPr="00000000" w14:paraId="0000009E">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Descripción:</w:t>
            </w:r>
            <w:r w:rsidDel="00000000" w:rsidR="00000000" w:rsidRPr="00000000">
              <w:rPr>
                <w:rFonts w:ascii="Calibri" w:cs="Calibri" w:eastAsia="Calibri" w:hAnsi="Calibri"/>
                <w:i w:val="1"/>
                <w:iCs w:val="1"/>
                <w:color w:val="0070c0"/>
                <w:sz w:val="18"/>
                <w:szCs w:val="18"/>
                <w:rtl w:val="0"/>
              </w:rPr>
              <w:t xml:space="preserve"> Serie de capturas de pantalla del sistema en ejecución mostrando funcionalidades clave: dashboard con datos reales, formularios de ingreso de información, gráficos de análisis de gastos, reportes generados.</w:t>
            </w:r>
          </w:p>
          <w:p w:rsidR="00000000" w:rsidDel="00000000" w:rsidP="00000000" w:rsidRDefault="00000000" w:rsidRPr="00000000" w14:paraId="0000009F">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Etapa del proyecto:</w:t>
            </w:r>
            <w:r w:rsidDel="00000000" w:rsidR="00000000" w:rsidRPr="00000000">
              <w:rPr>
                <w:rFonts w:ascii="Calibri" w:cs="Calibri" w:eastAsia="Calibri" w:hAnsi="Calibri"/>
                <w:i w:val="1"/>
                <w:iCs w:val="1"/>
                <w:color w:val="0070c0"/>
                <w:sz w:val="18"/>
                <w:szCs w:val="18"/>
                <w:rtl w:val="0"/>
              </w:rPr>
              <w:t xml:space="preserve"> Fase de Implementación y Pruebas (Semanas 8-1</w:t>
            </w:r>
            <w:r w:rsidDel="00000000" w:rsidR="00000000" w:rsidRPr="00000000">
              <w:rPr>
                <w:i w:val="1"/>
                <w:iCs w:val="1"/>
                <w:color w:val="0070c0"/>
                <w:sz w:val="18"/>
                <w:szCs w:val="18"/>
                <w:rtl w:val="0"/>
              </w:rPr>
              <w:t xml:space="preserve">4</w:t>
            </w:r>
            <w:r w:rsidDel="00000000" w:rsidR="00000000" w:rsidRPr="00000000">
              <w:rPr>
                <w:rFonts w:ascii="Calibri" w:cs="Calibri" w:eastAsia="Calibri" w:hAnsi="Calibri"/>
                <w:i w:val="1"/>
                <w:iCs w:val="1"/>
                <w:color w:val="0070c0"/>
                <w:sz w:val="18"/>
                <w:szCs w:val="18"/>
                <w:rtl w:val="0"/>
              </w:rPr>
              <w:t xml:space="preserve">)</w:t>
            </w:r>
          </w:p>
          <w:p w:rsidR="00000000" w:rsidDel="00000000" w:rsidP="00000000" w:rsidRDefault="00000000" w:rsidRPr="00000000" w14:paraId="000000A0">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Visualización:</w:t>
            </w:r>
            <w:r w:rsidDel="00000000" w:rsidR="00000000" w:rsidRPr="00000000">
              <w:rPr>
                <w:rFonts w:ascii="Calibri" w:cs="Calibri" w:eastAsia="Calibri" w:hAnsi="Calibri"/>
                <w:i w:val="1"/>
                <w:iCs w:val="1"/>
                <w:color w:val="0070c0"/>
                <w:sz w:val="18"/>
                <w:szCs w:val="18"/>
                <w:rtl w:val="0"/>
              </w:rPr>
              <w:t xml:space="preserve"> Las capturas demuestran que el sistema está funcionalmente completo, que los mockups se implementaron fielmente, y que las funcionalidades operan correctamente.</w:t>
            </w:r>
          </w:p>
          <w:p w:rsidR="00000000" w:rsidDel="00000000" w:rsidP="00000000" w:rsidRDefault="00000000" w:rsidRPr="00000000" w14:paraId="000000A1">
            <w:pPr>
              <w:rPr>
                <w:i w:val="1"/>
                <w:iCs w:val="1"/>
                <w:color w:val="0070c0"/>
                <w:sz w:val="18"/>
                <w:szCs w:val="18"/>
              </w:rPr>
            </w:pPr>
            <w:r w:rsidDel="00000000" w:rsidR="00000000" w:rsidRPr="00000000">
              <w:rPr>
                <w:rtl w:val="0"/>
              </w:rPr>
            </w:r>
          </w:p>
          <w:p w:rsidR="00000000" w:rsidDel="00000000" w:rsidP="00000000" w:rsidRDefault="00000000" w:rsidRPr="00000000" w14:paraId="000000A2">
            <w:pPr>
              <w:rPr>
                <w:i w:val="1"/>
                <w:iCs w:val="1"/>
                <w:color w:val="0070c0"/>
                <w:sz w:val="18"/>
                <w:szCs w:val="18"/>
              </w:rPr>
            </w:pPr>
            <w:r w:rsidDel="00000000" w:rsidR="00000000" w:rsidRPr="00000000">
              <w:rPr>
                <w:rtl w:val="0"/>
              </w:rPr>
            </w:r>
          </w:p>
          <w:p w:rsidR="00000000" w:rsidDel="00000000" w:rsidP="00000000" w:rsidRDefault="00000000" w:rsidRPr="00000000" w14:paraId="000000A3">
            <w:pPr>
              <w:rPr>
                <w:rFonts w:ascii="Calibri" w:cs="Calibri" w:eastAsia="Calibri" w:hAnsi="Calibri"/>
                <w:b w:val="1"/>
                <w:bCs w:val="1"/>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Evidencia 5: Presentación Final del Proyecto</w:t>
            </w:r>
          </w:p>
          <w:p w:rsidR="00000000" w:rsidDel="00000000" w:rsidP="00000000" w:rsidRDefault="00000000" w:rsidRPr="00000000" w14:paraId="000000A4">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Descripción:</w:t>
            </w:r>
            <w:r w:rsidDel="00000000" w:rsidR="00000000" w:rsidRPr="00000000">
              <w:rPr>
                <w:rFonts w:ascii="Calibri" w:cs="Calibri" w:eastAsia="Calibri" w:hAnsi="Calibri"/>
                <w:i w:val="1"/>
                <w:iCs w:val="1"/>
                <w:color w:val="0070c0"/>
                <w:sz w:val="18"/>
                <w:szCs w:val="18"/>
                <w:rtl w:val="0"/>
              </w:rPr>
              <w:t xml:space="preserve"> Presentación en PowerPoint que sintetiza el proyecto completo: problema identificado, objetivos, metodología, desarrollo, resultados, y conclusiones.</w:t>
            </w:r>
          </w:p>
          <w:p w:rsidR="00000000" w:rsidDel="00000000" w:rsidP="00000000" w:rsidRDefault="00000000" w:rsidRPr="00000000" w14:paraId="000000A5">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Etapa del proyecto:</w:t>
            </w:r>
            <w:r w:rsidDel="00000000" w:rsidR="00000000" w:rsidRPr="00000000">
              <w:rPr>
                <w:rFonts w:ascii="Calibri" w:cs="Calibri" w:eastAsia="Calibri" w:hAnsi="Calibri"/>
                <w:i w:val="1"/>
                <w:iCs w:val="1"/>
                <w:color w:val="0070c0"/>
                <w:sz w:val="18"/>
                <w:szCs w:val="18"/>
                <w:rtl w:val="0"/>
              </w:rPr>
              <w:t xml:space="preserve"> Resultado Final (Semana 18)</w:t>
            </w:r>
          </w:p>
          <w:p w:rsidR="00000000" w:rsidDel="00000000" w:rsidP="00000000" w:rsidRDefault="00000000" w:rsidRPr="00000000" w14:paraId="000000A6">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Visualización:</w:t>
            </w:r>
            <w:r w:rsidDel="00000000" w:rsidR="00000000" w:rsidRPr="00000000">
              <w:rPr>
                <w:rFonts w:ascii="Calibri" w:cs="Calibri" w:eastAsia="Calibri" w:hAnsi="Calibri"/>
                <w:i w:val="1"/>
                <w:iCs w:val="1"/>
                <w:color w:val="0070c0"/>
                <w:sz w:val="18"/>
                <w:szCs w:val="18"/>
                <w:rtl w:val="0"/>
              </w:rPr>
              <w:t xml:space="preserve"> La presentación permite comunicar eficientemente el proyecto completo a audiencias que requieren una visión general sin entrar en detalles técnicos profundos</w:t>
            </w:r>
          </w:p>
          <w:p w:rsidR="00000000" w:rsidDel="00000000" w:rsidP="00000000" w:rsidRDefault="00000000" w:rsidRPr="00000000" w14:paraId="000000A7">
            <w:pPr>
              <w:rPr>
                <w:b w:val="1"/>
                <w:bCs w:val="1"/>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A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A9">
            <w:pPr>
              <w:jc w:val="both"/>
              <w:rPr>
                <w:rFonts w:ascii="Calibri" w:cs="Calibri" w:eastAsia="Calibri" w:hAnsi="Calibri"/>
                <w:b w:val="1"/>
                <w:bCs w:val="1"/>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Reflexión sobre el aporte del Proyecto APT en el desarrollo de intereses profesionales</w:t>
            </w:r>
          </w:p>
          <w:p w:rsidR="00000000" w:rsidDel="00000000" w:rsidP="00000000" w:rsidRDefault="00000000" w:rsidRPr="00000000" w14:paraId="000000AA">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El desarrollo del proyecto CarTrack contribuyó significativamente al conocimiento de los intereses profesionales del equipo en múltiples dimensiones. Al inicio de la asignatura, los intereses profesionales se orientaban de manera general hacia el desarrollo de software, con conocimientos teóricos pero experiencia práctica limitada en proyectos completos end-to-end. El proceso de desarrollo del proyecto permitió experimentar de primera mano el ciclo completo de ingeniería de software, desde la idea hasta la entrega de un producto funcional.</w:t>
            </w:r>
          </w:p>
          <w:p w:rsidR="00000000" w:rsidDel="00000000" w:rsidP="00000000" w:rsidRDefault="00000000" w:rsidRPr="00000000" w14:paraId="000000AB">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El proyecto permitió descubrir intereses específicos que no estaban claramente definidos al inicio. Particularmente, el trabajo en diseño de bases de datos. La fase de diseño UI/UX despertó interés en la experiencia de usuario y el diseño centrado en personas, áreas que no se habían explorado profundamente en cursos anteriores. El desarrollo de dashboards de business intelligence generó curiosidad por el análisis de datos y la visualización de información, campos con alta demanda en el mercado laboral actual.</w:t>
            </w:r>
          </w:p>
          <w:p w:rsidR="00000000" w:rsidDel="00000000" w:rsidP="00000000" w:rsidRDefault="00000000" w:rsidRPr="00000000" w14:paraId="000000AC">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Además, el proyecto evidenció la importancia de habilidades no técnicas que complementan las competencias de programación: comunicación efectiva en equipos técnicos, gestión de proyectos, documentación clara, y capacidad de aprender tecnologías nuevas autónomamente. Estas experiencias confirmaron que el desarrollo de software exitoso requiere un balance entre habilidades técnicas profundas y competencias profesionales transversales.</w:t>
            </w:r>
          </w:p>
          <w:p w:rsidR="00000000" w:rsidDel="00000000" w:rsidP="00000000" w:rsidRDefault="00000000" w:rsidRPr="00000000" w14:paraId="000000AD">
            <w:pPr>
              <w:jc w:val="both"/>
              <w:rPr>
                <w:rFonts w:ascii="Calibri" w:cs="Calibri" w:eastAsia="Calibri" w:hAnsi="Calibri"/>
                <w:b w:val="1"/>
                <w:bCs w:val="1"/>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Intereses profesionales para explorar o profundizar</w:t>
            </w:r>
          </w:p>
          <w:p w:rsidR="00000000" w:rsidDel="00000000" w:rsidP="00000000" w:rsidRDefault="00000000" w:rsidRPr="00000000" w14:paraId="000000AE">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Desarrollo Full-Stack Especializado:</w:t>
            </w:r>
            <w:r w:rsidDel="00000000" w:rsidR="00000000" w:rsidRPr="00000000">
              <w:rPr>
                <w:rFonts w:ascii="Calibri" w:cs="Calibri" w:eastAsia="Calibri" w:hAnsi="Calibri"/>
                <w:i w:val="1"/>
                <w:iCs w:val="1"/>
                <w:color w:val="0070c0"/>
                <w:sz w:val="18"/>
                <w:szCs w:val="18"/>
                <w:rtl w:val="0"/>
              </w:rPr>
              <w:t xml:space="preserve"> Profundizar conocimientos en frameworks modernos de frontend (Angular, React, Vue.js) y backend (Node.js, Python/Django, Java/Spring Boot), con énfasis en arquitecturas escalables, microservicios, y mejores prácticas de la industria. Explorar patrones de diseño avanzados y arquitecturas empresariales.</w:t>
            </w:r>
          </w:p>
          <w:p w:rsidR="00000000" w:rsidDel="00000000" w:rsidP="00000000" w:rsidRDefault="00000000" w:rsidRPr="00000000" w14:paraId="000000AF">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Arquitectura de Bases de Datos y Big Data:</w:t>
            </w:r>
            <w:r w:rsidDel="00000000" w:rsidR="00000000" w:rsidRPr="00000000">
              <w:rPr>
                <w:rFonts w:ascii="Calibri" w:cs="Calibri" w:eastAsia="Calibri" w:hAnsi="Calibri"/>
                <w:i w:val="1"/>
                <w:iCs w:val="1"/>
                <w:color w:val="0070c0"/>
                <w:sz w:val="18"/>
                <w:szCs w:val="18"/>
                <w:rtl w:val="0"/>
              </w:rPr>
              <w:t xml:space="preserve"> Ampliar conocimientos en diseño de bases de datos relacionales y no relacionales (MongoDB, Cassandra), optimización avanzada de consultas, diseño de data warehouses para análisis, y explorar tecnologías de big data (Hadoop, Spark) para manejo de volúmenes masivos de información.</w:t>
            </w:r>
          </w:p>
          <w:p w:rsidR="00000000" w:rsidDel="00000000" w:rsidP="00000000" w:rsidRDefault="00000000" w:rsidRPr="00000000" w14:paraId="000000B0">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Business Intelligence y Análisis de Datos:</w:t>
            </w:r>
            <w:r w:rsidDel="00000000" w:rsidR="00000000" w:rsidRPr="00000000">
              <w:rPr>
                <w:rFonts w:ascii="Calibri" w:cs="Calibri" w:eastAsia="Calibri" w:hAnsi="Calibri"/>
                <w:i w:val="1"/>
                <w:iCs w:val="1"/>
                <w:color w:val="0070c0"/>
                <w:sz w:val="18"/>
                <w:szCs w:val="18"/>
                <w:rtl w:val="0"/>
              </w:rPr>
              <w:t xml:space="preserve"> Explorar herramientas especializadas de BI (Power BI, Tableau), aprender técnicas de análisis de datos avanzadas, visualización de información compleja, y potencialmente introducirse en machine learning básico para análisis predictivo.</w:t>
            </w:r>
          </w:p>
          <w:p w:rsidR="00000000" w:rsidDel="00000000" w:rsidP="00000000" w:rsidRDefault="00000000" w:rsidRPr="00000000" w14:paraId="000000B1">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Seguridad de Aplicaciones:</w:t>
            </w:r>
            <w:r w:rsidDel="00000000" w:rsidR="00000000" w:rsidRPr="00000000">
              <w:rPr>
                <w:rFonts w:ascii="Calibri" w:cs="Calibri" w:eastAsia="Calibri" w:hAnsi="Calibri"/>
                <w:i w:val="1"/>
                <w:iCs w:val="1"/>
                <w:color w:val="0070c0"/>
                <w:sz w:val="18"/>
                <w:szCs w:val="18"/>
                <w:rtl w:val="0"/>
              </w:rPr>
              <w:t xml:space="preserve"> Profundizar en ciberseguridad aplicada al desarrollo de software, pruebas de penetración, análisis de vulnerabilidades, y mejores prácticas para desarrollo seguro desde el diseño</w:t>
            </w:r>
          </w:p>
          <w:p w:rsidR="00000000" w:rsidDel="00000000" w:rsidP="00000000" w:rsidRDefault="00000000" w:rsidRPr="00000000" w14:paraId="000000B2">
            <w:pPr>
              <w:jc w:val="both"/>
              <w:rPr>
                <w:rFonts w:ascii="Calibri" w:cs="Calibri" w:eastAsia="Calibri" w:hAnsi="Calibri"/>
                <w:b w:val="1"/>
                <w:bCs w:val="1"/>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Proyección laboral después del Proyecto APT</w:t>
            </w:r>
          </w:p>
          <w:p w:rsidR="00000000" w:rsidDel="00000000" w:rsidP="00000000" w:rsidRDefault="00000000" w:rsidRPr="00000000" w14:paraId="000000B3">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Después de haber completado el proyecto CarTrack, la proyección laboral se ha clarificado significativamente y se ha vuelto más ambiciosa y realista simultáneamente. El equipo se proyecta profesionalmente en las siguientes direcciones:</w:t>
            </w:r>
          </w:p>
          <w:p w:rsidR="00000000" w:rsidDel="00000000" w:rsidP="00000000" w:rsidRDefault="00000000" w:rsidRPr="00000000" w14:paraId="000000B4">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Corto plazo (0-2 años):</w:t>
            </w:r>
            <w:r w:rsidDel="00000000" w:rsidR="00000000" w:rsidRPr="00000000">
              <w:rPr>
                <w:rFonts w:ascii="Calibri" w:cs="Calibri" w:eastAsia="Calibri" w:hAnsi="Calibri"/>
                <w:i w:val="1"/>
                <w:iCs w:val="1"/>
                <w:color w:val="0070c0"/>
                <w:sz w:val="18"/>
                <w:szCs w:val="18"/>
                <w:rtl w:val="0"/>
              </w:rPr>
              <w:t xml:space="preserve"> Incorporación al mercado laboral en posiciones de Desarrollador Full-Stack Junior o Ingeniero de Software Junior en empresas de tecnología, startups, o áreas de transformación digital de empresas tradicionales. </w:t>
            </w:r>
          </w:p>
          <w:p w:rsidR="00000000" w:rsidDel="00000000" w:rsidP="00000000" w:rsidRDefault="00000000" w:rsidRPr="00000000" w14:paraId="000000B5">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Mediano plazo (2-5 años):</w:t>
            </w:r>
            <w:r w:rsidDel="00000000" w:rsidR="00000000" w:rsidRPr="00000000">
              <w:rPr>
                <w:rFonts w:ascii="Calibri" w:cs="Calibri" w:eastAsia="Calibri" w:hAnsi="Calibri"/>
                <w:i w:val="1"/>
                <w:iCs w:val="1"/>
                <w:color w:val="0070c0"/>
                <w:sz w:val="18"/>
                <w:szCs w:val="18"/>
                <w:rtl w:val="0"/>
              </w:rPr>
              <w:t xml:space="preserve"> Progresión hacia posiciones de mayor responsabilidad como Desarrollador Full-Stack Senior o Ingeniero de Software Senior, con capacidad de liderar técnicamente proyectos pequeños, mentorar desarrolladores junior, y tomar decisiones arquitectónicas. Potencial especialización en un área específica (frontend, backend, datos, DevOps) según los intereses.</w:t>
            </w:r>
          </w:p>
          <w:p w:rsidR="00000000" w:rsidDel="00000000" w:rsidP="00000000" w:rsidRDefault="00000000" w:rsidRPr="00000000" w14:paraId="000000B6">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Largo plazo (5+ años):</w:t>
            </w:r>
            <w:r w:rsidDel="00000000" w:rsidR="00000000" w:rsidRPr="00000000">
              <w:rPr>
                <w:rFonts w:ascii="Calibri" w:cs="Calibri" w:eastAsia="Calibri" w:hAnsi="Calibri"/>
                <w:i w:val="1"/>
                <w:iCs w:val="1"/>
                <w:color w:val="0070c0"/>
                <w:sz w:val="18"/>
                <w:szCs w:val="18"/>
                <w:rtl w:val="0"/>
              </w:rPr>
              <w:t xml:space="preserve"> Proyección hacia posiciones de Arquitecto de Software, Tech Lead, o transición hacia roles de gestión técnica como Engineering Manager. Alternativa de especialización profunda como experto en áreas específicas (Data Engineer, DevOps Engineer, Security Engineer). Posibilidad de emprendimiento tecnológico, creando startups propias o consultorías especializadas, aprovechando la experiencia en desarrollo completo de productos digitales adquirida en el proyecto APT.</w:t>
            </w:r>
          </w:p>
          <w:p w:rsidR="00000000" w:rsidDel="00000000" w:rsidP="00000000" w:rsidRDefault="00000000" w:rsidRPr="00000000" w14:paraId="000000B7">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Finalmente, el proyecto CarTrack reveló el potencial de combinar habilidades técnicas con comprensión de dominios de negocio específicos. Esta combinación técnica con conocimiento de industrias particulares (finanzas, salud, logística, e-commerce) puede convertirse en un diferenciador competitivo valioso en el mercado laboral. </w:t>
            </w:r>
          </w:p>
        </w:tc>
      </w:tr>
    </w:tbl>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B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B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character" w:styleId="Ttulo2Car" w:customStyle="1">
    <w:name w:val="Título 2 Car"/>
    <w:basedOn w:val="Fuentedeprrafopredeter"/>
    <w:link w:val="Ttulo2"/>
    <w:uiPriority w:val="9"/>
    <w:semiHidden w:val="1"/>
    <w:rsid w:val="00E941BC"/>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RMy7Bm/DMe8cAhAvcj8fsjz9AA==">CgMxLjA4AHIhMS1VN0J1RWUtMVF4UHUzSjhucGcwbWRkVGlzSmlCZnlx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