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FD41C" w14:textId="77777777" w:rsidR="0091602D" w:rsidRDefault="00954EAC">
      <w:pPr>
        <w:pStyle w:val="Titolo1"/>
        <w:spacing w:before="182"/>
        <w:ind w:left="2654" w:right="3641"/>
        <w:jc w:val="center"/>
      </w:pPr>
      <w:r>
        <w:rPr>
          <w:smallCaps/>
        </w:rPr>
        <w:t xml:space="preserve">Online tržiště </w:t>
      </w:r>
      <w:proofErr w:type="spellStart"/>
      <w:r>
        <w:rPr>
          <w:smallCaps/>
        </w:rPr>
        <w:t>Fleequid</w:t>
      </w:r>
      <w:proofErr w:type="spellEnd"/>
      <w:r>
        <w:rPr>
          <w:smallCaps/>
        </w:rPr>
        <w:t>®</w:t>
      </w:r>
    </w:p>
    <w:p w14:paraId="51C91CF9" w14:textId="77777777" w:rsidR="0091602D" w:rsidRDefault="0091602D">
      <w:pPr>
        <w:pStyle w:val="Corpotesto"/>
        <w:ind w:left="0"/>
        <w:jc w:val="left"/>
        <w:rPr>
          <w:b/>
        </w:rPr>
      </w:pPr>
    </w:p>
    <w:p w14:paraId="2B695E64" w14:textId="77777777" w:rsidR="0091602D" w:rsidRDefault="0091602D">
      <w:pPr>
        <w:pStyle w:val="Corpotesto"/>
        <w:ind w:left="0"/>
        <w:jc w:val="left"/>
        <w:rPr>
          <w:b/>
        </w:rPr>
      </w:pPr>
    </w:p>
    <w:p w14:paraId="0456E551" w14:textId="77777777" w:rsidR="0091602D" w:rsidRDefault="0091602D">
      <w:pPr>
        <w:pStyle w:val="Corpotesto"/>
        <w:ind w:left="0"/>
        <w:jc w:val="left"/>
        <w:rPr>
          <w:b/>
        </w:rPr>
      </w:pPr>
    </w:p>
    <w:p w14:paraId="14A816BE" w14:textId="77777777" w:rsidR="0091602D" w:rsidRDefault="0091602D">
      <w:pPr>
        <w:pStyle w:val="Corpotesto"/>
        <w:spacing w:before="235"/>
        <w:ind w:left="0"/>
        <w:jc w:val="left"/>
        <w:rPr>
          <w:b/>
        </w:rPr>
      </w:pPr>
    </w:p>
    <w:p w14:paraId="0F7D20FD" w14:textId="77777777" w:rsidR="0091602D" w:rsidRDefault="00954EAC">
      <w:pPr>
        <w:ind w:left="2"/>
        <w:rPr>
          <w:i/>
          <w:sz w:val="20"/>
        </w:rPr>
      </w:pPr>
      <w:r>
        <w:rPr>
          <w:i/>
          <w:noProof/>
          <w:sz w:val="20"/>
        </w:rPr>
        <mc:AlternateContent>
          <mc:Choice Requires="wpg">
            <w:drawing>
              <wp:anchor distT="0" distB="0" distL="0" distR="0" simplePos="0" relativeHeight="15728640" behindDoc="0" locked="0" layoutInCell="1" allowOverlap="1" wp14:anchorId="13146766" wp14:editId="10CF60A4">
                <wp:simplePos x="0" y="0"/>
                <wp:positionH relativeFrom="page">
                  <wp:posOffset>6961505</wp:posOffset>
                </wp:positionH>
                <wp:positionV relativeFrom="paragraph">
                  <wp:posOffset>583994</wp:posOffset>
                </wp:positionV>
                <wp:extent cx="477520" cy="47752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 name="Graphic 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 name="Textbox 5"/>
                        <wps:cNvSpPr txBox="1"/>
                        <wps:spPr>
                          <a:xfrm>
                            <a:off x="0" y="0"/>
                            <a:ext cx="477520" cy="477520"/>
                          </a:xfrm>
                          <a:prstGeom prst="rect">
                            <a:avLst/>
                          </a:prstGeom>
                        </wps:spPr>
                        <wps:txbx>
                          <w:txbxContent>
                            <w:p w14:paraId="7E449063" w14:textId="77777777" w:rsidR="0091602D" w:rsidRDefault="00954EAC">
                              <w:pPr>
                                <w:spacing w:before="181"/>
                                <w:ind w:left="116"/>
                                <w:rPr>
                                  <w:rFonts w:ascii="Trebuchet MS"/>
                                  <w:b/>
                                  <w:sz w:val="24"/>
                                </w:rPr>
                              </w:pPr>
                              <w:r>
                                <w:rPr>
                                  <w:rFonts w:ascii="Trebuchet MS"/>
                                  <w:b/>
                                  <w:color w:val="FFFFFF"/>
                                  <w:sz w:val="24"/>
                                </w:rPr>
                                <w:t>1</w:t>
                              </w:r>
                            </w:p>
                          </w:txbxContent>
                        </wps:txbx>
                        <wps:bodyPr wrap="square" lIns="0" tIns="0" rIns="0" bIns="0" rtlCol="0">
                          <a:noAutofit/>
                        </wps:bodyPr>
                      </wps:wsp>
                    </wpg:wgp>
                  </a:graphicData>
                </a:graphic>
              </wp:anchor>
            </w:drawing>
          </mc:Choice>
          <mc:Fallback>
            <w:pict>
              <v:group w14:anchorId="13146766" id="Group 3" o:spid="_x0000_s1026" style="position:absolute;left:0;text-align:left;margin-left:548.15pt;margin-top:46pt;width:37.6pt;height:37.6pt;z-index:1572864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">
                <v:shape id="Graphic 4" o:spid="_x0000_s102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type id="_x0000_t202" coordsize="21600,21600" o:spt="202" path="m,l,21600r21600,l21600,xe">
                  <v:stroke joinstyle="miter"/>
                  <v:path gradientshapeok="t" o:connecttype="rect"/>
                </v:shapetype>
                <v:shape id="Textbox 5" o:spid="_x0000_s102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" filled="f" stroked="f">
                  <v:textbox inset="0,0,0,0">
                    <w:txbxContent>
                      <w:p w14:paraId="7E449063" w14:textId="77777777" w:rsidR="0091602D" w:rsidRDefault="00954EAC">
                        <w:pPr>
                          <w:spacing w:before="181"/>
                          <w:ind w:left="116"/>
                          <w:rPr>
                            <w:rFonts w:ascii="Trebuchet MS"/>
                            <w:b/>
                            <w:sz w:val="24"/>
                          </w:rPr>
                        </w:pPr>
                        <w:r>
                          <w:rPr>
                            <w:rFonts w:ascii="Trebuchet MS"/>
                            <w:b/>
                            <w:color w:val="FFFFFF"/>
                            <w:sz w:val="24"/>
                          </w:rPr>
                          <w:t>1</w:t>
                        </w:r>
                      </w:p>
                    </w:txbxContent>
                  </v:textbox>
                </v:shape>
                <w10:wrap anchorx="page"/>
              </v:group>
            </w:pict>
          </mc:Fallback>
        </mc:AlternateContent>
      </w:r>
      <w:r>
        <w:rPr>
          <w:i/>
          <w:sz w:val="20"/>
        </w:rPr>
        <w:t>Obsah</w:t>
      </w:r>
    </w:p>
    <w:sdt>
      <w:sdtPr>
        <w:id w:val="1340047094"/>
        <w:docPartObj>
          <w:docPartGallery w:val="Table of Contents"/>
          <w:docPartUnique/>
        </w:docPartObj>
      </w:sdtPr>
      <w:sdtContent>
        <w:p w14:paraId="4E673298" w14:textId="77777777" w:rsidR="0091602D" w:rsidRDefault="00954EAC">
          <w:pPr>
            <w:pStyle w:val="Sommario1"/>
            <w:numPr>
              <w:ilvl w:val="0"/>
              <w:numId w:val="5"/>
            </w:numPr>
            <w:tabs>
              <w:tab w:val="left" w:pos="482"/>
              <w:tab w:val="left" w:leader="dot" w:pos="9511"/>
            </w:tabs>
            <w:spacing w:before="442"/>
            <w:rPr>
              <w:b w:val="0"/>
            </w:rPr>
          </w:pPr>
          <w:hyperlink w:anchor="_bookmark0" w:history="1">
            <w:r>
              <w:rPr>
                <w:smallCaps/>
              </w:rPr>
              <w:t>Definice</w:t>
            </w:r>
            <w:r>
              <w:rPr>
                <w:rFonts w:ascii="Times New Roman"/>
                <w:b w:val="0"/>
                <w:sz w:val="16"/>
              </w:rPr>
              <w:tab/>
            </w:r>
            <w:r>
              <w:rPr>
                <w:b w:val="0"/>
              </w:rPr>
              <w:t>2</w:t>
            </w:r>
          </w:hyperlink>
        </w:p>
        <w:p w14:paraId="680CE342" w14:textId="77777777" w:rsidR="0091602D" w:rsidRDefault="00954EAC">
          <w:pPr>
            <w:pStyle w:val="Sommario2"/>
            <w:numPr>
              <w:ilvl w:val="0"/>
              <w:numId w:val="5"/>
            </w:numPr>
            <w:tabs>
              <w:tab w:val="left" w:pos="482"/>
              <w:tab w:val="left" w:leader="dot" w:pos="9511"/>
            </w:tabs>
            <w:spacing w:before="342"/>
            <w:rPr>
              <w:b w:val="0"/>
              <w:i w:val="0"/>
              <w:sz w:val="20"/>
            </w:rPr>
          </w:pPr>
          <w:hyperlink w:anchor="_bookmark1" w:history="1">
            <w:r>
              <w:rPr>
                <w:i w:val="0"/>
                <w:smallCaps/>
                <w:sz w:val="20"/>
              </w:rPr>
              <w:t>Účel</w:t>
            </w:r>
            <w:r>
              <w:rPr>
                <w:rFonts w:ascii="Times New Roman"/>
                <w:b w:val="0"/>
                <w:i w:val="0"/>
                <w:sz w:val="16"/>
              </w:rPr>
              <w:tab/>
            </w:r>
            <w:r>
              <w:rPr>
                <w:b w:val="0"/>
                <w:i w:val="0"/>
                <w:sz w:val="20"/>
              </w:rPr>
              <w:t>6</w:t>
            </w:r>
          </w:hyperlink>
        </w:p>
        <w:p w14:paraId="51774659" w14:textId="77777777" w:rsidR="0091602D" w:rsidRDefault="00954EAC">
          <w:pPr>
            <w:pStyle w:val="Sommario1"/>
            <w:numPr>
              <w:ilvl w:val="0"/>
              <w:numId w:val="5"/>
            </w:numPr>
            <w:tabs>
              <w:tab w:val="left" w:pos="482"/>
              <w:tab w:val="left" w:leader="dot" w:pos="9511"/>
            </w:tabs>
            <w:rPr>
              <w:b w:val="0"/>
            </w:rPr>
          </w:pPr>
          <w:hyperlink w:anchor="_bookmark2" w:history="1">
            <w:r>
              <w:rPr>
                <w:smallCaps/>
              </w:rPr>
              <w:t>Všeobecné obchodní podmínky</w:t>
            </w:r>
            <w:r>
              <w:rPr>
                <w:rFonts w:ascii="Times New Roman"/>
                <w:b w:val="0"/>
                <w:sz w:val="16"/>
              </w:rPr>
              <w:tab/>
            </w:r>
            <w:r>
              <w:rPr>
                <w:b w:val="0"/>
              </w:rPr>
              <w:t>8</w:t>
            </w:r>
          </w:hyperlink>
          <w:r>
            <w:t>.</w:t>
          </w:r>
        </w:p>
        <w:p w14:paraId="67D2A955" w14:textId="77777777" w:rsidR="0091602D" w:rsidRDefault="00954EAC">
          <w:pPr>
            <w:pStyle w:val="Sommario1"/>
            <w:numPr>
              <w:ilvl w:val="0"/>
              <w:numId w:val="5"/>
            </w:numPr>
            <w:tabs>
              <w:tab w:val="left" w:pos="482"/>
              <w:tab w:val="left" w:leader="dot" w:pos="9511"/>
            </w:tabs>
            <w:rPr>
              <w:b w:val="0"/>
            </w:rPr>
          </w:pPr>
          <w:hyperlink w:anchor="_bookmark3" w:history="1">
            <w:r>
              <w:rPr>
                <w:smallCaps/>
              </w:rPr>
              <w:t>Registrace a povolené používání online tržiště</w:t>
            </w:r>
            <w:r>
              <w:rPr>
                <w:rFonts w:ascii="Times New Roman"/>
                <w:b w:val="0"/>
                <w:sz w:val="16"/>
              </w:rPr>
              <w:tab/>
            </w:r>
            <w:r>
              <w:rPr>
                <w:b w:val="0"/>
              </w:rPr>
              <w:t>9</w:t>
            </w:r>
          </w:hyperlink>
        </w:p>
        <w:p w14:paraId="17B71C64" w14:textId="77777777" w:rsidR="0091602D" w:rsidRDefault="00954EAC">
          <w:pPr>
            <w:pStyle w:val="Sommario1"/>
            <w:numPr>
              <w:ilvl w:val="0"/>
              <w:numId w:val="5"/>
            </w:numPr>
            <w:tabs>
              <w:tab w:val="left" w:pos="482"/>
              <w:tab w:val="left" w:leader="dot" w:pos="9381"/>
            </w:tabs>
            <w:spacing w:before="347"/>
            <w:rPr>
              <w:b w:val="0"/>
            </w:rPr>
          </w:pPr>
          <w:hyperlink w:anchor="_bookmark4" w:history="1">
            <w:r>
              <w:rPr>
                <w:smallCaps/>
              </w:rPr>
              <w:t>Zpracování osobních údajů uživatelů</w:t>
            </w:r>
            <w:r>
              <w:rPr>
                <w:rFonts w:ascii="Times New Roman"/>
                <w:b w:val="0"/>
                <w:sz w:val="16"/>
              </w:rPr>
              <w:tab/>
            </w:r>
            <w:r>
              <w:rPr>
                <w:b w:val="0"/>
              </w:rPr>
              <w:t>13</w:t>
            </w:r>
          </w:hyperlink>
        </w:p>
        <w:p w14:paraId="66C8DB21" w14:textId="77777777" w:rsidR="0091602D" w:rsidRDefault="00954EAC">
          <w:pPr>
            <w:pStyle w:val="Sommario1"/>
            <w:numPr>
              <w:ilvl w:val="0"/>
              <w:numId w:val="5"/>
            </w:numPr>
            <w:tabs>
              <w:tab w:val="left" w:pos="482"/>
              <w:tab w:val="left" w:leader="dot" w:pos="9381"/>
            </w:tabs>
            <w:rPr>
              <w:b w:val="0"/>
            </w:rPr>
          </w:pPr>
          <w:hyperlink w:anchor="_bookmark5" w:history="1">
            <w:r>
              <w:rPr>
                <w:smallCaps/>
              </w:rPr>
              <w:t>Podmínky upravující návrh prodeje vozidel v aukci</w:t>
            </w:r>
            <w:r>
              <w:rPr>
                <w:rFonts w:ascii="Times New Roman"/>
                <w:b w:val="0"/>
                <w:sz w:val="16"/>
              </w:rPr>
              <w:tab/>
            </w:r>
            <w:r>
              <w:rPr>
                <w:b w:val="0"/>
              </w:rPr>
              <w:t>13</w:t>
            </w:r>
          </w:hyperlink>
          <w:r>
            <w:t>.</w:t>
          </w:r>
        </w:p>
        <w:p w14:paraId="428B60AC" w14:textId="77777777" w:rsidR="0091602D" w:rsidRDefault="00954EAC">
          <w:pPr>
            <w:pStyle w:val="Sommario2"/>
            <w:numPr>
              <w:ilvl w:val="0"/>
              <w:numId w:val="5"/>
            </w:numPr>
            <w:tabs>
              <w:tab w:val="left" w:pos="482"/>
              <w:tab w:val="left" w:leader="dot" w:pos="9381"/>
            </w:tabs>
            <w:spacing w:before="343"/>
            <w:rPr>
              <w:b w:val="0"/>
              <w:i w:val="0"/>
              <w:sz w:val="20"/>
            </w:rPr>
          </w:pPr>
          <w:hyperlink w:anchor="_bookmark6" w:history="1">
            <w:r>
              <w:rPr>
                <w:i w:val="0"/>
                <w:sz w:val="16"/>
              </w:rPr>
              <w:t>AUKCE</w:t>
            </w:r>
            <w:r>
              <w:rPr>
                <w:rFonts w:ascii="Times New Roman"/>
                <w:b w:val="0"/>
                <w:i w:val="0"/>
                <w:sz w:val="16"/>
              </w:rPr>
              <w:tab/>
            </w:r>
            <w:r>
              <w:rPr>
                <w:b w:val="0"/>
                <w:i w:val="0"/>
                <w:sz w:val="20"/>
              </w:rPr>
              <w:t>19</w:t>
            </w:r>
          </w:hyperlink>
        </w:p>
        <w:p w14:paraId="78087E99" w14:textId="77777777" w:rsidR="0091602D" w:rsidRDefault="00954EAC">
          <w:pPr>
            <w:pStyle w:val="Sommario1"/>
            <w:numPr>
              <w:ilvl w:val="0"/>
              <w:numId w:val="5"/>
            </w:numPr>
            <w:tabs>
              <w:tab w:val="left" w:pos="482"/>
              <w:tab w:val="left" w:leader="dot" w:pos="9381"/>
            </w:tabs>
            <w:rPr>
              <w:b w:val="0"/>
            </w:rPr>
          </w:pPr>
          <w:hyperlink w:anchor="_bookmark7" w:history="1">
            <w:r>
              <w:rPr>
                <w:smallCaps/>
              </w:rPr>
              <w:t>Přiklepnutí</w:t>
            </w:r>
            <w:r>
              <w:rPr>
                <w:rFonts w:ascii="Times New Roman"/>
                <w:b w:val="0"/>
                <w:sz w:val="16"/>
              </w:rPr>
              <w:tab/>
            </w:r>
            <w:r>
              <w:rPr>
                <w:b w:val="0"/>
              </w:rPr>
              <w:t>21</w:t>
            </w:r>
          </w:hyperlink>
        </w:p>
        <w:p w14:paraId="78EDA4CC" w14:textId="77777777" w:rsidR="0091602D" w:rsidRDefault="00954EAC">
          <w:pPr>
            <w:pStyle w:val="Sommario1"/>
            <w:numPr>
              <w:ilvl w:val="0"/>
              <w:numId w:val="5"/>
            </w:numPr>
            <w:tabs>
              <w:tab w:val="left" w:pos="482"/>
            </w:tabs>
          </w:pPr>
          <w:hyperlink w:anchor="_bookmark8" w:history="1">
            <w:r>
              <w:rPr>
                <w:smallCaps/>
              </w:rPr>
              <w:t>Podmínky upravující nákup vozidel od prodávajícího ze strany</w:t>
            </w:r>
          </w:hyperlink>
        </w:p>
        <w:p w14:paraId="4FD811A1" w14:textId="77777777" w:rsidR="0091602D" w:rsidRDefault="00954EAC">
          <w:pPr>
            <w:pStyle w:val="Sommario1"/>
            <w:tabs>
              <w:tab w:val="left" w:leader="dot" w:pos="9381"/>
            </w:tabs>
            <w:spacing w:before="246"/>
            <w:ind w:left="2" w:firstLine="0"/>
            <w:rPr>
              <w:b w:val="0"/>
            </w:rPr>
          </w:pPr>
          <w:hyperlink w:anchor="_bookmark8" w:history="1">
            <w:proofErr w:type="spellStart"/>
            <w:r>
              <w:rPr>
                <w:smallCaps/>
              </w:rPr>
              <w:t>Fleequid</w:t>
            </w:r>
            <w:proofErr w:type="spellEnd"/>
            <w:r>
              <w:rPr>
                <w:smallCaps/>
              </w:rPr>
              <w:t xml:space="preserve"> za účelem dalšího prodeje skutečnému kupujícímu</w:t>
            </w:r>
            <w:r>
              <w:rPr>
                <w:rFonts w:ascii="Times New Roman" w:hAnsi="Times New Roman"/>
                <w:b w:val="0"/>
                <w:sz w:val="16"/>
              </w:rPr>
              <w:tab/>
            </w:r>
            <w:r>
              <w:rPr>
                <w:b w:val="0"/>
              </w:rPr>
              <w:t>23</w:t>
            </w:r>
          </w:hyperlink>
        </w:p>
        <w:p w14:paraId="2F294081" w14:textId="77777777" w:rsidR="0091602D" w:rsidRDefault="00954EAC">
          <w:pPr>
            <w:pStyle w:val="Sommario1"/>
            <w:numPr>
              <w:ilvl w:val="0"/>
              <w:numId w:val="5"/>
            </w:numPr>
            <w:tabs>
              <w:tab w:val="left" w:pos="453"/>
              <w:tab w:val="left" w:leader="dot" w:pos="9381"/>
            </w:tabs>
            <w:spacing w:before="343" w:line="480" w:lineRule="auto"/>
            <w:ind w:left="2" w:right="989" w:firstLine="0"/>
            <w:rPr>
              <w:b w:val="0"/>
            </w:rPr>
          </w:pPr>
          <w:hyperlink w:anchor="_bookmark9" w:history="1">
            <w:r>
              <w:rPr>
                <w:smallCaps/>
              </w:rPr>
              <w:t xml:space="preserve">Podmínky upravující další prodej vozidel ze strany </w:t>
            </w:r>
            <w:proofErr w:type="spellStart"/>
            <w:r>
              <w:rPr>
                <w:smallCaps/>
              </w:rPr>
              <w:t>Fleequid</w:t>
            </w:r>
            <w:proofErr w:type="spellEnd"/>
            <w:r>
              <w:rPr>
                <w:smallCaps/>
              </w:rPr>
              <w:t xml:space="preserve"> skutečnému konečnému kupujícímu</w:t>
            </w:r>
          </w:hyperlink>
          <w:r>
            <w:rPr>
              <w:smallCaps/>
            </w:rPr>
            <w:t xml:space="preserve"> </w:t>
          </w:r>
          <w:hyperlink w:anchor="_bookmark9" w:history="1">
            <w:r>
              <w:rPr>
                <w:rFonts w:ascii="Times New Roman" w:hAnsi="Times New Roman"/>
                <w:b w:val="0"/>
                <w:sz w:val="16"/>
              </w:rPr>
              <w:tab/>
            </w:r>
            <w:r>
              <w:rPr>
                <w:b w:val="0"/>
              </w:rPr>
              <w:t>26</w:t>
            </w:r>
          </w:hyperlink>
        </w:p>
        <w:p w14:paraId="5C9C67BC" w14:textId="77777777" w:rsidR="0091602D" w:rsidRDefault="00954EAC">
          <w:pPr>
            <w:pStyle w:val="Sommario1"/>
            <w:numPr>
              <w:ilvl w:val="0"/>
              <w:numId w:val="5"/>
            </w:numPr>
            <w:tabs>
              <w:tab w:val="left" w:pos="962"/>
              <w:tab w:val="left" w:leader="dot" w:pos="9381"/>
            </w:tabs>
            <w:spacing w:before="103" w:line="360" w:lineRule="auto"/>
            <w:ind w:left="2" w:right="983" w:firstLine="0"/>
            <w:rPr>
              <w:b w:val="0"/>
            </w:rPr>
          </w:pPr>
          <w:hyperlink w:anchor="_bookmark10" w:history="1">
            <w:r>
              <w:rPr>
                <w:smallCaps/>
              </w:rPr>
              <w:t>Podmínky upravující přímý prodej vozidel od prodávajícího</w:t>
            </w:r>
          </w:hyperlink>
          <w:r>
            <w:rPr>
              <w:smallCaps/>
            </w:rPr>
            <w:t xml:space="preserve"> </w:t>
          </w:r>
          <w:hyperlink w:anchor="_bookmark10" w:history="1">
            <w:r>
              <w:rPr>
                <w:smallCaps/>
              </w:rPr>
              <w:t xml:space="preserve">kupujícímu, pokud </w:t>
            </w:r>
            <w:proofErr w:type="spellStart"/>
            <w:r>
              <w:rPr>
                <w:smallCaps/>
              </w:rPr>
              <w:t>Fleequid</w:t>
            </w:r>
            <w:proofErr w:type="spellEnd"/>
            <w:r>
              <w:rPr>
                <w:smallCaps/>
              </w:rPr>
              <w:t xml:space="preserve"> vystupuje jako čistý zprostředkovatel</w:t>
            </w:r>
            <w:r>
              <w:rPr>
                <w:rFonts w:ascii="Times New Roman" w:hAnsi="Times New Roman"/>
                <w:b w:val="0"/>
                <w:sz w:val="16"/>
              </w:rPr>
              <w:tab/>
            </w:r>
            <w:r>
              <w:rPr>
                <w:b w:val="0"/>
              </w:rPr>
              <w:t>30</w:t>
            </w:r>
          </w:hyperlink>
        </w:p>
        <w:p w14:paraId="77446D16" w14:textId="77777777" w:rsidR="0091602D" w:rsidRDefault="00954EAC">
          <w:pPr>
            <w:pStyle w:val="Sommario1"/>
            <w:numPr>
              <w:ilvl w:val="0"/>
              <w:numId w:val="5"/>
            </w:numPr>
            <w:tabs>
              <w:tab w:val="left" w:pos="962"/>
            </w:tabs>
            <w:spacing w:before="101"/>
            <w:ind w:left="962" w:hanging="960"/>
          </w:pPr>
          <w:hyperlink w:anchor="_bookmark11" w:history="1">
            <w:r>
              <w:rPr>
                <w:smallCaps/>
              </w:rPr>
              <w:t xml:space="preserve">Vyloučení záruky a odpovědnosti společnosti </w:t>
            </w:r>
            <w:proofErr w:type="spellStart"/>
            <w:r>
              <w:rPr>
                <w:smallCaps/>
              </w:rPr>
              <w:t>Fleequid</w:t>
            </w:r>
            <w:proofErr w:type="spellEnd"/>
            <w:r>
              <w:rPr>
                <w:smallCaps/>
              </w:rPr>
              <w:t xml:space="preserve"> za proces</w:t>
            </w:r>
          </w:hyperlink>
        </w:p>
        <w:p w14:paraId="1719E460" w14:textId="77777777" w:rsidR="0091602D" w:rsidRDefault="00954EAC">
          <w:pPr>
            <w:pStyle w:val="Sommario1"/>
            <w:tabs>
              <w:tab w:val="left" w:leader="dot" w:pos="9381"/>
            </w:tabs>
            <w:spacing w:before="122"/>
            <w:ind w:left="2" w:firstLine="0"/>
            <w:rPr>
              <w:b w:val="0"/>
            </w:rPr>
          </w:pPr>
          <w:hyperlink w:anchor="_bookmark11" w:history="1">
            <w:r>
              <w:t xml:space="preserve">dalšího </w:t>
            </w:r>
            <w:r>
              <w:rPr>
                <w:smallCaps/>
              </w:rPr>
              <w:t xml:space="preserve">prodeje vozidel </w:t>
            </w:r>
            <w:r>
              <w:rPr>
                <w:rFonts w:ascii="Times New Roman"/>
                <w:b w:val="0"/>
                <w:sz w:val="16"/>
              </w:rPr>
              <w:tab/>
            </w:r>
            <w:r>
              <w:rPr>
                <w:b w:val="0"/>
              </w:rPr>
              <w:t>31</w:t>
            </w:r>
          </w:hyperlink>
        </w:p>
        <w:p w14:paraId="575AE242" w14:textId="77777777" w:rsidR="0091602D" w:rsidRDefault="00954EAC">
          <w:pPr>
            <w:pStyle w:val="Sommario2"/>
            <w:numPr>
              <w:ilvl w:val="0"/>
              <w:numId w:val="5"/>
            </w:numPr>
            <w:tabs>
              <w:tab w:val="left" w:pos="453"/>
              <w:tab w:val="left" w:leader="dot" w:pos="9381"/>
            </w:tabs>
            <w:ind w:left="453" w:hanging="451"/>
            <w:rPr>
              <w:b w:val="0"/>
              <w:i w:val="0"/>
              <w:sz w:val="20"/>
            </w:rPr>
          </w:pPr>
          <w:hyperlink w:anchor="_bookmark12" w:history="1">
            <w:r>
              <w:rPr>
                <w:i w:val="0"/>
                <w:smallCaps/>
                <w:sz w:val="20"/>
              </w:rPr>
              <w:t xml:space="preserve">Reklamace </w:t>
            </w:r>
            <w:r>
              <w:rPr>
                <w:rFonts w:ascii="Times New Roman"/>
                <w:b w:val="0"/>
                <w:i w:val="0"/>
                <w:sz w:val="16"/>
              </w:rPr>
              <w:tab/>
            </w:r>
            <w:r>
              <w:rPr>
                <w:b w:val="0"/>
                <w:i w:val="0"/>
                <w:sz w:val="20"/>
              </w:rPr>
              <w:t>32</w:t>
            </w:r>
          </w:hyperlink>
        </w:p>
        <w:p w14:paraId="54A6DE55" w14:textId="77777777" w:rsidR="0091602D" w:rsidRDefault="00954EAC">
          <w:pPr>
            <w:pStyle w:val="Sommario1"/>
            <w:numPr>
              <w:ilvl w:val="0"/>
              <w:numId w:val="5"/>
            </w:numPr>
            <w:tabs>
              <w:tab w:val="left" w:pos="453"/>
              <w:tab w:val="left" w:leader="dot" w:pos="9381"/>
            </w:tabs>
            <w:ind w:left="453" w:hanging="451"/>
            <w:rPr>
              <w:b w:val="0"/>
            </w:rPr>
          </w:pPr>
          <w:hyperlink w:anchor="_bookmark13" w:history="1">
            <w:r>
              <w:t>Kolizní norma</w:t>
            </w:r>
            <w:r>
              <w:rPr>
                <w:rFonts w:ascii="Times New Roman"/>
                <w:b w:val="0"/>
                <w:sz w:val="16"/>
              </w:rPr>
              <w:tab/>
            </w:r>
            <w:r>
              <w:rPr>
                <w:b w:val="0"/>
              </w:rPr>
              <w:t>34</w:t>
            </w:r>
          </w:hyperlink>
        </w:p>
        <w:p w14:paraId="20AC5359" w14:textId="77777777" w:rsidR="0091602D" w:rsidRDefault="00954EAC">
          <w:pPr>
            <w:pStyle w:val="Sommario1"/>
            <w:numPr>
              <w:ilvl w:val="0"/>
              <w:numId w:val="5"/>
            </w:numPr>
            <w:tabs>
              <w:tab w:val="left" w:pos="453"/>
              <w:tab w:val="left" w:leader="dot" w:pos="9381"/>
            </w:tabs>
            <w:ind w:left="453" w:hanging="451"/>
            <w:rPr>
              <w:b w:val="0"/>
            </w:rPr>
          </w:pPr>
          <w:hyperlink w:anchor="_bookmark14" w:history="1">
            <w:r>
              <w:rPr>
                <w:smallCaps/>
              </w:rPr>
              <w:t>Použitelné právo, jazyk a soudní příslušnost</w:t>
            </w:r>
            <w:r>
              <w:rPr>
                <w:rFonts w:ascii="Times New Roman"/>
                <w:b w:val="0"/>
                <w:sz w:val="16"/>
              </w:rPr>
              <w:tab/>
            </w:r>
            <w:r>
              <w:rPr>
                <w:b w:val="0"/>
              </w:rPr>
              <w:t>35</w:t>
            </w:r>
          </w:hyperlink>
        </w:p>
        <w:p w14:paraId="0E064976" w14:textId="77777777" w:rsidR="0091602D" w:rsidRDefault="00954EAC">
          <w:pPr>
            <w:pStyle w:val="Sommario1"/>
            <w:numPr>
              <w:ilvl w:val="0"/>
              <w:numId w:val="5"/>
            </w:numPr>
            <w:tabs>
              <w:tab w:val="left" w:pos="962"/>
              <w:tab w:val="left" w:leader="dot" w:pos="9381"/>
            </w:tabs>
            <w:spacing w:before="352"/>
            <w:ind w:left="962" w:hanging="960"/>
            <w:rPr>
              <w:b w:val="0"/>
            </w:rPr>
          </w:pPr>
          <w:hyperlink w:anchor="_bookmark15" w:history="1">
            <w:r>
              <w:rPr>
                <w:smallCaps/>
              </w:rPr>
              <w:t>Korespondence</w:t>
            </w:r>
            <w:r>
              <w:rPr>
                <w:rFonts w:ascii="Times New Roman"/>
                <w:b w:val="0"/>
                <w:sz w:val="16"/>
              </w:rPr>
              <w:tab/>
            </w:r>
            <w:r>
              <w:rPr>
                <w:b w:val="0"/>
              </w:rPr>
              <w:t>35</w:t>
            </w:r>
          </w:hyperlink>
        </w:p>
      </w:sdtContent>
    </w:sdt>
    <w:p w14:paraId="223CFC53" w14:textId="77777777" w:rsidR="0091602D" w:rsidRDefault="0091602D">
      <w:pPr>
        <w:pStyle w:val="Sommario1"/>
        <w:rPr>
          <w:b w:val="0"/>
        </w:rPr>
        <w:sectPr w:rsidR="0091602D">
          <w:headerReference w:type="default" r:id="rId7"/>
          <w:type w:val="continuous"/>
          <w:pgSz w:w="11910" w:h="16840"/>
          <w:pgMar w:top="1640" w:right="141" w:bottom="280" w:left="1133" w:header="709" w:footer="0" w:gutter="0"/>
          <w:pgNumType w:start="1"/>
          <w:cols w:space="720"/>
        </w:sectPr>
      </w:pPr>
    </w:p>
    <w:p w14:paraId="18A8C86F" w14:textId="77777777" w:rsidR="0091602D" w:rsidRDefault="0091602D">
      <w:pPr>
        <w:pStyle w:val="Corpotesto"/>
        <w:ind w:left="0"/>
        <w:jc w:val="left"/>
        <w:rPr>
          <w:sz w:val="16"/>
        </w:rPr>
      </w:pPr>
    </w:p>
    <w:p w14:paraId="1E1DFA5B" w14:textId="77777777" w:rsidR="0091602D" w:rsidRDefault="0091602D">
      <w:pPr>
        <w:pStyle w:val="Corpotesto"/>
        <w:ind w:left="0"/>
        <w:jc w:val="left"/>
        <w:rPr>
          <w:sz w:val="16"/>
        </w:rPr>
      </w:pPr>
    </w:p>
    <w:p w14:paraId="7F1A3917" w14:textId="77777777" w:rsidR="0091602D" w:rsidRDefault="0091602D">
      <w:pPr>
        <w:pStyle w:val="Corpotesto"/>
        <w:ind w:left="0"/>
        <w:jc w:val="left"/>
        <w:rPr>
          <w:sz w:val="16"/>
        </w:rPr>
      </w:pPr>
    </w:p>
    <w:p w14:paraId="2C0D24DD" w14:textId="77777777" w:rsidR="0091602D" w:rsidRDefault="0091602D">
      <w:pPr>
        <w:pStyle w:val="Corpotesto"/>
        <w:spacing w:before="29"/>
        <w:ind w:left="0"/>
        <w:jc w:val="left"/>
        <w:rPr>
          <w:sz w:val="16"/>
        </w:rPr>
      </w:pPr>
    </w:p>
    <w:p w14:paraId="0F4BEF5B" w14:textId="77777777" w:rsidR="0091602D" w:rsidRDefault="00954EAC">
      <w:pPr>
        <w:pStyle w:val="Titolo1"/>
        <w:numPr>
          <w:ilvl w:val="0"/>
          <w:numId w:val="4"/>
        </w:numPr>
        <w:tabs>
          <w:tab w:val="left" w:pos="615"/>
        </w:tabs>
        <w:ind w:left="615" w:hanging="613"/>
        <w:rPr>
          <w:b w:val="0"/>
        </w:rPr>
      </w:pPr>
      <w:bookmarkStart w:id="0" w:name="1._Definizioni."/>
      <w:bookmarkStart w:id="1" w:name="_bookmark0"/>
      <w:bookmarkEnd w:id="0"/>
      <w:bookmarkEnd w:id="1"/>
      <w:r>
        <w:rPr>
          <w:smallCaps/>
        </w:rPr>
        <w:t>Definice</w:t>
      </w:r>
      <w:r>
        <w:rPr>
          <w:b w:val="0"/>
        </w:rPr>
        <w:t>.</w:t>
      </w:r>
    </w:p>
    <w:p w14:paraId="6F2A2AF5" w14:textId="77777777" w:rsidR="0091602D" w:rsidRDefault="00954EAC">
      <w:pPr>
        <w:pStyle w:val="Corpotesto"/>
        <w:spacing w:before="122" w:line="360" w:lineRule="auto"/>
        <w:ind w:right="994"/>
      </w:pPr>
      <w:r>
        <w:t>Kromě dalších definic obsažených v těchto "Všeobecných obchodních podmínkách" mají následující pojmy níže uvedený význam:</w:t>
      </w:r>
    </w:p>
    <w:p w14:paraId="3FBEDBFC" w14:textId="77777777" w:rsidR="0091602D" w:rsidRDefault="00954EAC">
      <w:pPr>
        <w:pStyle w:val="Paragrafoelenco"/>
        <w:numPr>
          <w:ilvl w:val="0"/>
          <w:numId w:val="2"/>
        </w:numPr>
        <w:tabs>
          <w:tab w:val="left" w:pos="711"/>
        </w:tabs>
        <w:spacing w:before="161" w:line="360" w:lineRule="auto"/>
        <w:ind w:right="984" w:firstLine="0"/>
        <w:rPr>
          <w:sz w:val="20"/>
        </w:rPr>
      </w:pPr>
      <w:r>
        <w:rPr>
          <w:sz w:val="20"/>
        </w:rPr>
        <w:t>„</w:t>
      </w:r>
      <w:r>
        <w:rPr>
          <w:b/>
          <w:bCs/>
          <w:i/>
          <w:iCs/>
          <w:sz w:val="20"/>
        </w:rPr>
        <w:t>Kupující</w:t>
      </w:r>
      <w:r>
        <w:rPr>
          <w:sz w:val="20"/>
        </w:rPr>
        <w:t xml:space="preserve">“: označuje nabízejícího, který na konci aukce předložil nejvyšší nabídku (nejvyšší příhoz) a obdržel od společnosti </w:t>
      </w:r>
      <w:proofErr w:type="spellStart"/>
      <w:r>
        <w:rPr>
          <w:sz w:val="20"/>
        </w:rPr>
        <w:t>Fleequid</w:t>
      </w:r>
      <w:proofErr w:type="spellEnd"/>
      <w:r>
        <w:rPr>
          <w:sz w:val="20"/>
        </w:rPr>
        <w:t xml:space="preserve"> potvrzení o přiklepnutí po ověření překročení rezervační ceny nebo o akceptaci jakéhokoliv protinávrhu ze strany prodávajícího.</w:t>
      </w:r>
    </w:p>
    <w:p w14:paraId="180A2A71" w14:textId="77777777" w:rsidR="0091602D" w:rsidRDefault="00954EAC">
      <w:pPr>
        <w:pStyle w:val="Corpotesto"/>
        <w:spacing w:before="2" w:line="360" w:lineRule="auto"/>
        <w:ind w:right="986"/>
      </w:pPr>
      <w:r>
        <w:rPr>
          <w:noProof/>
        </w:rPr>
        <mc:AlternateContent>
          <mc:Choice Requires="wpg">
            <w:drawing>
              <wp:anchor distT="0" distB="0" distL="0" distR="0" simplePos="0" relativeHeight="15729152" behindDoc="0" locked="0" layoutInCell="1" allowOverlap="1" wp14:anchorId="7EBB29F9" wp14:editId="6D4630B6">
                <wp:simplePos x="0" y="0"/>
                <wp:positionH relativeFrom="page">
                  <wp:posOffset>6961505</wp:posOffset>
                </wp:positionH>
                <wp:positionV relativeFrom="paragraph">
                  <wp:posOffset>48349</wp:posOffset>
                </wp:positionV>
                <wp:extent cx="477520" cy="47752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 name="Graphic 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 name="Textbox 9"/>
                        <wps:cNvSpPr txBox="1"/>
                        <wps:spPr>
                          <a:xfrm>
                            <a:off x="0" y="0"/>
                            <a:ext cx="477520" cy="477520"/>
                          </a:xfrm>
                          <a:prstGeom prst="rect">
                            <a:avLst/>
                          </a:prstGeom>
                        </wps:spPr>
                        <wps:txbx>
                          <w:txbxContent>
                            <w:p w14:paraId="44EB95E4" w14:textId="77777777" w:rsidR="0091602D" w:rsidRDefault="00954EAC">
                              <w:pPr>
                                <w:spacing w:before="181"/>
                                <w:ind w:left="116"/>
                                <w:rPr>
                                  <w:rFonts w:ascii="Trebuchet MS"/>
                                  <w:b/>
                                  <w:sz w:val="24"/>
                                </w:rPr>
                              </w:pPr>
                              <w:r>
                                <w:rPr>
                                  <w:rFonts w:ascii="Trebuchet MS"/>
                                  <w:b/>
                                  <w:color w:val="FFFFFF"/>
                                  <w:sz w:val="24"/>
                                </w:rPr>
                                <w:t>2</w:t>
                              </w:r>
                            </w:p>
                          </w:txbxContent>
                        </wps:txbx>
                        <wps:bodyPr wrap="square" lIns="0" tIns="0" rIns="0" bIns="0" rtlCol="0">
                          <a:noAutofit/>
                        </wps:bodyPr>
                      </wps:wsp>
                    </wpg:wgp>
                  </a:graphicData>
                </a:graphic>
              </wp:anchor>
            </w:drawing>
          </mc:Choice>
          <mc:Fallback>
            <w:pict>
              <v:group w14:anchorId="7EBB29F9" id="Group 7" o:spid="_x0000_s1029" style="position:absolute;left:0;text-align:left;margin-left:548.15pt;margin-top:3.8pt;width:37.6pt;height:37.6pt;z-index:1572915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">
                <v:shape id="Graphic 8" o:spid="_x0000_s103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 o:spid="_x0000_s103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" filled="f" stroked="f">
                  <v:textbox inset="0,0,0,0">
                    <w:txbxContent>
                      <w:p w14:paraId="44EB95E4" w14:textId="77777777" w:rsidR="0091602D" w:rsidRDefault="00954EAC">
                        <w:pPr>
                          <w:spacing w:before="181"/>
                          <w:ind w:left="116"/>
                          <w:rPr>
                            <w:rFonts w:ascii="Trebuchet MS"/>
                            <w:b/>
                            <w:sz w:val="24"/>
                          </w:rPr>
                        </w:pPr>
                        <w:r>
                          <w:rPr>
                            <w:rFonts w:ascii="Trebuchet MS"/>
                            <w:b/>
                            <w:color w:val="FFFFFF"/>
                            <w:sz w:val="24"/>
                          </w:rPr>
                          <w:t>2</w:t>
                        </w:r>
                      </w:p>
                    </w:txbxContent>
                  </v:textbox>
                </v:shape>
                <w10:wrap anchorx="page"/>
              </v:group>
            </w:pict>
          </mc:Fallback>
        </mc:AlternateContent>
      </w:r>
      <w:r>
        <w:t xml:space="preserve"> Tento subjekt se tak stává skutečným kupujícím vozidla tím, že si toto vozidlo koupí od společnosti </w:t>
      </w:r>
      <w:proofErr w:type="spellStart"/>
      <w:r>
        <w:t>Fleequid</w:t>
      </w:r>
      <w:proofErr w:type="spellEnd"/>
      <w:r>
        <w:t xml:space="preserve"> jako komisionáře prodávajícího, nebo v případech, kdy společnost </w:t>
      </w:r>
      <w:proofErr w:type="spellStart"/>
      <w:r>
        <w:t>Fleequid</w:t>
      </w:r>
      <w:proofErr w:type="spellEnd"/>
      <w:r>
        <w:t xml:space="preserve"> působí pouze jako čistý zprostředkovatel, tím, že si jej koupí přímo od prodávajícího. Tento termín se vždy vztahuje na skutečného kupujícího, což je jiný subjekt než společnost </w:t>
      </w:r>
      <w:proofErr w:type="spellStart"/>
      <w:r>
        <w:t>Fleequid</w:t>
      </w:r>
      <w:proofErr w:type="spellEnd"/>
      <w:r>
        <w:t>.</w:t>
      </w:r>
    </w:p>
    <w:p w14:paraId="590AE6FF" w14:textId="77777777" w:rsidR="0091602D" w:rsidRDefault="00954EAC">
      <w:pPr>
        <w:pStyle w:val="Paragrafoelenco"/>
        <w:numPr>
          <w:ilvl w:val="0"/>
          <w:numId w:val="2"/>
        </w:numPr>
        <w:tabs>
          <w:tab w:val="left" w:pos="711"/>
        </w:tabs>
        <w:spacing w:line="360" w:lineRule="auto"/>
        <w:ind w:right="982" w:firstLine="0"/>
        <w:rPr>
          <w:sz w:val="20"/>
        </w:rPr>
      </w:pPr>
      <w:r>
        <w:rPr>
          <w:sz w:val="20"/>
        </w:rPr>
        <w:t>„</w:t>
      </w:r>
      <w:r>
        <w:rPr>
          <w:b/>
          <w:i/>
          <w:sz w:val="20"/>
        </w:rPr>
        <w:t>Přiklepnutí</w:t>
      </w:r>
      <w:r>
        <w:rPr>
          <w:sz w:val="20"/>
        </w:rPr>
        <w:t>“: označuje stav nabízejícího na konci aukce, ve které předložil nejvyšší nabídku (nejvyšší příhoz), a to i po případných příhozech. Postup přiklepnutí se plně řídí článkem 8) těchto všeobecných podmínek.</w:t>
      </w:r>
    </w:p>
    <w:p w14:paraId="124CBC73" w14:textId="77777777" w:rsidR="0091602D" w:rsidRDefault="00954EAC">
      <w:pPr>
        <w:pStyle w:val="Paragrafoelenco"/>
        <w:numPr>
          <w:ilvl w:val="0"/>
          <w:numId w:val="2"/>
        </w:numPr>
        <w:tabs>
          <w:tab w:val="left" w:pos="711"/>
        </w:tabs>
        <w:spacing w:line="360" w:lineRule="auto"/>
        <w:ind w:right="987" w:firstLine="0"/>
        <w:rPr>
          <w:sz w:val="20"/>
        </w:rPr>
      </w:pPr>
      <w:r>
        <w:rPr>
          <w:sz w:val="20"/>
        </w:rPr>
        <w:t>„</w:t>
      </w:r>
      <w:r>
        <w:rPr>
          <w:b/>
          <w:i/>
          <w:sz w:val="20"/>
        </w:rPr>
        <w:t>Aukce</w:t>
      </w:r>
      <w:r>
        <w:rPr>
          <w:sz w:val="20"/>
        </w:rPr>
        <w:t>“: proces telematického prodeje provozovaný prostřednictvím online tržiště, který zahrnuje jednu nebo více nabídek a končí přiklepnutím, z něhož vyplývá prodej vozidla nejvyšší nabídce v případech a za podmínek uvedených v těchto VOP.</w:t>
      </w:r>
    </w:p>
    <w:p w14:paraId="24E64C44" w14:textId="77777777" w:rsidR="0091602D" w:rsidRDefault="00954EAC">
      <w:pPr>
        <w:pStyle w:val="Paragrafoelenco"/>
        <w:numPr>
          <w:ilvl w:val="0"/>
          <w:numId w:val="2"/>
        </w:numPr>
        <w:tabs>
          <w:tab w:val="left" w:pos="711"/>
        </w:tabs>
        <w:spacing w:line="360" w:lineRule="auto"/>
        <w:ind w:right="996" w:firstLine="0"/>
        <w:rPr>
          <w:sz w:val="20"/>
        </w:rPr>
      </w:pPr>
      <w:r>
        <w:rPr>
          <w:sz w:val="20"/>
        </w:rPr>
        <w:t>„</w:t>
      </w:r>
      <w:r>
        <w:rPr>
          <w:b/>
          <w:i/>
          <w:sz w:val="20"/>
        </w:rPr>
        <w:t>Vyvolávací cena</w:t>
      </w:r>
      <w:r>
        <w:rPr>
          <w:sz w:val="20"/>
        </w:rPr>
        <w:t>“: minimální cena vozidla, nad kterou mohou potenciální kupující podávat nabídky nebo přihazovat na online tržišti.</w:t>
      </w:r>
    </w:p>
    <w:p w14:paraId="320880EE" w14:textId="77777777" w:rsidR="0091602D" w:rsidRDefault="00954EAC">
      <w:pPr>
        <w:pStyle w:val="Paragrafoelenco"/>
        <w:numPr>
          <w:ilvl w:val="0"/>
          <w:numId w:val="2"/>
        </w:numPr>
        <w:tabs>
          <w:tab w:val="left" w:pos="711"/>
        </w:tabs>
        <w:spacing w:before="2" w:line="360" w:lineRule="auto"/>
        <w:ind w:right="981" w:firstLine="0"/>
        <w:rPr>
          <w:sz w:val="20"/>
        </w:rPr>
      </w:pPr>
      <w:r>
        <w:rPr>
          <w:sz w:val="20"/>
        </w:rPr>
        <w:t>„</w:t>
      </w:r>
      <w:r>
        <w:rPr>
          <w:b/>
          <w:i/>
          <w:sz w:val="20"/>
        </w:rPr>
        <w:t>Provize</w:t>
      </w:r>
      <w:r>
        <w:rPr>
          <w:sz w:val="20"/>
        </w:rPr>
        <w:t xml:space="preserve">“: provize, které prodávající i kupující platí společnosti </w:t>
      </w:r>
      <w:proofErr w:type="spellStart"/>
      <w:r>
        <w:rPr>
          <w:sz w:val="20"/>
        </w:rPr>
        <w:t>Fleequid</w:t>
      </w:r>
      <w:proofErr w:type="spellEnd"/>
      <w:r>
        <w:rPr>
          <w:sz w:val="20"/>
        </w:rPr>
        <w:t xml:space="preserve"> za prodej a nákup vozidel uskutečněný prostřednictvím online tržiště nebo obchodních služeb a systémů společnosti </w:t>
      </w:r>
      <w:proofErr w:type="spellStart"/>
      <w:r>
        <w:rPr>
          <w:sz w:val="20"/>
        </w:rPr>
        <w:t>Fleequid</w:t>
      </w:r>
      <w:proofErr w:type="spellEnd"/>
      <w:r>
        <w:rPr>
          <w:sz w:val="20"/>
        </w:rPr>
        <w:t xml:space="preserve">. Není-li mezi společností </w:t>
      </w:r>
      <w:proofErr w:type="spellStart"/>
      <w:r>
        <w:rPr>
          <w:sz w:val="20"/>
        </w:rPr>
        <w:t>Fleequid</w:t>
      </w:r>
      <w:proofErr w:type="spellEnd"/>
      <w:r>
        <w:rPr>
          <w:sz w:val="20"/>
        </w:rPr>
        <w:t xml:space="preserve"> a stranami písemně dohodnuto jinak nebo není-li ve Zvláštních podmínkách aukce uvedeno jinak, stanoví společnost </w:t>
      </w:r>
      <w:proofErr w:type="spellStart"/>
      <w:r>
        <w:rPr>
          <w:sz w:val="20"/>
        </w:rPr>
        <w:t>Fleequid</w:t>
      </w:r>
      <w:proofErr w:type="spellEnd"/>
      <w:r>
        <w:rPr>
          <w:sz w:val="20"/>
        </w:rPr>
        <w:t xml:space="preserve"> tyto provize v souladu se sazebníkem společnosti </w:t>
      </w:r>
      <w:proofErr w:type="spellStart"/>
      <w:r>
        <w:rPr>
          <w:sz w:val="20"/>
        </w:rPr>
        <w:t>Fleequid</w:t>
      </w:r>
      <w:proofErr w:type="spellEnd"/>
      <w:r>
        <w:rPr>
          <w:sz w:val="20"/>
        </w:rPr>
        <w:t xml:space="preserve">, který je zveřejněn a zpřístupněn na online tržišti na následujících odkazech: </w:t>
      </w:r>
      <w:hyperlink r:id="rId8">
        <w:r>
          <w:rPr>
            <w:b/>
            <w:color w:val="467885"/>
            <w:sz w:val="20"/>
            <w:u w:val="single" w:color="467885"/>
          </w:rPr>
          <w:t>https://fleequid.com/en/pricing-seller</w:t>
        </w:r>
      </w:hyperlink>
      <w:r>
        <w:rPr>
          <w:b/>
          <w:color w:val="467885"/>
          <w:sz w:val="20"/>
        </w:rPr>
        <w:t xml:space="preserve"> </w:t>
      </w:r>
      <w:r>
        <w:rPr>
          <w:sz w:val="20"/>
        </w:rPr>
        <w:t xml:space="preserve">a </w:t>
      </w:r>
      <w:hyperlink r:id="rId9">
        <w:r>
          <w:rPr>
            <w:b/>
            <w:color w:val="467885"/>
            <w:sz w:val="20"/>
            <w:u w:val="single" w:color="467885"/>
          </w:rPr>
          <w:t>https://fleequid.com/en/pricing-</w:t>
        </w:r>
      </w:hyperlink>
      <w:r>
        <w:rPr>
          <w:b/>
          <w:color w:val="467885"/>
          <w:sz w:val="20"/>
        </w:rPr>
        <w:t xml:space="preserve"> </w:t>
      </w:r>
      <w:hyperlink r:id="rId10">
        <w:proofErr w:type="spellStart"/>
        <w:r>
          <w:rPr>
            <w:b/>
            <w:color w:val="467885"/>
            <w:sz w:val="20"/>
            <w:u w:val="single" w:color="467885"/>
          </w:rPr>
          <w:t>buyer</w:t>
        </w:r>
        <w:proofErr w:type="spellEnd"/>
      </w:hyperlink>
      <w:r>
        <w:rPr>
          <w:sz w:val="20"/>
        </w:rPr>
        <w:t xml:space="preserve">. V souvislosti s výpočtem rezervační ceny jsou relevantní pouze provize smluvně účtované prodávajícímu, jak je určuje sazebník </w:t>
      </w:r>
      <w:proofErr w:type="spellStart"/>
      <w:r>
        <w:rPr>
          <w:sz w:val="20"/>
        </w:rPr>
        <w:t>Fleequid</w:t>
      </w:r>
      <w:proofErr w:type="spellEnd"/>
      <w:r>
        <w:rPr>
          <w:sz w:val="20"/>
        </w:rPr>
        <w:t>.</w:t>
      </w:r>
    </w:p>
    <w:p w14:paraId="0B46F518" w14:textId="77777777" w:rsidR="0091602D" w:rsidRDefault="00954EAC">
      <w:pPr>
        <w:pStyle w:val="Paragrafoelenco"/>
        <w:numPr>
          <w:ilvl w:val="0"/>
          <w:numId w:val="2"/>
        </w:numPr>
        <w:tabs>
          <w:tab w:val="left" w:pos="711"/>
        </w:tabs>
        <w:spacing w:line="360" w:lineRule="auto"/>
        <w:ind w:right="981" w:firstLine="0"/>
        <w:rPr>
          <w:sz w:val="20"/>
        </w:rPr>
      </w:pPr>
      <w:r>
        <w:rPr>
          <w:sz w:val="20"/>
        </w:rPr>
        <w:t>„</w:t>
      </w:r>
      <w:r>
        <w:rPr>
          <w:b/>
          <w:i/>
          <w:sz w:val="20"/>
        </w:rPr>
        <w:t>Všeobecné obchodní podmínky</w:t>
      </w:r>
      <w:r>
        <w:rPr>
          <w:sz w:val="20"/>
        </w:rPr>
        <w:t>“ nebo „</w:t>
      </w:r>
      <w:r>
        <w:rPr>
          <w:b/>
          <w:bCs/>
          <w:i/>
          <w:iCs/>
          <w:sz w:val="20"/>
        </w:rPr>
        <w:t>VOP</w:t>
      </w:r>
      <w:r>
        <w:rPr>
          <w:sz w:val="20"/>
        </w:rPr>
        <w:t xml:space="preserve">“: tyto všeobecné obchodní podmínky, které jsou k dispozici v příslušné sekci tržiště a které upravují vztah mezi společností </w:t>
      </w:r>
      <w:proofErr w:type="spellStart"/>
      <w:r>
        <w:rPr>
          <w:sz w:val="20"/>
        </w:rPr>
        <w:t>Fleequid</w:t>
      </w:r>
      <w:proofErr w:type="spellEnd"/>
      <w:r>
        <w:rPr>
          <w:sz w:val="20"/>
        </w:rPr>
        <w:t xml:space="preserve"> a většinou uživatelů.</w:t>
      </w:r>
    </w:p>
    <w:p w14:paraId="3C3549E6" w14:textId="77777777" w:rsidR="0091602D" w:rsidRDefault="00954EAC">
      <w:pPr>
        <w:pStyle w:val="Paragrafoelenco"/>
        <w:numPr>
          <w:ilvl w:val="0"/>
          <w:numId w:val="2"/>
        </w:numPr>
        <w:tabs>
          <w:tab w:val="left" w:pos="711"/>
        </w:tabs>
        <w:spacing w:line="360" w:lineRule="auto"/>
        <w:ind w:right="983" w:firstLine="0"/>
        <w:rPr>
          <w:sz w:val="20"/>
        </w:rPr>
      </w:pPr>
      <w:r>
        <w:rPr>
          <w:sz w:val="20"/>
        </w:rPr>
        <w:t>„</w:t>
      </w:r>
      <w:r>
        <w:rPr>
          <w:b/>
          <w:bCs/>
          <w:i/>
          <w:iCs/>
          <w:sz w:val="20"/>
        </w:rPr>
        <w:t>Zvláštní podmínky aukce</w:t>
      </w:r>
      <w:r>
        <w:rPr>
          <w:sz w:val="20"/>
        </w:rPr>
        <w:t>“: případné zvláštní smluvní podmínky, které určují, a to i odchylně od těchto VOP, pravidla pro přiklepnutí určitých vozidel v rámci konkrétních sekcí online tržiště věnovaných jedné nebo více aukcím. Zvláštní podmínky aukce, pokud jsou k dispozici, jsou k nahlédnutí v sekci online tržiště věnované aukci a mohou stanovit například, nikoli však výlučně, zvláštní podmínky záruky, omezení pro podávání nabídek ze strany uživatelů, kteří mají určité subjektivní požadavky, zvláštní podmínky nebo způsoby dodání vozidel nebo zvláštní podmínky pro</w:t>
      </w:r>
    </w:p>
    <w:p w14:paraId="6360CE86" w14:textId="77777777" w:rsidR="0091602D" w:rsidRDefault="0091602D">
      <w:pPr>
        <w:pStyle w:val="Paragrafoelenco"/>
        <w:spacing w:line="360" w:lineRule="auto"/>
        <w:rPr>
          <w:sz w:val="20"/>
        </w:rPr>
        <w:sectPr w:rsidR="0091602D">
          <w:headerReference w:type="default" r:id="rId11"/>
          <w:pgSz w:w="11910" w:h="16840"/>
          <w:pgMar w:top="960" w:right="141" w:bottom="280" w:left="1133" w:header="709" w:footer="0" w:gutter="0"/>
          <w:cols w:space="720"/>
        </w:sectPr>
      </w:pPr>
    </w:p>
    <w:p w14:paraId="13DFDFF2" w14:textId="77777777" w:rsidR="0091602D" w:rsidRDefault="0091602D">
      <w:pPr>
        <w:pStyle w:val="Corpotesto"/>
        <w:spacing w:before="198"/>
        <w:ind w:left="0"/>
        <w:jc w:val="left"/>
      </w:pPr>
    </w:p>
    <w:p w14:paraId="0E9F04A9" w14:textId="77777777" w:rsidR="0091602D" w:rsidRDefault="00954EAC">
      <w:pPr>
        <w:pStyle w:val="Corpotesto"/>
        <w:spacing w:before="1" w:line="360" w:lineRule="auto"/>
        <w:ind w:right="986"/>
      </w:pPr>
      <w:r>
        <w:t>Provize nebo výdaje, kterými se řídí konkrétní aukce. Hierarchický vztah zvláštních podmínek aukce k těmto VOP a případným dalším zvláštním podmínkám nebo jiným smluvním vztahům se řídí čl. 3.3) těchto VOP.</w:t>
      </w:r>
    </w:p>
    <w:p w14:paraId="05826E49" w14:textId="77777777" w:rsidR="0091602D" w:rsidRDefault="00954EAC">
      <w:pPr>
        <w:pStyle w:val="Paragrafoelenco"/>
        <w:numPr>
          <w:ilvl w:val="0"/>
          <w:numId w:val="2"/>
        </w:numPr>
        <w:tabs>
          <w:tab w:val="left" w:pos="711"/>
        </w:tabs>
        <w:spacing w:before="1" w:line="360" w:lineRule="auto"/>
        <w:ind w:right="980" w:firstLine="0"/>
        <w:rPr>
          <w:sz w:val="20"/>
        </w:rPr>
      </w:pPr>
      <w:r>
        <w:rPr>
          <w:sz w:val="20"/>
        </w:rPr>
        <w:t>„</w:t>
      </w:r>
      <w:r>
        <w:rPr>
          <w:b/>
          <w:i/>
          <w:sz w:val="20"/>
        </w:rPr>
        <w:t>Specifické obchodní podmínky</w:t>
      </w:r>
      <w:r>
        <w:rPr>
          <w:sz w:val="20"/>
        </w:rPr>
        <w:t>“: obecné obchodní podmínky, které doplňují tyto VOP a jsou specifické pro určité kategorie vozidel nebo služeb na online tržišti. Vztah zvláštních obchodních podmínek k těmto VOP a dalším zdrojům jednání se řídí čl.</w:t>
      </w:r>
    </w:p>
    <w:p w14:paraId="77CDA468" w14:textId="77777777" w:rsidR="0091602D" w:rsidRDefault="00954EAC">
      <w:pPr>
        <w:pStyle w:val="Corpotesto"/>
        <w:spacing w:before="1"/>
      </w:pPr>
      <w:r>
        <w:t>3.3) těchto VOP.</w:t>
      </w:r>
    </w:p>
    <w:p w14:paraId="27292B56" w14:textId="77777777" w:rsidR="0091602D" w:rsidRDefault="00954EAC">
      <w:pPr>
        <w:pStyle w:val="Paragrafoelenco"/>
        <w:numPr>
          <w:ilvl w:val="0"/>
          <w:numId w:val="3"/>
        </w:numPr>
        <w:tabs>
          <w:tab w:val="left" w:pos="712"/>
        </w:tabs>
        <w:spacing w:before="122" w:line="360" w:lineRule="auto"/>
        <w:ind w:right="987" w:firstLine="0"/>
        <w:rPr>
          <w:sz w:val="20"/>
        </w:rPr>
      </w:pPr>
      <w:r>
        <w:rPr>
          <w:noProof/>
          <w:sz w:val="20"/>
        </w:rPr>
        <mc:AlternateContent>
          <mc:Choice Requires="wpg">
            <w:drawing>
              <wp:anchor distT="0" distB="0" distL="0" distR="0" simplePos="0" relativeHeight="15729664" behindDoc="0" locked="0" layoutInCell="1" allowOverlap="1" wp14:anchorId="38C7AEAD" wp14:editId="5F8506BA">
                <wp:simplePos x="0" y="0"/>
                <wp:positionH relativeFrom="page">
                  <wp:posOffset>6961505</wp:posOffset>
                </wp:positionH>
                <wp:positionV relativeFrom="paragraph">
                  <wp:posOffset>226877</wp:posOffset>
                </wp:positionV>
                <wp:extent cx="477520" cy="47752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2" name="Graphic 1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3" name="Textbox 13"/>
                        <wps:cNvSpPr txBox="1"/>
                        <wps:spPr>
                          <a:xfrm>
                            <a:off x="0" y="0"/>
                            <a:ext cx="477520" cy="477520"/>
                          </a:xfrm>
                          <a:prstGeom prst="rect">
                            <a:avLst/>
                          </a:prstGeom>
                        </wps:spPr>
                        <wps:txbx>
                          <w:txbxContent>
                            <w:p w14:paraId="2D07E90F" w14:textId="77777777" w:rsidR="0091602D" w:rsidRDefault="00954EAC">
                              <w:pPr>
                                <w:spacing w:before="181"/>
                                <w:ind w:left="116"/>
                                <w:rPr>
                                  <w:rFonts w:ascii="Trebuchet MS"/>
                                  <w:b/>
                                  <w:sz w:val="24"/>
                                </w:rPr>
                              </w:pPr>
                              <w:r>
                                <w:rPr>
                                  <w:rFonts w:ascii="Trebuchet MS"/>
                                  <w:b/>
                                  <w:color w:val="FFFFFF"/>
                                  <w:sz w:val="24"/>
                                </w:rPr>
                                <w:t>3</w:t>
                              </w:r>
                            </w:p>
                          </w:txbxContent>
                        </wps:txbx>
                        <wps:bodyPr wrap="square" lIns="0" tIns="0" rIns="0" bIns="0" rtlCol="0">
                          <a:noAutofit/>
                        </wps:bodyPr>
                      </wps:wsp>
                    </wpg:wgp>
                  </a:graphicData>
                </a:graphic>
              </wp:anchor>
            </w:drawing>
          </mc:Choice>
          <mc:Fallback>
            <w:pict>
              <v:group w14:anchorId="38C7AEAD" id="Group 11" o:spid="_x0000_s1032" style="position:absolute;left:0;text-align:left;margin-left:548.15pt;margin-top:17.85pt;width:37.6pt;height:37.6pt;z-index:1572966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">
                <v:shape id="Graphic 12" o:spid="_x0000_s103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3" o:spid="_x0000_s103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" filled="f" stroked="f">
                  <v:textbox inset="0,0,0,0">
                    <w:txbxContent>
                      <w:p w14:paraId="2D07E90F" w14:textId="77777777" w:rsidR="0091602D" w:rsidRDefault="00954EAC">
                        <w:pPr>
                          <w:spacing w:before="181"/>
                          <w:ind w:left="116"/>
                          <w:rPr>
                            <w:rFonts w:ascii="Trebuchet MS"/>
                            <w:b/>
                            <w:sz w:val="24"/>
                          </w:rPr>
                        </w:pPr>
                        <w:r>
                          <w:rPr>
                            <w:rFonts w:ascii="Trebuchet MS"/>
                            <w:b/>
                            <w:color w:val="FFFFFF"/>
                            <w:sz w:val="24"/>
                          </w:rPr>
                          <w:t>3</w:t>
                        </w:r>
                      </w:p>
                    </w:txbxContent>
                  </v:textbox>
                </v:shape>
                <w10:wrap anchorx="page"/>
              </v:group>
            </w:pict>
          </mc:Fallback>
        </mc:AlternateContent>
      </w:r>
      <w:r>
        <w:rPr>
          <w:sz w:val="20"/>
        </w:rPr>
        <w:t>„</w:t>
      </w:r>
      <w:r>
        <w:rPr>
          <w:b/>
          <w:i/>
          <w:sz w:val="20"/>
        </w:rPr>
        <w:t>Smlouva(y)</w:t>
      </w:r>
      <w:r>
        <w:rPr>
          <w:sz w:val="20"/>
        </w:rPr>
        <w:t xml:space="preserve">“ označuje případné jednotlivé smluvní vztahy, které se řídí těmito VOP, jakož i případnými zvláštními podmínkami. Smlouva upravuje prodej vozidel prodávajícím společnosti </w:t>
      </w:r>
      <w:proofErr w:type="spellStart"/>
      <w:r>
        <w:rPr>
          <w:sz w:val="20"/>
        </w:rPr>
        <w:t>Fleequid</w:t>
      </w:r>
      <w:proofErr w:type="spellEnd"/>
      <w:r>
        <w:rPr>
          <w:sz w:val="20"/>
        </w:rPr>
        <w:t xml:space="preserve"> jako prodejnímu komisionáři kupujícího nebo další prodej vozidel organizovaný společností </w:t>
      </w:r>
      <w:proofErr w:type="spellStart"/>
      <w:r>
        <w:rPr>
          <w:sz w:val="20"/>
        </w:rPr>
        <w:t>Fleequid</w:t>
      </w:r>
      <w:proofErr w:type="spellEnd"/>
      <w:r>
        <w:rPr>
          <w:sz w:val="20"/>
        </w:rPr>
        <w:t xml:space="preserve"> jako komisionářem nákupu kupujícímu zákazníkovi. Smlouva může rovněž upravovat přímý převod vozidel z prodávajícího na kupujícího v případech, kdy společnost </w:t>
      </w:r>
      <w:proofErr w:type="spellStart"/>
      <w:r>
        <w:rPr>
          <w:sz w:val="20"/>
        </w:rPr>
        <w:t>Fleequid</w:t>
      </w:r>
      <w:proofErr w:type="spellEnd"/>
      <w:r>
        <w:rPr>
          <w:sz w:val="20"/>
        </w:rPr>
        <w:t xml:space="preserve"> vystupuje pouze jako zprostředkovatel. Je třeba poznamenat, že tyto smlouvy mohou být uzavřeny ústně nebo jiným způsobem projevu vůle a společnost </w:t>
      </w:r>
      <w:proofErr w:type="spellStart"/>
      <w:r>
        <w:rPr>
          <w:sz w:val="20"/>
        </w:rPr>
        <w:t>Fleequid</w:t>
      </w:r>
      <w:proofErr w:type="spellEnd"/>
      <w:r>
        <w:rPr>
          <w:sz w:val="20"/>
        </w:rPr>
        <w:t xml:space="preserve"> nevyžaduje, aby byly nutně uzavřeny písemně.</w:t>
      </w:r>
    </w:p>
    <w:p w14:paraId="717037F7" w14:textId="77777777" w:rsidR="0091602D" w:rsidRDefault="00954EAC">
      <w:pPr>
        <w:pStyle w:val="Paragrafoelenco"/>
        <w:numPr>
          <w:ilvl w:val="0"/>
          <w:numId w:val="3"/>
        </w:numPr>
        <w:tabs>
          <w:tab w:val="left" w:pos="712"/>
        </w:tabs>
        <w:spacing w:line="360" w:lineRule="auto"/>
        <w:ind w:right="985" w:firstLine="0"/>
        <w:rPr>
          <w:sz w:val="20"/>
        </w:rPr>
      </w:pPr>
      <w:r>
        <w:rPr>
          <w:sz w:val="20"/>
        </w:rPr>
        <w:t>„</w:t>
      </w:r>
      <w:r>
        <w:rPr>
          <w:b/>
          <w:sz w:val="20"/>
        </w:rPr>
        <w:t>Spotřebitel</w:t>
      </w:r>
      <w:r>
        <w:rPr>
          <w:sz w:val="20"/>
        </w:rPr>
        <w:t>“: fyzická osoba jednající za účelem nesouvisejícím s podnikatelskou, obchodní, řemeslnou nebo odbornou činností vykonávanou ve smyslu čl. 3 legislativního nařízení ze dne 6. září 2005, č. 206.</w:t>
      </w:r>
    </w:p>
    <w:p w14:paraId="791FE1A2" w14:textId="77777777" w:rsidR="0091602D" w:rsidRDefault="00954EAC">
      <w:pPr>
        <w:pStyle w:val="Paragrafoelenco"/>
        <w:numPr>
          <w:ilvl w:val="0"/>
          <w:numId w:val="3"/>
        </w:numPr>
        <w:tabs>
          <w:tab w:val="left" w:pos="711"/>
        </w:tabs>
        <w:spacing w:before="2" w:line="360" w:lineRule="auto"/>
        <w:ind w:right="981" w:firstLine="0"/>
        <w:rPr>
          <w:sz w:val="20"/>
        </w:rPr>
      </w:pPr>
      <w:r>
        <w:rPr>
          <w:sz w:val="20"/>
        </w:rPr>
        <w:t>„</w:t>
      </w:r>
      <w:r>
        <w:rPr>
          <w:b/>
          <w:bCs/>
          <w:i/>
          <w:iCs/>
          <w:sz w:val="20"/>
        </w:rPr>
        <w:t>Kauce</w:t>
      </w:r>
      <w:r>
        <w:rPr>
          <w:sz w:val="20"/>
        </w:rPr>
        <w:t xml:space="preserve">“: peněžní částka, kterou nabízející zaplatí společnosti </w:t>
      </w:r>
      <w:proofErr w:type="spellStart"/>
      <w:r>
        <w:rPr>
          <w:sz w:val="20"/>
        </w:rPr>
        <w:t>Fleequid</w:t>
      </w:r>
      <w:proofErr w:type="spellEnd"/>
      <w:r>
        <w:rPr>
          <w:sz w:val="20"/>
        </w:rPr>
        <w:t xml:space="preserve"> v okamžiku podání nabídky v aukci jako záruku vážnosti předložené nabídky.</w:t>
      </w:r>
    </w:p>
    <w:p w14:paraId="571FFB10" w14:textId="77777777" w:rsidR="0091602D" w:rsidRDefault="00954EAC">
      <w:pPr>
        <w:pStyle w:val="Paragrafoelenco"/>
        <w:numPr>
          <w:ilvl w:val="0"/>
          <w:numId w:val="3"/>
        </w:numPr>
        <w:tabs>
          <w:tab w:val="left" w:pos="712"/>
        </w:tabs>
        <w:spacing w:line="360" w:lineRule="auto"/>
        <w:ind w:right="983" w:firstLine="0"/>
        <w:rPr>
          <w:sz w:val="20"/>
        </w:rPr>
      </w:pPr>
      <w:r>
        <w:t>„</w:t>
      </w:r>
      <w:proofErr w:type="spellStart"/>
      <w:r>
        <w:rPr>
          <w:b/>
          <w:bCs/>
          <w:i/>
          <w:iCs/>
        </w:rPr>
        <w:t>Fleequid</w:t>
      </w:r>
      <w:proofErr w:type="spellEnd"/>
      <w:r>
        <w:t xml:space="preserve">“: označuje především společnost </w:t>
      </w:r>
      <w:proofErr w:type="spellStart"/>
      <w:r>
        <w:t>Adorea</w:t>
      </w:r>
      <w:proofErr w:type="spellEnd"/>
      <w:r>
        <w:t xml:space="preserve"> S.r.l. se sídlem na adrese Via </w:t>
      </w:r>
      <w:proofErr w:type="spellStart"/>
      <w:r>
        <w:t>Provinciale</w:t>
      </w:r>
      <w:proofErr w:type="spellEnd"/>
      <w:r>
        <w:t xml:space="preserve"> per </w:t>
      </w:r>
      <w:proofErr w:type="spellStart"/>
      <w:r>
        <w:t>Bizzarone</w:t>
      </w:r>
      <w:proofErr w:type="spellEnd"/>
      <w:r>
        <w:t xml:space="preserve">, 43 – 22077 </w:t>
      </w:r>
      <w:proofErr w:type="spellStart"/>
      <w:r>
        <w:t>Olgiate</w:t>
      </w:r>
      <w:proofErr w:type="spellEnd"/>
      <w:r>
        <w:t xml:space="preserve"> </w:t>
      </w:r>
      <w:proofErr w:type="spellStart"/>
      <w:r>
        <w:t>Comasco</w:t>
      </w:r>
      <w:proofErr w:type="spellEnd"/>
      <w:r>
        <w:t xml:space="preserve"> (CO), IČO a DIČ 04114790134, zapsanou v obchodním rejstříku v </w:t>
      </w:r>
      <w:proofErr w:type="spellStart"/>
      <w:r>
        <w:t>Comu</w:t>
      </w:r>
      <w:proofErr w:type="spellEnd"/>
      <w:r>
        <w:t xml:space="preserve"> pod číslem 420825, e-mail </w:t>
      </w:r>
      <w:hyperlink r:id="rId12">
        <w:r>
          <w:rPr>
            <w:color w:val="467885"/>
            <w:sz w:val="20"/>
            <w:u w:val="single" w:color="467885"/>
          </w:rPr>
          <w:t>info@fleequid.com</w:t>
        </w:r>
      </w:hyperlink>
      <w:r>
        <w:t xml:space="preserve">, která je držitelem značky </w:t>
      </w:r>
      <w:proofErr w:type="spellStart"/>
      <w:r>
        <w:t>Fleequid</w:t>
      </w:r>
      <w:proofErr w:type="spellEnd"/>
      <w:r>
        <w:t>®.</w:t>
      </w:r>
      <w:r>
        <w:rPr>
          <w:sz w:val="20"/>
        </w:rPr>
        <w:t xml:space="preserve"> Tento termín se může vztahovat i na jiné právnické osoby, které jsou se společností </w:t>
      </w:r>
      <w:proofErr w:type="spellStart"/>
      <w:r>
        <w:rPr>
          <w:sz w:val="20"/>
        </w:rPr>
        <w:t>Adorea</w:t>
      </w:r>
      <w:proofErr w:type="spellEnd"/>
      <w:r>
        <w:rPr>
          <w:sz w:val="20"/>
        </w:rPr>
        <w:t xml:space="preserve"> S.r.l. spojeny nebo které společnost </w:t>
      </w:r>
      <w:proofErr w:type="spellStart"/>
      <w:r>
        <w:rPr>
          <w:sz w:val="20"/>
        </w:rPr>
        <w:t>Adorea</w:t>
      </w:r>
      <w:proofErr w:type="spellEnd"/>
      <w:r>
        <w:rPr>
          <w:sz w:val="20"/>
        </w:rPr>
        <w:t xml:space="preserve"> S.r.l. pověřila nákupem a prodejem vozidel. Pokud je prodej uskutečněn prostřednictvím jiného právního subjektu než společnosti </w:t>
      </w:r>
      <w:proofErr w:type="spellStart"/>
      <w:r>
        <w:rPr>
          <w:sz w:val="20"/>
        </w:rPr>
        <w:t>Adorea</w:t>
      </w:r>
      <w:proofErr w:type="spellEnd"/>
      <w:r>
        <w:rPr>
          <w:sz w:val="20"/>
        </w:rPr>
        <w:t xml:space="preserve"> S.r.l., společnost </w:t>
      </w:r>
      <w:proofErr w:type="spellStart"/>
      <w:r>
        <w:rPr>
          <w:sz w:val="20"/>
        </w:rPr>
        <w:t>Fleequid</w:t>
      </w:r>
      <w:proofErr w:type="spellEnd"/>
      <w:r>
        <w:rPr>
          <w:sz w:val="20"/>
        </w:rPr>
        <w:t xml:space="preserve"> se zavazuje sdělit uživatelům v příslušných smluvních a daňových dokumentech identifikační údaje subjektu zapojeného do transakce. Tyto podrobnosti mohou být stanoveny podle uvážení společnosti </w:t>
      </w:r>
      <w:proofErr w:type="spellStart"/>
      <w:r>
        <w:rPr>
          <w:sz w:val="20"/>
        </w:rPr>
        <w:t>Fleequid</w:t>
      </w:r>
      <w:proofErr w:type="spellEnd"/>
      <w:r>
        <w:rPr>
          <w:sz w:val="20"/>
        </w:rPr>
        <w:t xml:space="preserve">: předem, a to tak, že je sdělí prodávajícímu v okamžiku přijetí návrhu prodeje a kupujícímu v aukčním formuláři; nebo později, v okamžiku uzavření smlouvy, prostým odkazem na právnickou osobu v daňových dokladech o prodeji. Uživatelé berou na vědomí, že taková provozní struktura může zahrnovat mimo jiné dceřiné společnosti, přidružené společnosti nebo jiné společnosti formálně založené mající vztah ke společnosti </w:t>
      </w:r>
      <w:proofErr w:type="spellStart"/>
      <w:r>
        <w:rPr>
          <w:sz w:val="20"/>
        </w:rPr>
        <w:t>Fleequid</w:t>
      </w:r>
      <w:proofErr w:type="spellEnd"/>
      <w:r>
        <w:rPr>
          <w:sz w:val="20"/>
        </w:rPr>
        <w:t xml:space="preserve">, včetně společností se sídlem v cizích zemích. Kromě toho se prodej řídí daňovými zákony platnými v zemi, kde má sídlo právnická osoba, která se účastní konkrétní transakce. A konečně, pokud je v souvislosti s dalším prodejem společnost </w:t>
      </w:r>
      <w:proofErr w:type="spellStart"/>
      <w:r>
        <w:rPr>
          <w:sz w:val="20"/>
        </w:rPr>
        <w:t>Fleequid</w:t>
      </w:r>
      <w:proofErr w:type="spellEnd"/>
      <w:r>
        <w:rPr>
          <w:sz w:val="20"/>
        </w:rPr>
        <w:t xml:space="preserve"> označována jako formální kupující nebo prodávající, nesmí být nikdy zaměňována se skutečným kupujícím nebo prodávajícím.</w:t>
      </w:r>
    </w:p>
    <w:p w14:paraId="00EF6E5B" w14:textId="77777777" w:rsidR="0091602D" w:rsidRDefault="0091602D">
      <w:pPr>
        <w:pStyle w:val="Paragrafoelenco"/>
        <w:spacing w:line="360" w:lineRule="auto"/>
        <w:rPr>
          <w:sz w:val="20"/>
        </w:rPr>
        <w:sectPr w:rsidR="0091602D">
          <w:headerReference w:type="default" r:id="rId13"/>
          <w:pgSz w:w="11910" w:h="16840"/>
          <w:pgMar w:top="960" w:right="141" w:bottom="280" w:left="1133" w:header="709" w:footer="0" w:gutter="0"/>
          <w:cols w:space="720"/>
        </w:sectPr>
      </w:pPr>
    </w:p>
    <w:p w14:paraId="7C694EDB" w14:textId="77777777" w:rsidR="0091602D" w:rsidRDefault="0091602D">
      <w:pPr>
        <w:pStyle w:val="Corpotesto"/>
        <w:spacing w:before="198"/>
        <w:ind w:left="0"/>
        <w:jc w:val="left"/>
      </w:pPr>
    </w:p>
    <w:p w14:paraId="6F03116E" w14:textId="77777777" w:rsidR="0091602D" w:rsidRDefault="00954EAC">
      <w:pPr>
        <w:pStyle w:val="Paragrafoelenco"/>
        <w:numPr>
          <w:ilvl w:val="0"/>
          <w:numId w:val="3"/>
        </w:numPr>
        <w:tabs>
          <w:tab w:val="left" w:pos="711"/>
        </w:tabs>
        <w:spacing w:before="1" w:line="360" w:lineRule="auto"/>
        <w:ind w:right="977" w:firstLine="0"/>
        <w:rPr>
          <w:sz w:val="20"/>
        </w:rPr>
      </w:pPr>
      <w:r>
        <w:rPr>
          <w:sz w:val="20"/>
        </w:rPr>
        <w:t>"</w:t>
      </w:r>
      <w:r>
        <w:rPr>
          <w:b/>
          <w:i/>
          <w:sz w:val="20"/>
        </w:rPr>
        <w:t>Břemeno (a)</w:t>
      </w:r>
      <w:r>
        <w:rPr>
          <w:sz w:val="20"/>
        </w:rPr>
        <w:t>" znamená jakýkoliv závazek nebo břemeno, zajišťovací nebo zástavní právo, exekuční příkaz, smluvní závazek, výhradu vlastnictví, daňovou nebo celní povinnost, hypotéku, zástavy nebo jiné zatížení jakékoli povahy, které může bránit nebo ztěžovat právní převoditelnost a prodejnost vozidla. Jakákoli specifikace vozidel, která neumožňuje „volný oběh“ vozidel v rámci Evropské unie, nebo absence „certifikace ES“ v souladu s platnými právními předpisy Evropské unie, je-li vyžadována, se považuje za břemeno.</w:t>
      </w:r>
    </w:p>
    <w:p w14:paraId="63C0A783" w14:textId="77777777" w:rsidR="0091602D" w:rsidRDefault="00954EAC">
      <w:pPr>
        <w:pStyle w:val="Paragrafoelenco"/>
        <w:numPr>
          <w:ilvl w:val="0"/>
          <w:numId w:val="3"/>
        </w:numPr>
        <w:tabs>
          <w:tab w:val="left" w:pos="711"/>
        </w:tabs>
        <w:spacing w:before="3" w:line="360" w:lineRule="auto"/>
        <w:ind w:right="977" w:firstLine="0"/>
        <w:rPr>
          <w:sz w:val="20"/>
        </w:rPr>
      </w:pPr>
      <w:r>
        <w:rPr>
          <w:noProof/>
          <w:sz w:val="20"/>
        </w:rPr>
        <mc:AlternateContent>
          <mc:Choice Requires="wpg">
            <w:drawing>
              <wp:anchor distT="0" distB="0" distL="0" distR="0" simplePos="0" relativeHeight="15730176" behindDoc="0" locked="0" layoutInCell="1" allowOverlap="1" wp14:anchorId="0D5FEC48" wp14:editId="33F85069">
                <wp:simplePos x="0" y="0"/>
                <wp:positionH relativeFrom="page">
                  <wp:posOffset>6961505</wp:posOffset>
                </wp:positionH>
                <wp:positionV relativeFrom="paragraph">
                  <wp:posOffset>150973</wp:posOffset>
                </wp:positionV>
                <wp:extent cx="477520" cy="47752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5" name="Graphic 1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6" name="Textbox 16"/>
                        <wps:cNvSpPr txBox="1"/>
                        <wps:spPr>
                          <a:xfrm>
                            <a:off x="0" y="0"/>
                            <a:ext cx="477520" cy="477520"/>
                          </a:xfrm>
                          <a:prstGeom prst="rect">
                            <a:avLst/>
                          </a:prstGeom>
                        </wps:spPr>
                        <wps:txbx>
                          <w:txbxContent>
                            <w:p w14:paraId="3448E84B" w14:textId="77777777" w:rsidR="0091602D" w:rsidRDefault="00954EAC">
                              <w:pPr>
                                <w:spacing w:before="181"/>
                                <w:ind w:left="116"/>
                                <w:rPr>
                                  <w:rFonts w:ascii="Trebuchet MS"/>
                                  <w:b/>
                                  <w:sz w:val="24"/>
                                </w:rPr>
                              </w:pPr>
                              <w:r>
                                <w:rPr>
                                  <w:rFonts w:ascii="Trebuchet MS"/>
                                  <w:b/>
                                  <w:color w:val="FFFFFF"/>
                                  <w:sz w:val="24"/>
                                </w:rPr>
                                <w:t>4</w:t>
                              </w:r>
                            </w:p>
                          </w:txbxContent>
                        </wps:txbx>
                        <wps:bodyPr wrap="square" lIns="0" tIns="0" rIns="0" bIns="0" rtlCol="0">
                          <a:noAutofit/>
                        </wps:bodyPr>
                      </wps:wsp>
                    </wpg:wgp>
                  </a:graphicData>
                </a:graphic>
              </wp:anchor>
            </w:drawing>
          </mc:Choice>
          <mc:Fallback>
            <w:pict>
              <v:group w14:anchorId="0D5FEC48" id="Group 14" o:spid="_x0000_s1035" style="position:absolute;left:0;text-align:left;margin-left:548.15pt;margin-top:11.9pt;width:37.6pt;height:37.6pt;z-index:1573017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">
                <v:shape id="Graphic 15" o:spid="_x0000_s1036"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6" o:spid="_x0000_s1037"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" filled="f" stroked="f">
                  <v:textbox inset="0,0,0,0">
                    <w:txbxContent>
                      <w:p w14:paraId="3448E84B" w14:textId="77777777" w:rsidR="0091602D" w:rsidRDefault="00954EAC">
                        <w:pPr>
                          <w:spacing w:before="181"/>
                          <w:ind w:left="116"/>
                          <w:rPr>
                            <w:rFonts w:ascii="Trebuchet MS"/>
                            <w:b/>
                            <w:sz w:val="24"/>
                          </w:rPr>
                        </w:pPr>
                        <w:r>
                          <w:rPr>
                            <w:rFonts w:ascii="Trebuchet MS"/>
                            <w:b/>
                            <w:color w:val="FFFFFF"/>
                            <w:sz w:val="24"/>
                          </w:rPr>
                          <w:t>4</w:t>
                        </w:r>
                      </w:p>
                    </w:txbxContent>
                  </v:textbox>
                </v:shape>
                <w10:wrap anchorx="page"/>
              </v:group>
            </w:pict>
          </mc:Fallback>
        </mc:AlternateContent>
      </w:r>
      <w:r>
        <w:rPr>
          <w:b/>
          <w:sz w:val="20"/>
        </w:rPr>
        <w:t>„Čistý zprostředkovatel“</w:t>
      </w:r>
      <w:r>
        <w:rPr>
          <w:sz w:val="20"/>
        </w:rPr>
        <w:t xml:space="preserve">: stav, kdy společnost </w:t>
      </w:r>
      <w:proofErr w:type="spellStart"/>
      <w:r>
        <w:rPr>
          <w:sz w:val="20"/>
        </w:rPr>
        <w:t>Fleequid</w:t>
      </w:r>
      <w:proofErr w:type="spellEnd"/>
      <w:r>
        <w:rPr>
          <w:sz w:val="20"/>
        </w:rPr>
        <w:t xml:space="preserve"> působí pouze jako zprostředkovatel aukčního procesu, neprovozuje další prodej a umožňuje tak převod a fakturaci vozidel přímo od prodávajícího na kupujícího.</w:t>
      </w:r>
    </w:p>
    <w:p w14:paraId="70E744D9" w14:textId="77777777" w:rsidR="0091602D" w:rsidRDefault="00954EAC">
      <w:pPr>
        <w:pStyle w:val="Paragrafoelenco"/>
        <w:numPr>
          <w:ilvl w:val="0"/>
          <w:numId w:val="3"/>
        </w:numPr>
        <w:tabs>
          <w:tab w:val="left" w:pos="711"/>
        </w:tabs>
        <w:spacing w:before="2" w:line="360" w:lineRule="auto"/>
        <w:ind w:right="989" w:firstLine="0"/>
        <w:rPr>
          <w:sz w:val="20"/>
        </w:rPr>
      </w:pPr>
      <w:r>
        <w:rPr>
          <w:sz w:val="20"/>
        </w:rPr>
        <w:t>„</w:t>
      </w:r>
      <w:r>
        <w:rPr>
          <w:b/>
          <w:i/>
          <w:sz w:val="20"/>
        </w:rPr>
        <w:t>Online tržiště</w:t>
      </w:r>
      <w:r>
        <w:rPr>
          <w:sz w:val="20"/>
        </w:rPr>
        <w:t xml:space="preserve">“: aukční platformy a další platformy, aplikace, stránky a integrované služby (dostupné v rámci aplikací, stránek a služeb jiných společností) tvořící online tržiště, kde mohou uživatelé v případech a za podmínek stanovených v těchto VOP a dalších dříve schválených a platných předpisech pro jednání nakupovat a prodávat vozidla a žádat o další Služby zpřístupněné společností </w:t>
      </w:r>
      <w:proofErr w:type="spellStart"/>
      <w:r>
        <w:rPr>
          <w:sz w:val="20"/>
        </w:rPr>
        <w:t>Fleequid</w:t>
      </w:r>
      <w:proofErr w:type="spellEnd"/>
      <w:r>
        <w:rPr>
          <w:sz w:val="20"/>
        </w:rPr>
        <w:t xml:space="preserve"> a/nebo jich dále využívat. Webové stránky společnosti </w:t>
      </w:r>
      <w:proofErr w:type="spellStart"/>
      <w:r>
        <w:rPr>
          <w:sz w:val="20"/>
        </w:rPr>
        <w:t>Fleequid</w:t>
      </w:r>
      <w:proofErr w:type="spellEnd"/>
      <w:r>
        <w:rPr>
          <w:sz w:val="20"/>
        </w:rPr>
        <w:t xml:space="preserve"> naleznete na následující adrese: </w:t>
      </w:r>
      <w:hyperlink r:id="rId14">
        <w:r>
          <w:rPr>
            <w:color w:val="467885"/>
            <w:sz w:val="20"/>
            <w:u w:val="single" w:color="467885"/>
          </w:rPr>
          <w:t>https://www.fleequid.com</w:t>
        </w:r>
      </w:hyperlink>
      <w:r>
        <w:rPr>
          <w:sz w:val="20"/>
        </w:rPr>
        <w:t>.</w:t>
      </w:r>
    </w:p>
    <w:p w14:paraId="73492720" w14:textId="77777777" w:rsidR="0091602D" w:rsidRDefault="00954EAC">
      <w:pPr>
        <w:pStyle w:val="Paragrafoelenco"/>
        <w:numPr>
          <w:ilvl w:val="0"/>
          <w:numId w:val="3"/>
        </w:numPr>
        <w:tabs>
          <w:tab w:val="left" w:pos="711"/>
        </w:tabs>
        <w:spacing w:line="360" w:lineRule="auto"/>
        <w:ind w:right="990" w:firstLine="0"/>
        <w:rPr>
          <w:sz w:val="20"/>
        </w:rPr>
      </w:pPr>
      <w:r>
        <w:rPr>
          <w:sz w:val="20"/>
        </w:rPr>
        <w:t>„</w:t>
      </w:r>
      <w:r>
        <w:rPr>
          <w:b/>
          <w:i/>
          <w:sz w:val="20"/>
        </w:rPr>
        <w:t>Nabídka(y)</w:t>
      </w:r>
      <w:r>
        <w:rPr>
          <w:sz w:val="20"/>
        </w:rPr>
        <w:t>“: nabídky na koupi učiněné nabízejícími účastnícími se aukce, jejichž cílem je navrhnout koupi vozidla za danou cenu.</w:t>
      </w:r>
    </w:p>
    <w:p w14:paraId="586EDED9" w14:textId="77777777" w:rsidR="0091602D" w:rsidRDefault="00954EAC">
      <w:pPr>
        <w:pStyle w:val="Paragrafoelenco"/>
        <w:numPr>
          <w:ilvl w:val="0"/>
          <w:numId w:val="3"/>
        </w:numPr>
        <w:tabs>
          <w:tab w:val="left" w:pos="711"/>
        </w:tabs>
        <w:spacing w:line="360" w:lineRule="auto"/>
        <w:ind w:right="983" w:firstLine="0"/>
        <w:rPr>
          <w:sz w:val="20"/>
        </w:rPr>
      </w:pPr>
      <w:r>
        <w:rPr>
          <w:sz w:val="20"/>
        </w:rPr>
        <w:t>„</w:t>
      </w:r>
      <w:r>
        <w:rPr>
          <w:b/>
          <w:sz w:val="20"/>
        </w:rPr>
        <w:t>Nabízející</w:t>
      </w:r>
      <w:r>
        <w:rPr>
          <w:sz w:val="20"/>
        </w:rPr>
        <w:t>“: každý profesionální uživatel, který se účastní aukce podáním jedné nebo více nabídek zaměřených na přiklepnutí jednoho nebo více vozidel. Nabízející se stává kupujícím v okamžiku konečného přiklepnutí vozidla v jeho prospěch.</w:t>
      </w:r>
    </w:p>
    <w:p w14:paraId="30681E26" w14:textId="77777777" w:rsidR="0091602D" w:rsidRDefault="00954EAC">
      <w:pPr>
        <w:pStyle w:val="Paragrafoelenco"/>
        <w:numPr>
          <w:ilvl w:val="0"/>
          <w:numId w:val="3"/>
        </w:numPr>
        <w:tabs>
          <w:tab w:val="left" w:pos="711"/>
        </w:tabs>
        <w:spacing w:before="1"/>
        <w:ind w:left="711" w:hanging="709"/>
        <w:rPr>
          <w:sz w:val="20"/>
        </w:rPr>
      </w:pPr>
      <w:r>
        <w:rPr>
          <w:sz w:val="20"/>
        </w:rPr>
        <w:t>„</w:t>
      </w:r>
      <w:r>
        <w:rPr>
          <w:b/>
          <w:bCs/>
          <w:i/>
          <w:iCs/>
          <w:sz w:val="20"/>
        </w:rPr>
        <w:t>Strany</w:t>
      </w:r>
      <w:r>
        <w:rPr>
          <w:sz w:val="20"/>
        </w:rPr>
        <w:t xml:space="preserve">“: společně znamenají </w:t>
      </w:r>
      <w:proofErr w:type="spellStart"/>
      <w:r>
        <w:rPr>
          <w:sz w:val="20"/>
        </w:rPr>
        <w:t>Fleequid</w:t>
      </w:r>
      <w:proofErr w:type="spellEnd"/>
      <w:r>
        <w:rPr>
          <w:sz w:val="20"/>
        </w:rPr>
        <w:t>, prodávajícího, nabízejícího a/nebo kupujícího.</w:t>
      </w:r>
    </w:p>
    <w:p w14:paraId="25596030" w14:textId="77777777" w:rsidR="0091602D" w:rsidRDefault="00954EAC">
      <w:pPr>
        <w:pStyle w:val="Paragrafoelenco"/>
        <w:numPr>
          <w:ilvl w:val="0"/>
          <w:numId w:val="3"/>
        </w:numPr>
        <w:tabs>
          <w:tab w:val="left" w:pos="711"/>
        </w:tabs>
        <w:spacing w:before="122" w:line="360" w:lineRule="auto"/>
        <w:ind w:right="981" w:firstLine="0"/>
        <w:rPr>
          <w:sz w:val="20"/>
        </w:rPr>
      </w:pPr>
      <w:r>
        <w:rPr>
          <w:sz w:val="20"/>
        </w:rPr>
        <w:t>„</w:t>
      </w:r>
      <w:r>
        <w:rPr>
          <w:b/>
          <w:i/>
          <w:sz w:val="20"/>
        </w:rPr>
        <w:t>Příklepová cena</w:t>
      </w:r>
      <w:r>
        <w:rPr>
          <w:sz w:val="20"/>
        </w:rPr>
        <w:t>“</w:t>
      </w:r>
      <w:r>
        <w:rPr>
          <w:b/>
          <w:i/>
          <w:sz w:val="20"/>
        </w:rPr>
        <w:t xml:space="preserve"> </w:t>
      </w:r>
      <w:r>
        <w:rPr>
          <w:sz w:val="20"/>
        </w:rPr>
        <w:t xml:space="preserve">znamená cenu odpovídající nejvyšší nabídce, která je rovna nebo vyšší než rezervační cena určená společností </w:t>
      </w:r>
      <w:proofErr w:type="spellStart"/>
      <w:r>
        <w:rPr>
          <w:sz w:val="20"/>
        </w:rPr>
        <w:t>Fleequid</w:t>
      </w:r>
      <w:proofErr w:type="spellEnd"/>
      <w:r>
        <w:rPr>
          <w:sz w:val="20"/>
        </w:rPr>
        <w:t xml:space="preserve"> na základě MZPC stanovené prodávajícím nebo jinak následně akceptované prodávajícím nebo kupujícím (v případě akceptace jakéhokoli protinávrhu prodávajícího ze strany nabízejícího), za kterou společnost </w:t>
      </w:r>
      <w:proofErr w:type="spellStart"/>
      <w:r>
        <w:rPr>
          <w:sz w:val="20"/>
        </w:rPr>
        <w:t>Fleequid</w:t>
      </w:r>
      <w:proofErr w:type="spellEnd"/>
      <w:r>
        <w:rPr>
          <w:sz w:val="20"/>
        </w:rPr>
        <w:t xml:space="preserve"> na konci aukce učiní přiklepnutí závazným pro prodávajícího i kupujícího.</w:t>
      </w:r>
    </w:p>
    <w:p w14:paraId="70CBD6BE" w14:textId="77777777" w:rsidR="0091602D" w:rsidRDefault="00954EAC">
      <w:pPr>
        <w:pStyle w:val="Paragrafoelenco"/>
        <w:numPr>
          <w:ilvl w:val="0"/>
          <w:numId w:val="3"/>
        </w:numPr>
        <w:tabs>
          <w:tab w:val="left" w:pos="712"/>
        </w:tabs>
        <w:spacing w:line="360" w:lineRule="auto"/>
        <w:ind w:right="982" w:firstLine="0"/>
        <w:rPr>
          <w:sz w:val="20"/>
        </w:rPr>
      </w:pPr>
      <w:r>
        <w:rPr>
          <w:b/>
          <w:i/>
          <w:sz w:val="20"/>
        </w:rPr>
        <w:t>„Minimální závazná prodejní cena“ (MZPC)</w:t>
      </w:r>
      <w:r>
        <w:rPr>
          <w:sz w:val="20"/>
        </w:rPr>
        <w:t xml:space="preserve">: cena vyjádřená v eurech, stanovená prodávajícím v době podání návrhu prodeje, která představuje minimální čistý výnos, který prodávající hodlá získat z prodeje vozidla. MZPC musí být společnosti </w:t>
      </w:r>
      <w:proofErr w:type="spellStart"/>
      <w:r>
        <w:rPr>
          <w:sz w:val="20"/>
        </w:rPr>
        <w:t>Fleequid</w:t>
      </w:r>
      <w:proofErr w:type="spellEnd"/>
      <w:r>
        <w:rPr>
          <w:sz w:val="20"/>
        </w:rPr>
        <w:t xml:space="preserve"> sdělena v okamžiku návrhu prodeje a je závazná; jakékoli změny lze provést pouze písemně a pouze před zahájením aukce.</w:t>
      </w:r>
    </w:p>
    <w:p w14:paraId="56FA37E6" w14:textId="77777777" w:rsidR="0091602D" w:rsidRDefault="00954EAC">
      <w:pPr>
        <w:pStyle w:val="Paragrafoelenco"/>
        <w:numPr>
          <w:ilvl w:val="0"/>
          <w:numId w:val="3"/>
        </w:numPr>
        <w:tabs>
          <w:tab w:val="left" w:pos="711"/>
        </w:tabs>
        <w:spacing w:line="360" w:lineRule="auto"/>
        <w:ind w:right="985" w:firstLine="0"/>
        <w:rPr>
          <w:sz w:val="20"/>
        </w:rPr>
      </w:pPr>
      <w:r>
        <w:rPr>
          <w:sz w:val="20"/>
        </w:rPr>
        <w:t>„</w:t>
      </w:r>
      <w:r>
        <w:rPr>
          <w:b/>
          <w:bCs/>
          <w:i/>
          <w:iCs/>
          <w:sz w:val="20"/>
        </w:rPr>
        <w:t>Rezervační cena</w:t>
      </w:r>
      <w:r>
        <w:rPr>
          <w:sz w:val="20"/>
        </w:rPr>
        <w:t>“</w:t>
      </w:r>
      <w:r>
        <w:rPr>
          <w:i/>
          <w:sz w:val="20"/>
        </w:rPr>
        <w:t xml:space="preserve"> </w:t>
      </w:r>
      <w:r>
        <w:rPr>
          <w:b/>
          <w:i/>
          <w:sz w:val="20"/>
        </w:rPr>
        <w:t>(RC)</w:t>
      </w:r>
      <w:r>
        <w:rPr>
          <w:i/>
          <w:sz w:val="20"/>
        </w:rPr>
        <w:t xml:space="preserve">: </w:t>
      </w:r>
      <w:r>
        <w:rPr>
          <w:sz w:val="20"/>
        </w:rPr>
        <w:t xml:space="preserve">hrubá aukční hodnota stanovená společností </w:t>
      </w:r>
      <w:proofErr w:type="spellStart"/>
      <w:r>
        <w:rPr>
          <w:sz w:val="20"/>
        </w:rPr>
        <w:t>Fleequid</w:t>
      </w:r>
      <w:proofErr w:type="spellEnd"/>
      <w:r>
        <w:rPr>
          <w:sz w:val="20"/>
        </w:rPr>
        <w:t xml:space="preserve"> na základě MZPC stanovené prodávajícím a provizí prodávajícího uvedených v sazebníku společnosti </w:t>
      </w:r>
      <w:proofErr w:type="spellStart"/>
      <w:r>
        <w:rPr>
          <w:sz w:val="20"/>
        </w:rPr>
        <w:t>Fleequid</w:t>
      </w:r>
      <w:proofErr w:type="spellEnd"/>
      <w:r>
        <w:rPr>
          <w:sz w:val="20"/>
        </w:rPr>
        <w:t>. RC představuje minimální cenovou hranici, za kterou nebo nad kterou prodávající s jistotou a neodvolatelně souhlasí s prodejem vozidla kupujícímu</w:t>
      </w:r>
    </w:p>
    <w:p w14:paraId="583F5C94"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11CF746F" w14:textId="77777777" w:rsidR="0091602D" w:rsidRDefault="0091602D">
      <w:pPr>
        <w:pStyle w:val="Corpotesto"/>
        <w:spacing w:before="198"/>
        <w:ind w:left="0"/>
        <w:jc w:val="left"/>
      </w:pPr>
    </w:p>
    <w:p w14:paraId="5EB2718E" w14:textId="77777777" w:rsidR="0091602D" w:rsidRDefault="00954EAC">
      <w:pPr>
        <w:pStyle w:val="Corpotesto"/>
        <w:spacing w:before="1" w:line="360" w:lineRule="auto"/>
        <w:ind w:right="995"/>
      </w:pPr>
      <w:r>
        <w:t>na konci aukce, čímž se zajistí, že po překročení RC se čistý výnos prodávajícího bude rovnat alespoň MZPC.</w:t>
      </w:r>
    </w:p>
    <w:p w14:paraId="7EBB4D5E" w14:textId="77777777" w:rsidR="0091602D" w:rsidRDefault="00954EAC">
      <w:pPr>
        <w:pStyle w:val="Paragrafoelenco"/>
        <w:numPr>
          <w:ilvl w:val="0"/>
          <w:numId w:val="3"/>
        </w:numPr>
        <w:tabs>
          <w:tab w:val="left" w:pos="711"/>
        </w:tabs>
        <w:spacing w:line="360" w:lineRule="auto"/>
        <w:ind w:right="979" w:firstLine="0"/>
        <w:rPr>
          <w:sz w:val="20"/>
        </w:rPr>
      </w:pPr>
      <w:r>
        <w:rPr>
          <w:noProof/>
          <w:sz w:val="20"/>
        </w:rPr>
        <mc:AlternateContent>
          <mc:Choice Requires="wpg">
            <w:drawing>
              <wp:anchor distT="0" distB="0" distL="0" distR="0" simplePos="0" relativeHeight="15730688" behindDoc="0" locked="0" layoutInCell="1" allowOverlap="1" wp14:anchorId="5831A635" wp14:editId="03C225D6">
                <wp:simplePos x="0" y="0"/>
                <wp:positionH relativeFrom="page">
                  <wp:posOffset>6961505</wp:posOffset>
                </wp:positionH>
                <wp:positionV relativeFrom="paragraph">
                  <wp:posOffset>1308577</wp:posOffset>
                </wp:positionV>
                <wp:extent cx="477520" cy="47752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8" name="Graphic 1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9" name="Textbox 19"/>
                        <wps:cNvSpPr txBox="1"/>
                        <wps:spPr>
                          <a:xfrm>
                            <a:off x="0" y="0"/>
                            <a:ext cx="477520" cy="477520"/>
                          </a:xfrm>
                          <a:prstGeom prst="rect">
                            <a:avLst/>
                          </a:prstGeom>
                        </wps:spPr>
                        <wps:txbx>
                          <w:txbxContent>
                            <w:p w14:paraId="7B1A6AB1" w14:textId="77777777" w:rsidR="0091602D" w:rsidRDefault="00954EAC">
                              <w:pPr>
                                <w:spacing w:before="181"/>
                                <w:ind w:left="116"/>
                                <w:rPr>
                                  <w:rFonts w:ascii="Trebuchet MS"/>
                                  <w:b/>
                                  <w:sz w:val="24"/>
                                </w:rPr>
                              </w:pPr>
                              <w:r>
                                <w:rPr>
                                  <w:rFonts w:ascii="Trebuchet MS"/>
                                  <w:b/>
                                  <w:color w:val="FFFFFF"/>
                                  <w:sz w:val="24"/>
                                </w:rPr>
                                <w:t>5</w:t>
                              </w:r>
                            </w:p>
                          </w:txbxContent>
                        </wps:txbx>
                        <wps:bodyPr wrap="square" lIns="0" tIns="0" rIns="0" bIns="0" rtlCol="0">
                          <a:noAutofit/>
                        </wps:bodyPr>
                      </wps:wsp>
                    </wpg:wgp>
                  </a:graphicData>
                </a:graphic>
              </wp:anchor>
            </w:drawing>
          </mc:Choice>
          <mc:Fallback>
            <w:pict>
              <v:group w14:anchorId="5831A635" id="Group 17" o:spid="_x0000_s1038" style="position:absolute;left:0;text-align:left;margin-left:548.15pt;margin-top:103.05pt;width:37.6pt;height:37.6pt;z-index:1573068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PzCkqQMAAJI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">
                <v:shape id="Graphic 18" o:spid="_x0000_s1039"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9" o:spid="_x0000_s1040"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" filled="f" stroked="f">
                  <v:textbox inset="0,0,0,0">
                    <w:txbxContent>
                      <w:p w14:paraId="7B1A6AB1" w14:textId="77777777" w:rsidR="0091602D" w:rsidRDefault="00954EAC">
                        <w:pPr>
                          <w:spacing w:before="181"/>
                          <w:ind w:left="116"/>
                          <w:rPr>
                            <w:rFonts w:ascii="Trebuchet MS"/>
                            <w:b/>
                            <w:sz w:val="24"/>
                          </w:rPr>
                        </w:pPr>
                        <w:r>
                          <w:rPr>
                            <w:rFonts w:ascii="Trebuchet MS"/>
                            <w:b/>
                            <w:color w:val="FFFFFF"/>
                            <w:sz w:val="24"/>
                          </w:rPr>
                          <w:t>5</w:t>
                        </w:r>
                      </w:p>
                    </w:txbxContent>
                  </v:textbox>
                </v:shape>
                <w10:wrap anchorx="page"/>
              </v:group>
            </w:pict>
          </mc:Fallback>
        </mc:AlternateContent>
      </w:r>
      <w:r>
        <w:rPr>
          <w:sz w:val="20"/>
        </w:rPr>
        <w:t>„</w:t>
      </w:r>
      <w:r>
        <w:rPr>
          <w:b/>
          <w:sz w:val="20"/>
        </w:rPr>
        <w:t>Profesionál(</w:t>
      </w:r>
      <w:proofErr w:type="spellStart"/>
      <w:r>
        <w:rPr>
          <w:b/>
          <w:sz w:val="20"/>
        </w:rPr>
        <w:t>ové</w:t>
      </w:r>
      <w:proofErr w:type="spellEnd"/>
      <w:r>
        <w:rPr>
          <w:b/>
          <w:sz w:val="20"/>
        </w:rPr>
        <w:t>)</w:t>
      </w:r>
      <w:r>
        <w:rPr>
          <w:sz w:val="20"/>
        </w:rPr>
        <w:t>“: jakákoli fyzická nebo právnická osoba, která vykonává svou obchodní, podnikatelskou, řemeslnou nebo odbornou činnost, nebo její zprostředkovatel, s výjimkou spotřebitelů. Do této definice jsou zahrnuty také „mikropodniky“, tj. subjekty, společnosti nebo sdružení, které bez ohledu na svou právní formu vykonávají hospodářskou činnost, a to i na individuálním nebo rodinném základě, zaměstnávají méně než deset osob a jejichž roční obrat nebo roční bilanční suma nepřesahuje dva miliony eur podle čl. 2 odst. 3 přílohy doporučení Komise č. 2003/361/ES ze dne 6. května 2003 a legislativního nařízení č. 206/2005, čl. 18 písm. d)a (spotřebitelský zákoník).</w:t>
      </w:r>
    </w:p>
    <w:p w14:paraId="729407DB" w14:textId="77777777" w:rsidR="0091602D" w:rsidRDefault="00954EAC">
      <w:pPr>
        <w:pStyle w:val="Paragrafoelenco"/>
        <w:numPr>
          <w:ilvl w:val="0"/>
          <w:numId w:val="3"/>
        </w:numPr>
        <w:tabs>
          <w:tab w:val="left" w:pos="711"/>
        </w:tabs>
        <w:spacing w:before="5" w:line="357" w:lineRule="auto"/>
        <w:ind w:right="990" w:firstLine="0"/>
        <w:rPr>
          <w:sz w:val="20"/>
        </w:rPr>
      </w:pPr>
      <w:r>
        <w:rPr>
          <w:sz w:val="20"/>
        </w:rPr>
        <w:t>„</w:t>
      </w:r>
      <w:r>
        <w:rPr>
          <w:b/>
          <w:i/>
          <w:sz w:val="20"/>
        </w:rPr>
        <w:t>Návrh prodeje</w:t>
      </w:r>
      <w:r>
        <w:rPr>
          <w:sz w:val="20"/>
        </w:rPr>
        <w:t xml:space="preserve">“: inzerát, kterým prodávající samostatně nebo s podporou společnosti </w:t>
      </w:r>
      <w:proofErr w:type="spellStart"/>
      <w:r>
        <w:rPr>
          <w:sz w:val="20"/>
        </w:rPr>
        <w:t>Fleequid</w:t>
      </w:r>
      <w:proofErr w:type="spellEnd"/>
      <w:r>
        <w:rPr>
          <w:sz w:val="20"/>
        </w:rPr>
        <w:t xml:space="preserve"> nabízí jedno nebo více vozidel k prodeji v aukci nebo jiným postupem na tržišti.</w:t>
      </w:r>
    </w:p>
    <w:p w14:paraId="33FE4E60" w14:textId="77777777" w:rsidR="0091602D" w:rsidRDefault="00954EAC">
      <w:pPr>
        <w:pStyle w:val="Paragrafoelenco"/>
        <w:numPr>
          <w:ilvl w:val="0"/>
          <w:numId w:val="3"/>
        </w:numPr>
        <w:tabs>
          <w:tab w:val="left" w:pos="711"/>
        </w:tabs>
        <w:spacing w:before="4" w:line="360" w:lineRule="auto"/>
        <w:ind w:right="989" w:firstLine="0"/>
        <w:rPr>
          <w:sz w:val="20"/>
        </w:rPr>
      </w:pPr>
      <w:r>
        <w:rPr>
          <w:b/>
          <w:sz w:val="20"/>
        </w:rPr>
        <w:t>„Nejvyšší nabídka</w:t>
      </w:r>
      <w:r>
        <w:rPr>
          <w:sz w:val="20"/>
        </w:rPr>
        <w:t xml:space="preserve">“: nejvyšší hodnota všech nabídek podaných účastníky aukce na konci aukce, a to i po případných dalších příhozech. V případě, že má společnost </w:t>
      </w:r>
      <w:proofErr w:type="spellStart"/>
      <w:r>
        <w:rPr>
          <w:sz w:val="20"/>
        </w:rPr>
        <w:t>Fleequid</w:t>
      </w:r>
      <w:proofErr w:type="spellEnd"/>
      <w:r>
        <w:rPr>
          <w:sz w:val="20"/>
        </w:rPr>
        <w:t xml:space="preserve"> v souladu s těmito VOP právo zrušit jedno nebo více přiklepnutí, je nejvyšší nabídka stanovena tak, že se vyloučí hodnota nabídek týkajících se předchozích přiklepnutí.</w:t>
      </w:r>
    </w:p>
    <w:p w14:paraId="3E118F6B" w14:textId="77777777" w:rsidR="0091602D" w:rsidRDefault="00954EAC">
      <w:pPr>
        <w:pStyle w:val="Paragrafoelenco"/>
        <w:numPr>
          <w:ilvl w:val="0"/>
          <w:numId w:val="3"/>
        </w:numPr>
        <w:tabs>
          <w:tab w:val="left" w:pos="850"/>
        </w:tabs>
        <w:spacing w:before="2" w:line="360" w:lineRule="auto"/>
        <w:ind w:right="987" w:firstLine="0"/>
        <w:rPr>
          <w:sz w:val="20"/>
        </w:rPr>
      </w:pPr>
      <w:r>
        <w:rPr>
          <w:sz w:val="20"/>
        </w:rPr>
        <w:t>„</w:t>
      </w:r>
      <w:r>
        <w:rPr>
          <w:b/>
          <w:i/>
          <w:sz w:val="20"/>
        </w:rPr>
        <w:t>Prodej</w:t>
      </w:r>
      <w:r>
        <w:rPr>
          <w:sz w:val="20"/>
        </w:rPr>
        <w:t xml:space="preserve">“: proces na konci aukce, z níž vyplývá bezpodmínečný příslib prodeje ze strany prodávajícího a bezpodmínečný příslib koupě ze strany kupujícího,, který může být realizován také ve formách stanovených v článku 1395 italského občanského zákoníku, jehož prostřednictvím společnost </w:t>
      </w:r>
      <w:proofErr w:type="spellStart"/>
      <w:r>
        <w:rPr>
          <w:sz w:val="20"/>
        </w:rPr>
        <w:t>Fleequid</w:t>
      </w:r>
      <w:proofErr w:type="spellEnd"/>
      <w:r>
        <w:rPr>
          <w:sz w:val="20"/>
        </w:rPr>
        <w:t xml:space="preserve">, v případě, že vozidlo již není v jejím vlastnictví, a v případě, že společnost </w:t>
      </w:r>
      <w:proofErr w:type="spellStart"/>
      <w:r>
        <w:rPr>
          <w:sz w:val="20"/>
        </w:rPr>
        <w:t>Fleequid</w:t>
      </w:r>
      <w:proofErr w:type="spellEnd"/>
      <w:r>
        <w:rPr>
          <w:sz w:val="20"/>
        </w:rPr>
        <w:t xml:space="preserve"> nepůsobí jako čistý zprostředkovatel, koupí vozidlo od prodávajícího za příklepovou cenu a dále jej prodá konečnému kupujícímu.</w:t>
      </w:r>
    </w:p>
    <w:p w14:paraId="42B7CDD8" w14:textId="77777777" w:rsidR="0091602D" w:rsidRDefault="00954EAC">
      <w:pPr>
        <w:pStyle w:val="Paragrafoelenco"/>
        <w:numPr>
          <w:ilvl w:val="0"/>
          <w:numId w:val="3"/>
        </w:numPr>
        <w:tabs>
          <w:tab w:val="left" w:pos="712"/>
        </w:tabs>
        <w:spacing w:line="360" w:lineRule="auto"/>
        <w:ind w:right="987" w:firstLine="0"/>
        <w:rPr>
          <w:sz w:val="20"/>
        </w:rPr>
      </w:pPr>
      <w:r>
        <w:rPr>
          <w:sz w:val="20"/>
        </w:rPr>
        <w:t>„</w:t>
      </w:r>
      <w:r>
        <w:rPr>
          <w:b/>
          <w:i/>
          <w:sz w:val="20"/>
        </w:rPr>
        <w:t>Služba(y)</w:t>
      </w:r>
      <w:r>
        <w:rPr>
          <w:sz w:val="20"/>
        </w:rPr>
        <w:t xml:space="preserve">“: služby </w:t>
      </w:r>
      <w:proofErr w:type="spellStart"/>
      <w:r>
        <w:rPr>
          <w:sz w:val="20"/>
        </w:rPr>
        <w:t>offline</w:t>
      </w:r>
      <w:proofErr w:type="spellEnd"/>
      <w:r>
        <w:rPr>
          <w:sz w:val="20"/>
        </w:rPr>
        <w:t xml:space="preserve"> i online, které může společnost </w:t>
      </w:r>
      <w:proofErr w:type="spellStart"/>
      <w:r>
        <w:rPr>
          <w:sz w:val="20"/>
        </w:rPr>
        <w:t>Fleequid</w:t>
      </w:r>
      <w:proofErr w:type="spellEnd"/>
      <w:r>
        <w:rPr>
          <w:sz w:val="20"/>
        </w:rPr>
        <w:t xml:space="preserve"> poskytnout uživatelům a které podléhají poplatkům (jako jsou například přepravní a logistické služby pro vozidla a další služby uvedené na online tržišti), s výjimkou služeb zprostředkování nákupu a prodeje vozidel na tržišti, které podléhají provizi.</w:t>
      </w:r>
    </w:p>
    <w:p w14:paraId="2060A65F" w14:textId="77777777" w:rsidR="0091602D" w:rsidRDefault="00954EAC">
      <w:pPr>
        <w:pStyle w:val="Paragrafoelenco"/>
        <w:numPr>
          <w:ilvl w:val="0"/>
          <w:numId w:val="3"/>
        </w:numPr>
        <w:tabs>
          <w:tab w:val="left" w:pos="709"/>
        </w:tabs>
        <w:spacing w:line="360" w:lineRule="auto"/>
        <w:ind w:right="984" w:firstLine="0"/>
        <w:rPr>
          <w:sz w:val="20"/>
        </w:rPr>
      </w:pPr>
      <w:r>
        <w:rPr>
          <w:sz w:val="20"/>
        </w:rPr>
        <w:t>„</w:t>
      </w:r>
      <w:r>
        <w:rPr>
          <w:b/>
          <w:i/>
          <w:sz w:val="20"/>
        </w:rPr>
        <w:t>Technické specifikace</w:t>
      </w:r>
      <w:r>
        <w:rPr>
          <w:sz w:val="20"/>
        </w:rPr>
        <w:t xml:space="preserve">“: veškeré informace poskytnuté prodávajícím nebo uvedené společností </w:t>
      </w:r>
      <w:proofErr w:type="spellStart"/>
      <w:r>
        <w:rPr>
          <w:sz w:val="20"/>
        </w:rPr>
        <w:t>Fleequid</w:t>
      </w:r>
      <w:proofErr w:type="spellEnd"/>
      <w:r>
        <w:rPr>
          <w:sz w:val="20"/>
        </w:rPr>
        <w:t xml:space="preserve"> a schválené prodávajícím, které se týkají technických a administrativních vlastností každého z vozidel nabízených k prodeji na online tržišti.</w:t>
      </w:r>
    </w:p>
    <w:p w14:paraId="36DB4841" w14:textId="77777777" w:rsidR="0091602D" w:rsidRDefault="00954EAC">
      <w:pPr>
        <w:pStyle w:val="Paragrafoelenco"/>
        <w:numPr>
          <w:ilvl w:val="0"/>
          <w:numId w:val="3"/>
        </w:numPr>
        <w:tabs>
          <w:tab w:val="left" w:pos="710"/>
        </w:tabs>
        <w:spacing w:before="2" w:line="360" w:lineRule="auto"/>
        <w:ind w:right="978" w:firstLine="0"/>
        <w:rPr>
          <w:sz w:val="20"/>
        </w:rPr>
      </w:pPr>
      <w:r>
        <w:rPr>
          <w:sz w:val="20"/>
        </w:rPr>
        <w:t>„</w:t>
      </w:r>
      <w:r>
        <w:rPr>
          <w:b/>
          <w:i/>
          <w:sz w:val="20"/>
        </w:rPr>
        <w:t xml:space="preserve">Sazebník poplatků společnosti </w:t>
      </w:r>
      <w:proofErr w:type="spellStart"/>
      <w:r>
        <w:rPr>
          <w:b/>
          <w:i/>
          <w:sz w:val="20"/>
        </w:rPr>
        <w:t>Fleequid</w:t>
      </w:r>
      <w:proofErr w:type="spellEnd"/>
      <w:r>
        <w:rPr>
          <w:sz w:val="20"/>
        </w:rPr>
        <w:t xml:space="preserve">“: soubor podmínek, kterými se řídí výpočet provize splatné společnosti </w:t>
      </w:r>
      <w:proofErr w:type="spellStart"/>
      <w:r>
        <w:rPr>
          <w:sz w:val="20"/>
        </w:rPr>
        <w:t>Fleequid</w:t>
      </w:r>
      <w:proofErr w:type="spellEnd"/>
      <w:r>
        <w:rPr>
          <w:sz w:val="20"/>
        </w:rPr>
        <w:t xml:space="preserve"> ze strany prodávajícího i ze strany kupujícího v případě a v okamžiku přiklepnutí jedné nebo více aukcí, a to i v procentech z příklepové ceny. </w:t>
      </w:r>
      <w:r>
        <w:t xml:space="preserve">Sazebník </w:t>
      </w:r>
      <w:proofErr w:type="spellStart"/>
      <w:r>
        <w:t>Fleequid</w:t>
      </w:r>
      <w:proofErr w:type="spellEnd"/>
      <w:r>
        <w:t xml:space="preserve"> je k dispozici na následujících </w:t>
      </w:r>
      <w:proofErr w:type="spellStart"/>
      <w:r>
        <w:t>odkazech:</w:t>
      </w:r>
      <w:hyperlink r:id="rId15">
        <w:r>
          <w:rPr>
            <w:b/>
            <w:color w:val="467885"/>
            <w:sz w:val="20"/>
            <w:u w:val="single" w:color="467885"/>
          </w:rPr>
          <w:t>https</w:t>
        </w:r>
        <w:proofErr w:type="spellEnd"/>
        <w:r>
          <w:rPr>
            <w:b/>
            <w:color w:val="467885"/>
            <w:sz w:val="20"/>
            <w:u w:val="single" w:color="467885"/>
          </w:rPr>
          <w:t>://fleequid.com/en/pricing-seller</w:t>
        </w:r>
      </w:hyperlink>
      <w:r>
        <w:t xml:space="preserve"> a </w:t>
      </w:r>
      <w:hyperlink r:id="rId16">
        <w:r>
          <w:rPr>
            <w:b/>
            <w:color w:val="467885"/>
            <w:sz w:val="20"/>
            <w:u w:val="single" w:color="467885"/>
          </w:rPr>
          <w:t>https://fleequid.com/en/pricing-buyer</w:t>
        </w:r>
      </w:hyperlink>
      <w:r>
        <w:t>.</w:t>
      </w:r>
    </w:p>
    <w:p w14:paraId="156FB2DE" w14:textId="77777777" w:rsidR="0091602D" w:rsidRDefault="00954EAC">
      <w:pPr>
        <w:pStyle w:val="Paragrafoelenco"/>
        <w:numPr>
          <w:ilvl w:val="0"/>
          <w:numId w:val="3"/>
        </w:numPr>
        <w:tabs>
          <w:tab w:val="left" w:pos="710"/>
        </w:tabs>
        <w:spacing w:before="2" w:line="355" w:lineRule="auto"/>
        <w:ind w:right="997" w:firstLine="0"/>
        <w:rPr>
          <w:sz w:val="20"/>
        </w:rPr>
      </w:pPr>
      <w:r>
        <w:rPr>
          <w:sz w:val="20"/>
        </w:rPr>
        <w:t>„</w:t>
      </w:r>
      <w:r>
        <w:rPr>
          <w:b/>
          <w:i/>
          <w:sz w:val="20"/>
        </w:rPr>
        <w:t>Poplatky</w:t>
      </w:r>
      <w:r>
        <w:rPr>
          <w:sz w:val="20"/>
        </w:rPr>
        <w:t xml:space="preserve">“: odměna odlišná od poplatků, splatná společnosti </w:t>
      </w:r>
      <w:proofErr w:type="spellStart"/>
      <w:r>
        <w:rPr>
          <w:sz w:val="20"/>
        </w:rPr>
        <w:t>Fleequid</w:t>
      </w:r>
      <w:proofErr w:type="spellEnd"/>
      <w:r>
        <w:rPr>
          <w:sz w:val="20"/>
        </w:rPr>
        <w:t xml:space="preserve"> za poskytnutí jedné nebo více služeb požadovaných uživateli.</w:t>
      </w:r>
    </w:p>
    <w:p w14:paraId="792DAC89" w14:textId="77777777" w:rsidR="0091602D" w:rsidRDefault="0091602D">
      <w:pPr>
        <w:pStyle w:val="Paragrafoelenco"/>
        <w:spacing w:line="355" w:lineRule="auto"/>
        <w:rPr>
          <w:sz w:val="20"/>
        </w:rPr>
        <w:sectPr w:rsidR="0091602D">
          <w:pgSz w:w="11910" w:h="16840"/>
          <w:pgMar w:top="960" w:right="141" w:bottom="280" w:left="1133" w:header="709" w:footer="0" w:gutter="0"/>
          <w:cols w:space="720"/>
        </w:sectPr>
      </w:pPr>
    </w:p>
    <w:p w14:paraId="68410552" w14:textId="77777777" w:rsidR="0091602D" w:rsidRDefault="0091602D">
      <w:pPr>
        <w:pStyle w:val="Corpotesto"/>
        <w:spacing w:before="198"/>
        <w:ind w:left="0"/>
        <w:jc w:val="left"/>
      </w:pPr>
    </w:p>
    <w:p w14:paraId="2175F6E1" w14:textId="77777777" w:rsidR="0091602D" w:rsidRDefault="00954EAC">
      <w:pPr>
        <w:pStyle w:val="Paragrafoelenco"/>
        <w:numPr>
          <w:ilvl w:val="0"/>
          <w:numId w:val="3"/>
        </w:numPr>
        <w:tabs>
          <w:tab w:val="left" w:pos="710"/>
        </w:tabs>
        <w:spacing w:before="1" w:line="360" w:lineRule="auto"/>
        <w:ind w:right="982" w:firstLine="0"/>
        <w:rPr>
          <w:sz w:val="20"/>
        </w:rPr>
      </w:pPr>
      <w:r>
        <w:rPr>
          <w:sz w:val="20"/>
        </w:rPr>
        <w:t>„</w:t>
      </w:r>
      <w:r>
        <w:rPr>
          <w:b/>
          <w:i/>
          <w:sz w:val="20"/>
        </w:rPr>
        <w:t>Uživatel/é</w:t>
      </w:r>
      <w:r>
        <w:rPr>
          <w:sz w:val="20"/>
        </w:rPr>
        <w:t xml:space="preserve">“: každý profesionál, živnostník nebo právnická osoba, která dokončila proces registrace na online tržišti nebo se k němu jinak připojila odsouhlasením těchto všeobecných obchodních podmínek, aby měla přístup k aukcím na online tržišti společnosti </w:t>
      </w:r>
      <w:proofErr w:type="spellStart"/>
      <w:r>
        <w:rPr>
          <w:sz w:val="20"/>
        </w:rPr>
        <w:t>Fleequid</w:t>
      </w:r>
      <w:proofErr w:type="spellEnd"/>
      <w:r>
        <w:rPr>
          <w:sz w:val="20"/>
        </w:rPr>
        <w:t>, mohla je prohlížet, používat, účastnit se jich, nabízet nákup nebo prodej vozidel, využívat nabízené služby, včetně prodávajících, nabízejících a kupujících.</w:t>
      </w:r>
    </w:p>
    <w:p w14:paraId="458CD248" w14:textId="77777777" w:rsidR="0091602D" w:rsidRDefault="00954EAC">
      <w:pPr>
        <w:pStyle w:val="Paragrafoelenco"/>
        <w:numPr>
          <w:ilvl w:val="0"/>
          <w:numId w:val="3"/>
        </w:numPr>
        <w:tabs>
          <w:tab w:val="left" w:pos="709"/>
        </w:tabs>
        <w:spacing w:before="2" w:line="360" w:lineRule="auto"/>
        <w:ind w:right="989" w:firstLine="0"/>
        <w:rPr>
          <w:sz w:val="20"/>
        </w:rPr>
      </w:pPr>
      <w:r>
        <w:rPr>
          <w:noProof/>
          <w:sz w:val="20"/>
        </w:rPr>
        <mc:AlternateContent>
          <mc:Choice Requires="wpg">
            <w:drawing>
              <wp:anchor distT="0" distB="0" distL="0" distR="0" simplePos="0" relativeHeight="15731200" behindDoc="0" locked="0" layoutInCell="1" allowOverlap="1" wp14:anchorId="4A322968" wp14:editId="016B4A22">
                <wp:simplePos x="0" y="0"/>
                <wp:positionH relativeFrom="page">
                  <wp:posOffset>6961505</wp:posOffset>
                </wp:positionH>
                <wp:positionV relativeFrom="paragraph">
                  <wp:posOffset>614015</wp:posOffset>
                </wp:positionV>
                <wp:extent cx="477520" cy="47752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1" name="Graphic 2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2" name="Textbox 22"/>
                        <wps:cNvSpPr txBox="1"/>
                        <wps:spPr>
                          <a:xfrm>
                            <a:off x="0" y="0"/>
                            <a:ext cx="477520" cy="477520"/>
                          </a:xfrm>
                          <a:prstGeom prst="rect">
                            <a:avLst/>
                          </a:prstGeom>
                        </wps:spPr>
                        <wps:txbx>
                          <w:txbxContent>
                            <w:p w14:paraId="13CF5514" w14:textId="77777777" w:rsidR="0091602D" w:rsidRDefault="00954EAC">
                              <w:pPr>
                                <w:spacing w:before="181"/>
                                <w:ind w:left="116"/>
                                <w:rPr>
                                  <w:rFonts w:ascii="Trebuchet MS"/>
                                  <w:b/>
                                  <w:sz w:val="24"/>
                                </w:rPr>
                              </w:pPr>
                              <w:r>
                                <w:rPr>
                                  <w:rFonts w:ascii="Trebuchet MS"/>
                                  <w:b/>
                                  <w:color w:val="FFFFFF"/>
                                  <w:sz w:val="24"/>
                                </w:rPr>
                                <w:t>6</w:t>
                              </w:r>
                            </w:p>
                          </w:txbxContent>
                        </wps:txbx>
                        <wps:bodyPr wrap="square" lIns="0" tIns="0" rIns="0" bIns="0" rtlCol="0">
                          <a:noAutofit/>
                        </wps:bodyPr>
                      </wps:wsp>
                    </wpg:wgp>
                  </a:graphicData>
                </a:graphic>
              </wp:anchor>
            </w:drawing>
          </mc:Choice>
          <mc:Fallback>
            <w:pict>
              <v:group w14:anchorId="4A322968" id="Group 20" o:spid="_x0000_s1041" style="position:absolute;left:0;text-align:left;margin-left:548.15pt;margin-top:48.35pt;width:37.6pt;height:37.6pt;z-index:1573120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">
                <v:shape id="Graphic 21" o:spid="_x0000_s1042"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22" o:spid="_x0000_s1043"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" filled="f" stroked="f">
                  <v:textbox inset="0,0,0,0">
                    <w:txbxContent>
                      <w:p w14:paraId="13CF5514" w14:textId="77777777" w:rsidR="0091602D" w:rsidRDefault="00954EAC">
                        <w:pPr>
                          <w:spacing w:before="181"/>
                          <w:ind w:left="116"/>
                          <w:rPr>
                            <w:rFonts w:ascii="Trebuchet MS"/>
                            <w:b/>
                            <w:sz w:val="24"/>
                          </w:rPr>
                        </w:pPr>
                        <w:r>
                          <w:rPr>
                            <w:rFonts w:ascii="Trebuchet MS"/>
                            <w:b/>
                            <w:color w:val="FFFFFF"/>
                            <w:sz w:val="24"/>
                          </w:rPr>
                          <w:t>6</w:t>
                        </w:r>
                      </w:p>
                    </w:txbxContent>
                  </v:textbox>
                </v:shape>
                <w10:wrap anchorx="page"/>
              </v:group>
            </w:pict>
          </mc:Fallback>
        </mc:AlternateContent>
      </w:r>
      <w:r>
        <w:rPr>
          <w:sz w:val="20"/>
        </w:rPr>
        <w:t>„</w:t>
      </w:r>
      <w:r>
        <w:rPr>
          <w:b/>
          <w:i/>
          <w:sz w:val="20"/>
        </w:rPr>
        <w:t>Vozidlo(a)</w:t>
      </w:r>
      <w:r>
        <w:t>“:</w:t>
      </w:r>
      <w:r>
        <w:rPr>
          <w:sz w:val="20"/>
        </w:rPr>
        <w:t xml:space="preserve"> znamená jakékoli motorové vozidlo, nové nebo použité, prodávané nebo zveřejněné prodávajícími na online tržišti, mimo jiné včetně autobusů, nákladních vozidel, dodávek, osobních automobilů a jiných dopravních prostředků.</w:t>
      </w:r>
    </w:p>
    <w:p w14:paraId="466BE501" w14:textId="77777777" w:rsidR="0091602D" w:rsidRDefault="00954EAC">
      <w:pPr>
        <w:pStyle w:val="Paragrafoelenco"/>
        <w:numPr>
          <w:ilvl w:val="0"/>
          <w:numId w:val="3"/>
        </w:numPr>
        <w:tabs>
          <w:tab w:val="left" w:pos="710"/>
        </w:tabs>
        <w:spacing w:before="2" w:line="360" w:lineRule="auto"/>
        <w:ind w:right="979" w:firstLine="0"/>
        <w:rPr>
          <w:sz w:val="20"/>
        </w:rPr>
      </w:pPr>
      <w:r>
        <w:rPr>
          <w:sz w:val="20"/>
        </w:rPr>
        <w:t>„</w:t>
      </w:r>
      <w:r>
        <w:rPr>
          <w:b/>
          <w:i/>
          <w:sz w:val="20"/>
        </w:rPr>
        <w:t>Prodávající</w:t>
      </w:r>
      <w:r>
        <w:rPr>
          <w:sz w:val="20"/>
        </w:rPr>
        <w:t xml:space="preserve">“: každý profesionál, který využívá prodejní služby společnosti </w:t>
      </w:r>
      <w:proofErr w:type="spellStart"/>
      <w:r>
        <w:rPr>
          <w:sz w:val="20"/>
        </w:rPr>
        <w:t>Fleequid</w:t>
      </w:r>
      <w:proofErr w:type="spellEnd"/>
      <w:r>
        <w:rPr>
          <w:sz w:val="20"/>
        </w:rPr>
        <w:t xml:space="preserve"> a nabízí prodej svých vozidel. Tento termín se vždy vztahuje na skutečného prodávajícího, což je jiný subjekt než společnost </w:t>
      </w:r>
      <w:proofErr w:type="spellStart"/>
      <w:r>
        <w:rPr>
          <w:sz w:val="20"/>
        </w:rPr>
        <w:t>Fleequid</w:t>
      </w:r>
      <w:proofErr w:type="spellEnd"/>
      <w:r>
        <w:rPr>
          <w:sz w:val="20"/>
        </w:rPr>
        <w:t xml:space="preserve">. V případě, že společnost </w:t>
      </w:r>
      <w:proofErr w:type="spellStart"/>
      <w:r>
        <w:rPr>
          <w:sz w:val="20"/>
        </w:rPr>
        <w:t>Fleequid</w:t>
      </w:r>
      <w:proofErr w:type="spellEnd"/>
      <w:r>
        <w:rPr>
          <w:sz w:val="20"/>
        </w:rPr>
        <w:t xml:space="preserve"> převezme v procesu dalšího prodeje roli formálního prodávajícího, bude vždy označována jako </w:t>
      </w:r>
      <w:proofErr w:type="spellStart"/>
      <w:r>
        <w:rPr>
          <w:sz w:val="20"/>
        </w:rPr>
        <w:t>Fleequid</w:t>
      </w:r>
      <w:proofErr w:type="spellEnd"/>
      <w:r>
        <w:rPr>
          <w:sz w:val="20"/>
        </w:rPr>
        <w:t>.</w:t>
      </w:r>
    </w:p>
    <w:p w14:paraId="343D30D4" w14:textId="77777777" w:rsidR="0091602D" w:rsidRDefault="00954EAC">
      <w:pPr>
        <w:pStyle w:val="Corpotesto"/>
        <w:spacing w:before="157" w:line="360" w:lineRule="auto"/>
        <w:ind w:right="984"/>
      </w:pPr>
      <w:r>
        <w:t>Jakýkoli odkaz v těchto VOP na „</w:t>
      </w:r>
      <w:r>
        <w:rPr>
          <w:b/>
          <w:i/>
        </w:rPr>
        <w:t>dny</w:t>
      </w:r>
      <w:r>
        <w:t>“ je třeba chápat jako odkaz na pracovní dny, přičemž „</w:t>
      </w:r>
      <w:r>
        <w:rPr>
          <w:b/>
          <w:i/>
        </w:rPr>
        <w:t>pracovní dny</w:t>
      </w:r>
      <w:r>
        <w:t xml:space="preserve">“ je třeba chápat jako dny v týdnu od pondělí do pátku, od 8:30 do 12:30 hodin a od 14:00 do 18:00 hodin, s výjimkou všech svátků v Itálii. Platí časové pásmo sídla společnosti </w:t>
      </w:r>
      <w:proofErr w:type="spellStart"/>
      <w:r>
        <w:t>Fleequid</w:t>
      </w:r>
      <w:proofErr w:type="spellEnd"/>
      <w:r>
        <w:t>.</w:t>
      </w:r>
    </w:p>
    <w:p w14:paraId="2A870A36" w14:textId="77777777" w:rsidR="0091602D" w:rsidRDefault="0091602D">
      <w:pPr>
        <w:pStyle w:val="Corpotesto"/>
        <w:spacing w:before="124"/>
        <w:ind w:left="0"/>
        <w:jc w:val="left"/>
      </w:pPr>
    </w:p>
    <w:p w14:paraId="199F8140" w14:textId="77777777" w:rsidR="0091602D" w:rsidRDefault="00954EAC">
      <w:pPr>
        <w:pStyle w:val="Paragrafoelenco"/>
        <w:numPr>
          <w:ilvl w:val="0"/>
          <w:numId w:val="4"/>
        </w:numPr>
        <w:tabs>
          <w:tab w:val="left" w:pos="710"/>
        </w:tabs>
        <w:ind w:left="710" w:hanging="708"/>
        <w:rPr>
          <w:sz w:val="20"/>
        </w:rPr>
      </w:pPr>
      <w:bookmarkStart w:id="2" w:name="2._Scopi."/>
      <w:bookmarkStart w:id="3" w:name="_bookmark1"/>
      <w:bookmarkEnd w:id="2"/>
      <w:bookmarkEnd w:id="3"/>
      <w:r>
        <w:rPr>
          <w:b/>
          <w:sz w:val="16"/>
        </w:rPr>
        <w:t>ÚČEL</w:t>
      </w:r>
      <w:r>
        <w:rPr>
          <w:sz w:val="20"/>
        </w:rPr>
        <w:t>.</w:t>
      </w:r>
    </w:p>
    <w:p w14:paraId="172E409B" w14:textId="77777777" w:rsidR="0091602D" w:rsidRDefault="00954EAC">
      <w:pPr>
        <w:pStyle w:val="Paragrafoelenco"/>
        <w:numPr>
          <w:ilvl w:val="1"/>
          <w:numId w:val="4"/>
        </w:numPr>
        <w:tabs>
          <w:tab w:val="left" w:pos="710"/>
        </w:tabs>
        <w:spacing w:before="122" w:line="360" w:lineRule="auto"/>
        <w:ind w:right="984" w:firstLine="0"/>
        <w:rPr>
          <w:sz w:val="20"/>
        </w:rPr>
      </w:pPr>
      <w:proofErr w:type="spellStart"/>
      <w:r>
        <w:rPr>
          <w:sz w:val="20"/>
        </w:rPr>
        <w:t>Fleequid</w:t>
      </w:r>
      <w:proofErr w:type="spellEnd"/>
      <w:r>
        <w:rPr>
          <w:sz w:val="20"/>
        </w:rPr>
        <w:t xml:space="preserve"> je profesionální provozovatel působící v oblasti správy velkých vozových parků s kvalifikovanými odbornými znalostmi v oblasti zhodnocování vozidel, včetně vyřazování, oceňování, likvidace a prodeje firemních vozidel. Společnost </w:t>
      </w:r>
      <w:proofErr w:type="spellStart"/>
      <w:r>
        <w:rPr>
          <w:sz w:val="20"/>
        </w:rPr>
        <w:t>Fleequid</w:t>
      </w:r>
      <w:proofErr w:type="spellEnd"/>
      <w:r>
        <w:rPr>
          <w:sz w:val="20"/>
        </w:rPr>
        <w:t xml:space="preserve"> je mimo jiné poskytovatelem služeb informační společnosti ve smyslu nařízení (EU) 2022/2065 ze dne 19. října 2022, směrnice 2000/31/ES a čl.1 odst.1 písm. b) směrnice (EU) 2015/1535, neboť navrhla, vyvinula a zavedla online tržiště (Marketplace), na kterém může každý uživatel nakupovat a/nebo prodávat vozidla, jakož i požadovat a/nebo využívat další služby. Online tržiště funguje zejména jako aukční platforma, která prodávajícím umožňuje inzerovat dostupnost vozidel k prodeji a kupujícím možnost podávat nabídky, a to i prostřednictvím příhozů.</w:t>
      </w:r>
    </w:p>
    <w:p w14:paraId="6471314E" w14:textId="77777777" w:rsidR="0091602D" w:rsidRDefault="00954EAC">
      <w:pPr>
        <w:pStyle w:val="Paragrafoelenco"/>
        <w:numPr>
          <w:ilvl w:val="1"/>
          <w:numId w:val="4"/>
        </w:numPr>
        <w:tabs>
          <w:tab w:val="left" w:pos="710"/>
        </w:tabs>
        <w:spacing w:line="360" w:lineRule="auto"/>
        <w:ind w:right="984" w:firstLine="0"/>
        <w:rPr>
          <w:sz w:val="20"/>
        </w:rPr>
      </w:pPr>
      <w:r>
        <w:rPr>
          <w:sz w:val="20"/>
        </w:rPr>
        <w:t xml:space="preserve">Účelem těchto všeobecných obchodních podmínek je upravit způsoby a podmínky, za kterých uživatelé vstupují na online tržiště a mohou jej využívat, mohou pověřit společnost </w:t>
      </w:r>
      <w:proofErr w:type="spellStart"/>
      <w:r>
        <w:rPr>
          <w:sz w:val="20"/>
        </w:rPr>
        <w:t>Fleequid</w:t>
      </w:r>
      <w:proofErr w:type="spellEnd"/>
      <w:r>
        <w:rPr>
          <w:sz w:val="20"/>
        </w:rPr>
        <w:t xml:space="preserve"> nákupem nebo prodejem vozidel prostřednictvím aukce, mohou uzavírat kupní smlouvy nebo mohou požadovat a získávat další služby.</w:t>
      </w:r>
    </w:p>
    <w:p w14:paraId="657D639C" w14:textId="77777777" w:rsidR="0091602D" w:rsidRDefault="00954EAC">
      <w:pPr>
        <w:pStyle w:val="Paragrafoelenco"/>
        <w:numPr>
          <w:ilvl w:val="1"/>
          <w:numId w:val="4"/>
        </w:numPr>
        <w:tabs>
          <w:tab w:val="left" w:pos="710"/>
        </w:tabs>
        <w:spacing w:before="2" w:line="360" w:lineRule="auto"/>
        <w:ind w:right="987" w:firstLine="0"/>
        <w:rPr>
          <w:sz w:val="20"/>
        </w:rPr>
      </w:pPr>
      <w:r>
        <w:rPr>
          <w:sz w:val="20"/>
        </w:rPr>
        <w:t xml:space="preserve">Uživatelé berou na vědomí a souhlasí s tím, že s výjimkou případů, kdy společnost </w:t>
      </w:r>
      <w:proofErr w:type="spellStart"/>
      <w:r>
        <w:rPr>
          <w:sz w:val="20"/>
        </w:rPr>
        <w:t>Fleequid</w:t>
      </w:r>
      <w:proofErr w:type="spellEnd"/>
      <w:r>
        <w:rPr>
          <w:sz w:val="20"/>
        </w:rPr>
        <w:t xml:space="preserve"> vystupuje pouze jako čistý zprostředkovatel (viz čl. 2.6 níže), aukce vždy provádí společnost </w:t>
      </w:r>
      <w:proofErr w:type="spellStart"/>
      <w:r>
        <w:rPr>
          <w:sz w:val="20"/>
        </w:rPr>
        <w:t>Fleequid</w:t>
      </w:r>
      <w:proofErr w:type="spellEnd"/>
      <w:r>
        <w:rPr>
          <w:sz w:val="20"/>
        </w:rPr>
        <w:t xml:space="preserve">, která jedná svým jménem a na účet uživatelů s neodvolatelným pověřením k nákupu nebo prodeji podle čl. 1703 a následujících článků občanského zákoníku. Konkrétně pokud uživatel působí na online tržišti jako prodávající, zadáním návrhu na prodej vozidla pověřuje společnost </w:t>
      </w:r>
      <w:proofErr w:type="spellStart"/>
      <w:r>
        <w:rPr>
          <w:sz w:val="20"/>
        </w:rPr>
        <w:t>Fleequid</w:t>
      </w:r>
      <w:proofErr w:type="spellEnd"/>
      <w:r>
        <w:rPr>
          <w:sz w:val="20"/>
        </w:rPr>
        <w:t>, která jej přijímá ve smyslu čl. 1731 občanského zákoníku, aby jeho jménem a na jeho účet prodala blíže specifikovaná vozidla za příklepovou cenu</w:t>
      </w:r>
    </w:p>
    <w:p w14:paraId="1663558E"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7BD5E20D" w14:textId="77777777" w:rsidR="0091602D" w:rsidRDefault="0091602D">
      <w:pPr>
        <w:pStyle w:val="Corpotesto"/>
        <w:spacing w:before="198"/>
        <w:ind w:left="0"/>
        <w:jc w:val="left"/>
      </w:pPr>
    </w:p>
    <w:p w14:paraId="574E1923" w14:textId="77777777" w:rsidR="0091602D" w:rsidRDefault="00954EAC">
      <w:pPr>
        <w:pStyle w:val="Corpotesto"/>
        <w:spacing w:before="1" w:line="360" w:lineRule="auto"/>
        <w:ind w:right="989"/>
      </w:pPr>
      <w:r>
        <w:t xml:space="preserve">(tj.: </w:t>
      </w:r>
      <w:r>
        <w:rPr>
          <w:i/>
        </w:rPr>
        <w:t xml:space="preserve">a. </w:t>
      </w:r>
      <w:r>
        <w:t xml:space="preserve">vycházející z hodnoty nejvyšší nabídky, pokud je vyšší než rezervační cena předem uvedená prodávajícím; </w:t>
      </w:r>
      <w:r>
        <w:rPr>
          <w:i/>
        </w:rPr>
        <w:t xml:space="preserve">b. </w:t>
      </w:r>
      <w:r>
        <w:t xml:space="preserve">z hodnoty nejvyšší nabídky, která je nižší než tato rezervační cena, ale po skončení aukce je přesto prodávajícím výslovně akceptována; nebo </w:t>
      </w:r>
    </w:p>
    <w:p w14:paraId="6A273CB0" w14:textId="77777777" w:rsidR="0091602D" w:rsidRDefault="00954EAC">
      <w:pPr>
        <w:pStyle w:val="Corpotesto"/>
        <w:spacing w:before="1" w:line="360" w:lineRule="auto"/>
        <w:ind w:right="979"/>
      </w:pPr>
      <w:r>
        <w:rPr>
          <w:noProof/>
        </w:rPr>
        <mc:AlternateContent>
          <mc:Choice Requires="wpg">
            <w:drawing>
              <wp:anchor distT="0" distB="0" distL="0" distR="0" simplePos="0" relativeHeight="15731712" behindDoc="0" locked="0" layoutInCell="1" allowOverlap="1" wp14:anchorId="0C07BB8B" wp14:editId="1FB27806">
                <wp:simplePos x="0" y="0"/>
                <wp:positionH relativeFrom="page">
                  <wp:posOffset>6961505</wp:posOffset>
                </wp:positionH>
                <wp:positionV relativeFrom="paragraph">
                  <wp:posOffset>1077056</wp:posOffset>
                </wp:positionV>
                <wp:extent cx="477520" cy="47752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4" name="Graphic 2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5" name="Textbox 25"/>
                        <wps:cNvSpPr txBox="1"/>
                        <wps:spPr>
                          <a:xfrm>
                            <a:off x="0" y="0"/>
                            <a:ext cx="477520" cy="477520"/>
                          </a:xfrm>
                          <a:prstGeom prst="rect">
                            <a:avLst/>
                          </a:prstGeom>
                        </wps:spPr>
                        <wps:txbx>
                          <w:txbxContent>
                            <w:p w14:paraId="51EFEDDF" w14:textId="77777777" w:rsidR="0091602D" w:rsidRDefault="00954EAC">
                              <w:pPr>
                                <w:spacing w:before="181"/>
                                <w:ind w:left="116"/>
                                <w:rPr>
                                  <w:rFonts w:ascii="Trebuchet MS"/>
                                  <w:b/>
                                  <w:sz w:val="24"/>
                                </w:rPr>
                              </w:pPr>
                              <w:r>
                                <w:rPr>
                                  <w:rFonts w:ascii="Trebuchet MS"/>
                                  <w:b/>
                                  <w:color w:val="FFFFFF"/>
                                  <w:sz w:val="24"/>
                                </w:rPr>
                                <w:t>7</w:t>
                              </w:r>
                            </w:p>
                          </w:txbxContent>
                        </wps:txbx>
                        <wps:bodyPr wrap="square" lIns="0" tIns="0" rIns="0" bIns="0" rtlCol="0">
                          <a:noAutofit/>
                        </wps:bodyPr>
                      </wps:wsp>
                    </wpg:wgp>
                  </a:graphicData>
                </a:graphic>
              </wp:anchor>
            </w:drawing>
          </mc:Choice>
          <mc:Fallback>
            <w:pict>
              <v:group w14:anchorId="0C07BB8B" id="Group 23" o:spid="_x0000_s1044" style="position:absolute;left:0;text-align:left;margin-left:548.15pt;margin-top:84.8pt;width:37.6pt;height:37.6pt;z-index:1573171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">
                <v:shape id="Graphic 24" o:spid="_x0000_s1045"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25" o:spid="_x0000_s1046"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" filled="f" stroked="f">
                  <v:textbox inset="0,0,0,0">
                    <w:txbxContent>
                      <w:p w14:paraId="51EFEDDF" w14:textId="77777777" w:rsidR="0091602D" w:rsidRDefault="00954EAC">
                        <w:pPr>
                          <w:spacing w:before="181"/>
                          <w:ind w:left="116"/>
                          <w:rPr>
                            <w:rFonts w:ascii="Trebuchet MS"/>
                            <w:b/>
                            <w:sz w:val="24"/>
                          </w:rPr>
                        </w:pPr>
                        <w:r>
                          <w:rPr>
                            <w:rFonts w:ascii="Trebuchet MS"/>
                            <w:b/>
                            <w:color w:val="FFFFFF"/>
                            <w:sz w:val="24"/>
                          </w:rPr>
                          <w:t>7</w:t>
                        </w:r>
                      </w:p>
                    </w:txbxContent>
                  </v:textbox>
                </v:shape>
                <w10:wrap anchorx="page"/>
              </v:group>
            </w:pict>
          </mc:Fallback>
        </mc:AlternateContent>
      </w:r>
      <w:r>
        <w:rPr>
          <w:i/>
        </w:rPr>
        <w:t xml:space="preserve">c. </w:t>
      </w:r>
      <w:r>
        <w:t xml:space="preserve">odpovídající hodnotě protinávrhu učiněného prodávajícím navrhovateli a jím akceptovaného). V opačném případě, pokud uživatel působí na online tržišti jako nabízející, uděluje společnosti </w:t>
      </w:r>
      <w:proofErr w:type="spellStart"/>
      <w:r>
        <w:t>Fleequid</w:t>
      </w:r>
      <w:proofErr w:type="spellEnd"/>
      <w:r>
        <w:t xml:space="preserve">, která jej přijímá, neodvolatelné pověření ke koupi jednoho nebo více vozidel na jeho účet, avšak jménem společnosti </w:t>
      </w:r>
      <w:proofErr w:type="spellStart"/>
      <w:r>
        <w:t>Fleequid</w:t>
      </w:r>
      <w:proofErr w:type="spellEnd"/>
      <w:r>
        <w:t>, za příklepovou cenu, která bude stanovena na konci aukčního řízení.</w:t>
      </w:r>
    </w:p>
    <w:p w14:paraId="7E501821" w14:textId="77777777" w:rsidR="0091602D" w:rsidRDefault="00954EAC">
      <w:pPr>
        <w:pStyle w:val="Paragrafoelenco"/>
        <w:numPr>
          <w:ilvl w:val="1"/>
          <w:numId w:val="4"/>
        </w:numPr>
        <w:tabs>
          <w:tab w:val="left" w:pos="710"/>
        </w:tabs>
        <w:spacing w:before="3" w:line="360" w:lineRule="auto"/>
        <w:ind w:right="979" w:firstLine="0"/>
        <w:rPr>
          <w:sz w:val="20"/>
        </w:rPr>
      </w:pPr>
      <w:r>
        <w:rPr>
          <w:sz w:val="20"/>
        </w:rPr>
        <w:t xml:space="preserve">Uživatelé berou na vědomí a souhlasí s tím, že společnost </w:t>
      </w:r>
      <w:proofErr w:type="spellStart"/>
      <w:r>
        <w:rPr>
          <w:sz w:val="20"/>
        </w:rPr>
        <w:t>Fleequid</w:t>
      </w:r>
      <w:proofErr w:type="spellEnd"/>
      <w:r>
        <w:rPr>
          <w:sz w:val="20"/>
        </w:rPr>
        <w:t xml:space="preserve"> obecně jedná jako komisionář jak pro nabízejícího, tak pro prodávajícího a v případě přiklepnutí požaduje a získává provize od obou. Uživatelé výslovně zmocňují společnost </w:t>
      </w:r>
      <w:proofErr w:type="spellStart"/>
      <w:r>
        <w:rPr>
          <w:sz w:val="20"/>
        </w:rPr>
        <w:t>Fleequid</w:t>
      </w:r>
      <w:proofErr w:type="spellEnd"/>
      <w:r>
        <w:rPr>
          <w:sz w:val="20"/>
        </w:rPr>
        <w:t xml:space="preserve"> k uzavírání kupních smluv podle článku 1395 italského občanského zákoníku a berou na vědomí a souhlasí s tím, že společnost </w:t>
      </w:r>
      <w:proofErr w:type="spellStart"/>
      <w:r>
        <w:rPr>
          <w:sz w:val="20"/>
        </w:rPr>
        <w:t>Fleequid</w:t>
      </w:r>
      <w:proofErr w:type="spellEnd"/>
      <w:r>
        <w:rPr>
          <w:sz w:val="20"/>
        </w:rPr>
        <w:t xml:space="preserve"> se neúčastní určování obsahu jednotlivých realizovaných kupních smluv, jelikož je minimální závazná prodejní cena (MZPC) každého vozidla stanovená vždy výhradně prodávajícím, zatímco rezervační cena (RC) je následně stanovena společností </w:t>
      </w:r>
      <w:proofErr w:type="spellStart"/>
      <w:r>
        <w:rPr>
          <w:sz w:val="20"/>
        </w:rPr>
        <w:t>Fleequid</w:t>
      </w:r>
      <w:proofErr w:type="spellEnd"/>
      <w:r>
        <w:rPr>
          <w:sz w:val="20"/>
        </w:rPr>
        <w:t xml:space="preserve"> na základě MZPC a tarifu </w:t>
      </w:r>
      <w:proofErr w:type="spellStart"/>
      <w:r>
        <w:rPr>
          <w:sz w:val="20"/>
        </w:rPr>
        <w:t>Fleequid</w:t>
      </w:r>
      <w:proofErr w:type="spellEnd"/>
      <w:r>
        <w:rPr>
          <w:sz w:val="20"/>
        </w:rPr>
        <w:t xml:space="preserve">, aby byl prodávajícímu při překročení RC zajištěn čistý výnos alespoň ve výši MZPC. Příklepová cena je stanovena v aukční soutěži, a to kupujícím, na základě formulace nabídek a možných příhozů. S ohledem na výše uvedené strany výslovně uznávají a přijímají, že konkrétní způsoby fungování online tržiště a související proces prodeje prostřednictvím aukce představují přiměřené a dostatečné podmínky, podobné těm, které jsou stanoveny v třetím odstavci článku 1515 italského občanského zákoníku, pro samostatné a nezávislé určení základního obsahu kupní smlouvy, s vyloučením jakéhokoli střetu zájmů na straně společnosti </w:t>
      </w:r>
      <w:proofErr w:type="spellStart"/>
      <w:r>
        <w:rPr>
          <w:sz w:val="20"/>
        </w:rPr>
        <w:t>Fleequid</w:t>
      </w:r>
      <w:proofErr w:type="spellEnd"/>
      <w:r>
        <w:rPr>
          <w:sz w:val="20"/>
        </w:rPr>
        <w:t>.</w:t>
      </w:r>
    </w:p>
    <w:p w14:paraId="61BAB547" w14:textId="77777777" w:rsidR="0091602D" w:rsidRDefault="00954EAC">
      <w:pPr>
        <w:pStyle w:val="Paragrafoelenco"/>
        <w:numPr>
          <w:ilvl w:val="1"/>
          <w:numId w:val="4"/>
        </w:numPr>
        <w:tabs>
          <w:tab w:val="left" w:pos="710"/>
        </w:tabs>
        <w:spacing w:line="360" w:lineRule="auto"/>
        <w:ind w:right="982" w:firstLine="0"/>
        <w:rPr>
          <w:sz w:val="20"/>
        </w:rPr>
      </w:pPr>
      <w:r>
        <w:rPr>
          <w:sz w:val="20"/>
        </w:rPr>
        <w:t xml:space="preserve">Za předpokladu, že je vozidlo předmětem definitivního přiklepnutí na konci aukce a že jsou splněny podmínky uvedené v článku 6.8) níže, provede společnost </w:t>
      </w:r>
      <w:proofErr w:type="spellStart"/>
      <w:r>
        <w:rPr>
          <w:sz w:val="20"/>
        </w:rPr>
        <w:t>Fleequid</w:t>
      </w:r>
      <w:proofErr w:type="spellEnd"/>
      <w:r>
        <w:rPr>
          <w:sz w:val="20"/>
        </w:rPr>
        <w:t xml:space="preserve"> převod vozidel a vyúčtování zprostředkovaného prodeje svým zadavatelům, zpravidla formou dalšího prodeje. Smluvní strany berou na vědomí, že další prodej provádí společnost </w:t>
      </w:r>
      <w:proofErr w:type="spellStart"/>
      <w:r>
        <w:rPr>
          <w:sz w:val="20"/>
        </w:rPr>
        <w:t>Fleequid</w:t>
      </w:r>
      <w:proofErr w:type="spellEnd"/>
      <w:r>
        <w:rPr>
          <w:sz w:val="20"/>
        </w:rPr>
        <w:t xml:space="preserve"> výhradně za účelem umožnění vyúčtování kupní smlouvy příslušným zastoupeným stranám (tj. prodávajícímu a kupujícímu). Za účelem realizace tohoto dalšího prodeje společnost </w:t>
      </w:r>
      <w:proofErr w:type="spellStart"/>
      <w:r>
        <w:rPr>
          <w:sz w:val="20"/>
        </w:rPr>
        <w:t>Fleequid</w:t>
      </w:r>
      <w:proofErr w:type="spellEnd"/>
      <w:r>
        <w:rPr>
          <w:sz w:val="20"/>
        </w:rPr>
        <w:t xml:space="preserve"> odkoupí vozidla od prodávajícího a převede jejich vlastnictví na úspěšného kupujícího (povinný prodej podle článku 1478 občanského zákoníku). Proto v okamžiku, kdy je na online tržišti vozidlo přiklepnuto, převede prodávající za podmínek stanovených v těchto VOP, ve speciálních podmínkách, zvláštních podmínkách aukce nebo jiných platných smluvních ujednáních vlastnictví vozidla na společnost </w:t>
      </w:r>
      <w:proofErr w:type="spellStart"/>
      <w:r>
        <w:rPr>
          <w:sz w:val="20"/>
        </w:rPr>
        <w:t>Fleequid</w:t>
      </w:r>
      <w:proofErr w:type="spellEnd"/>
      <w:r>
        <w:rPr>
          <w:sz w:val="20"/>
        </w:rPr>
        <w:t xml:space="preserve"> a kupující koupí totéž vozidlo od společnosti </w:t>
      </w:r>
      <w:proofErr w:type="spellStart"/>
      <w:r>
        <w:rPr>
          <w:sz w:val="20"/>
        </w:rPr>
        <w:t>Fleequid</w:t>
      </w:r>
      <w:proofErr w:type="spellEnd"/>
      <w:r>
        <w:rPr>
          <w:sz w:val="20"/>
        </w:rPr>
        <w:t xml:space="preserve"> za podmínek vyplývajících z jeho přiklepnutí.</w:t>
      </w:r>
    </w:p>
    <w:p w14:paraId="52C95868" w14:textId="77777777" w:rsidR="0091602D" w:rsidRDefault="00954EAC">
      <w:pPr>
        <w:pStyle w:val="Paragrafoelenco"/>
        <w:numPr>
          <w:ilvl w:val="1"/>
          <w:numId w:val="4"/>
        </w:numPr>
        <w:tabs>
          <w:tab w:val="left" w:pos="710"/>
        </w:tabs>
        <w:spacing w:line="360" w:lineRule="auto"/>
        <w:ind w:right="977" w:firstLine="0"/>
        <w:rPr>
          <w:sz w:val="20"/>
        </w:rPr>
      </w:pPr>
      <w:r>
        <w:rPr>
          <w:sz w:val="20"/>
        </w:rPr>
        <w:t xml:space="preserve">Za stejných podmínek, které jsou uvedeny v předchozím odstavci, a ve všech případech, kdy se společnost </w:t>
      </w:r>
      <w:proofErr w:type="spellStart"/>
      <w:r>
        <w:rPr>
          <w:sz w:val="20"/>
        </w:rPr>
        <w:t>Fleequid</w:t>
      </w:r>
      <w:proofErr w:type="spellEnd"/>
      <w:r>
        <w:rPr>
          <w:sz w:val="20"/>
        </w:rPr>
        <w:t xml:space="preserve"> na základě vlastního uvážení, a to i po rozhodnutí soudu, rozhodne neprovést</w:t>
      </w:r>
    </w:p>
    <w:p w14:paraId="1151720A"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7C909E74" w14:textId="77777777" w:rsidR="0091602D" w:rsidRDefault="0091602D">
      <w:pPr>
        <w:pStyle w:val="Corpotesto"/>
        <w:spacing w:before="198"/>
        <w:ind w:left="0"/>
        <w:jc w:val="left"/>
      </w:pPr>
    </w:p>
    <w:p w14:paraId="531BCA84" w14:textId="77777777" w:rsidR="0091602D" w:rsidRDefault="00954EAC">
      <w:pPr>
        <w:pStyle w:val="Corpotesto"/>
        <w:spacing w:before="1" w:line="360" w:lineRule="auto"/>
        <w:ind w:right="990"/>
      </w:pPr>
      <w:r>
        <w:t xml:space="preserve">další prodej, ale postupovat jako čistý zprostředkovatel, převod vozidel probíhá přímo z prodávajícího na kupujícího. V takovém případě si společnost </w:t>
      </w:r>
      <w:proofErr w:type="spellStart"/>
      <w:r>
        <w:t>Fleequid</w:t>
      </w:r>
      <w:proofErr w:type="spellEnd"/>
      <w:r>
        <w:t xml:space="preserve"> ponechává právo na provize od obou stran a kupní smlouva se považuje za uzavřenou přímo mezi prodávajícím a kupujícím po zprostředkování společností </w:t>
      </w:r>
      <w:proofErr w:type="spellStart"/>
      <w:r>
        <w:t>Fleequid</w:t>
      </w:r>
      <w:proofErr w:type="spellEnd"/>
      <w:r>
        <w:t>.</w:t>
      </w:r>
    </w:p>
    <w:p w14:paraId="6C3505E3" w14:textId="77777777" w:rsidR="0091602D" w:rsidRDefault="0091602D">
      <w:pPr>
        <w:pStyle w:val="Corpotesto"/>
        <w:spacing w:before="123"/>
        <w:ind w:left="0"/>
        <w:jc w:val="left"/>
      </w:pPr>
    </w:p>
    <w:p w14:paraId="492FD0CC" w14:textId="77777777" w:rsidR="0091602D" w:rsidRDefault="00954EAC">
      <w:pPr>
        <w:pStyle w:val="Titolo1"/>
        <w:numPr>
          <w:ilvl w:val="0"/>
          <w:numId w:val="4"/>
        </w:numPr>
        <w:tabs>
          <w:tab w:val="left" w:pos="615"/>
        </w:tabs>
        <w:spacing w:before="1"/>
        <w:ind w:left="615" w:hanging="613"/>
        <w:rPr>
          <w:b w:val="0"/>
        </w:rPr>
      </w:pPr>
      <w:bookmarkStart w:id="4" w:name="3._Le_presenti_Condizioni_Generali."/>
      <w:bookmarkStart w:id="5" w:name="_bookmark2"/>
      <w:bookmarkEnd w:id="4"/>
      <w:bookmarkEnd w:id="5"/>
      <w:r>
        <w:t>Všeobecné obchodní podmínky.</w:t>
      </w:r>
    </w:p>
    <w:p w14:paraId="4A69FB33" w14:textId="77777777" w:rsidR="0091602D" w:rsidRDefault="00954EAC">
      <w:pPr>
        <w:pStyle w:val="Paragrafoelenco"/>
        <w:numPr>
          <w:ilvl w:val="1"/>
          <w:numId w:val="4"/>
        </w:numPr>
        <w:tabs>
          <w:tab w:val="left" w:pos="710"/>
        </w:tabs>
        <w:spacing w:before="121" w:line="360" w:lineRule="auto"/>
        <w:ind w:right="979" w:firstLine="0"/>
        <w:rPr>
          <w:sz w:val="20"/>
        </w:rPr>
      </w:pPr>
      <w:r>
        <w:rPr>
          <w:noProof/>
          <w:sz w:val="20"/>
        </w:rPr>
        <mc:AlternateContent>
          <mc:Choice Requires="wpg">
            <w:drawing>
              <wp:anchor distT="0" distB="0" distL="0" distR="0" simplePos="0" relativeHeight="15732224" behindDoc="0" locked="0" layoutInCell="1" allowOverlap="1" wp14:anchorId="1CB349D3" wp14:editId="2523D1FF">
                <wp:simplePos x="0" y="0"/>
                <wp:positionH relativeFrom="page">
                  <wp:posOffset>6961505</wp:posOffset>
                </wp:positionH>
                <wp:positionV relativeFrom="paragraph">
                  <wp:posOffset>458101</wp:posOffset>
                </wp:positionV>
                <wp:extent cx="477520" cy="47752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7" name="Graphic 2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8" name="Textbox 28"/>
                        <wps:cNvSpPr txBox="1"/>
                        <wps:spPr>
                          <a:xfrm>
                            <a:off x="0" y="0"/>
                            <a:ext cx="477520" cy="477520"/>
                          </a:xfrm>
                          <a:prstGeom prst="rect">
                            <a:avLst/>
                          </a:prstGeom>
                        </wps:spPr>
                        <wps:txbx>
                          <w:txbxContent>
                            <w:p w14:paraId="24C4567B" w14:textId="77777777" w:rsidR="0091602D" w:rsidRDefault="00954EAC">
                              <w:pPr>
                                <w:spacing w:before="181"/>
                                <w:ind w:left="116"/>
                                <w:rPr>
                                  <w:rFonts w:ascii="Trebuchet MS"/>
                                  <w:b/>
                                  <w:sz w:val="24"/>
                                </w:rPr>
                              </w:pPr>
                              <w:r>
                                <w:rPr>
                                  <w:rFonts w:ascii="Trebuchet MS"/>
                                  <w:b/>
                                  <w:color w:val="FFFFFF"/>
                                  <w:sz w:val="24"/>
                                </w:rPr>
                                <w:t>8</w:t>
                              </w:r>
                            </w:p>
                          </w:txbxContent>
                        </wps:txbx>
                        <wps:bodyPr wrap="square" lIns="0" tIns="0" rIns="0" bIns="0" rtlCol="0">
                          <a:noAutofit/>
                        </wps:bodyPr>
                      </wps:wsp>
                    </wpg:wgp>
                  </a:graphicData>
                </a:graphic>
              </wp:anchor>
            </w:drawing>
          </mc:Choice>
          <mc:Fallback>
            <w:pict>
              <v:group w14:anchorId="1CB349D3" id="Group 26" o:spid="_x0000_s1047" style="position:absolute;left:0;text-align:left;margin-left:548.15pt;margin-top:36.05pt;width:37.6pt;height:37.6pt;z-index:1573222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">
                <v:shape id="Graphic 27" o:spid="_x0000_s1048"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28" o:spid="_x0000_s1049"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" filled="f" stroked="f">
                  <v:textbox inset="0,0,0,0">
                    <w:txbxContent>
                      <w:p w14:paraId="24C4567B" w14:textId="77777777" w:rsidR="0091602D" w:rsidRDefault="00954EAC">
                        <w:pPr>
                          <w:spacing w:before="181"/>
                          <w:ind w:left="116"/>
                          <w:rPr>
                            <w:rFonts w:ascii="Trebuchet MS"/>
                            <w:b/>
                            <w:sz w:val="24"/>
                          </w:rPr>
                        </w:pPr>
                        <w:r>
                          <w:rPr>
                            <w:rFonts w:ascii="Trebuchet MS"/>
                            <w:b/>
                            <w:color w:val="FFFFFF"/>
                            <w:sz w:val="24"/>
                          </w:rPr>
                          <w:t>8</w:t>
                        </w:r>
                      </w:p>
                    </w:txbxContent>
                  </v:textbox>
                </v:shape>
                <w10:wrap anchorx="page"/>
              </v:group>
            </w:pict>
          </mc:Fallback>
        </mc:AlternateContent>
      </w:r>
      <w:r>
        <w:rPr>
          <w:sz w:val="20"/>
        </w:rPr>
        <w:t xml:space="preserve">Při registraci nebo samotném používání online tržiště uživatelé výslovně přijímají tyto všeobecné obchodní podmínky a souhlasí s tím, že se jimi budou výhradně řídit. Všeobecné smluvní podmínky (dodávky, nákupu atd.), které mohou být navrženy uživateli, zejména pokud se liší od ustanovení těchto všeobecných obchodních podmínek nebo jsou s nimi v rozporu, nejsou společností </w:t>
      </w:r>
      <w:proofErr w:type="spellStart"/>
      <w:r>
        <w:rPr>
          <w:sz w:val="20"/>
        </w:rPr>
        <w:t>Fleequid</w:t>
      </w:r>
      <w:proofErr w:type="spellEnd"/>
      <w:r>
        <w:rPr>
          <w:sz w:val="20"/>
        </w:rPr>
        <w:t xml:space="preserve"> považovány za přijaté nebo platné. Jakékoli všeobecné podmínky navržené uživateli budou považovány za platné a závazné pouze tehdy, pokud je společnost </w:t>
      </w:r>
      <w:proofErr w:type="spellStart"/>
      <w:r>
        <w:rPr>
          <w:sz w:val="20"/>
        </w:rPr>
        <w:t>Fleequid</w:t>
      </w:r>
      <w:proofErr w:type="spellEnd"/>
      <w:r>
        <w:rPr>
          <w:sz w:val="20"/>
        </w:rPr>
        <w:t xml:space="preserve"> výslovně písemně schválí po odsouhlasení těchto všeobecných podmínek a s jasným uvedením ze strany společnosti </w:t>
      </w:r>
      <w:proofErr w:type="spellStart"/>
      <w:r>
        <w:rPr>
          <w:sz w:val="20"/>
        </w:rPr>
        <w:t>Fleequid</w:t>
      </w:r>
      <w:proofErr w:type="spellEnd"/>
      <w:r>
        <w:rPr>
          <w:sz w:val="20"/>
        </w:rPr>
        <w:t>, že si přeje vzdát se uplatňování těchto všeobecných obchodních podmínek.</w:t>
      </w:r>
    </w:p>
    <w:p w14:paraId="5ED6AC3E" w14:textId="77777777" w:rsidR="0091602D" w:rsidRDefault="00954EAC">
      <w:pPr>
        <w:pStyle w:val="Paragrafoelenco"/>
        <w:numPr>
          <w:ilvl w:val="1"/>
          <w:numId w:val="4"/>
        </w:numPr>
        <w:tabs>
          <w:tab w:val="left" w:pos="710"/>
        </w:tabs>
        <w:spacing w:line="360" w:lineRule="auto"/>
        <w:ind w:right="981" w:firstLine="0"/>
        <w:rPr>
          <w:sz w:val="20"/>
        </w:rPr>
      </w:pPr>
      <w:r>
        <w:rPr>
          <w:sz w:val="20"/>
        </w:rPr>
        <w:t xml:space="preserve">Společnost </w:t>
      </w:r>
      <w:proofErr w:type="spellStart"/>
      <w:r>
        <w:rPr>
          <w:sz w:val="20"/>
        </w:rPr>
        <w:t>Fleequid</w:t>
      </w:r>
      <w:proofErr w:type="spellEnd"/>
      <w:r>
        <w:rPr>
          <w:sz w:val="20"/>
        </w:rPr>
        <w:t xml:space="preserve"> si vyhrazuje právo kdykoli jednostranně změnit Všeobecné obchodní podmínky podle vlastního uvážení, a to buď za účelem zavedení nových produktů nebo služeb, nebo za účelem dodržení právních ustanovení nebo předpisů. Veškeré změny se uživatelům oznamují jasným a srozumitelným způsobem nejméně 30 dní před nabytím účinnosti změn, pokud není u probíhajících aukcí stanoveno jinak a pokud uživatel před uplynutím této lhůty změnu výslovně nepřijal. Veškeré změny vyžadované zákonem nebo příslušnými orgány jsou v každém případě okamžitě použitelné a nabývají zpětné účinnosti. Společnost </w:t>
      </w:r>
      <w:proofErr w:type="spellStart"/>
      <w:r>
        <w:rPr>
          <w:sz w:val="20"/>
        </w:rPr>
        <w:t>Fleequid</w:t>
      </w:r>
      <w:proofErr w:type="spellEnd"/>
      <w:r>
        <w:rPr>
          <w:sz w:val="20"/>
        </w:rPr>
        <w:t xml:space="preserve"> bude uchovávat archiv předchozích verzí všeobecných obchodních podmínek a sazebníku </w:t>
      </w:r>
      <w:proofErr w:type="spellStart"/>
      <w:r>
        <w:rPr>
          <w:sz w:val="20"/>
        </w:rPr>
        <w:t>Fleequid</w:t>
      </w:r>
      <w:proofErr w:type="spellEnd"/>
      <w:r>
        <w:rPr>
          <w:sz w:val="20"/>
        </w:rPr>
        <w:t xml:space="preserve">. Uživatelé mohou získat přístup k těmto dřívějším verzím, pokud se obrátí na zákaznickou podporu. Jednostranné změny všeobecných podmínek může společnost </w:t>
      </w:r>
      <w:proofErr w:type="spellStart"/>
      <w:r>
        <w:rPr>
          <w:sz w:val="20"/>
        </w:rPr>
        <w:t>Fleequid</w:t>
      </w:r>
      <w:proofErr w:type="spellEnd"/>
      <w:r>
        <w:rPr>
          <w:sz w:val="20"/>
        </w:rPr>
        <w:t xml:space="preserve"> oznámit uživatelům jedním nebo více následujícími způsoby: </w:t>
      </w:r>
      <w:r>
        <w:rPr>
          <w:i/>
          <w:sz w:val="20"/>
        </w:rPr>
        <w:t xml:space="preserve">a) </w:t>
      </w:r>
      <w:r>
        <w:rPr>
          <w:sz w:val="20"/>
        </w:rPr>
        <w:t xml:space="preserve">E-mailem - na e-mailovou adresu spojenou s účtem uživatele bude zaslán e-mail obsahující shrnutí navrhovaných změn a odkaz na zobrazení aktualizovaných všeobecných obchodních podmínek a sazebníku; </w:t>
      </w:r>
      <w:r>
        <w:rPr>
          <w:i/>
          <w:sz w:val="20"/>
        </w:rPr>
        <w:t xml:space="preserve">b) </w:t>
      </w:r>
      <w:r>
        <w:rPr>
          <w:sz w:val="20"/>
        </w:rPr>
        <w:t xml:space="preserve">Oznámení - při dalším přihlášení uživatele k platformě </w:t>
      </w:r>
      <w:proofErr w:type="spellStart"/>
      <w:r>
        <w:rPr>
          <w:sz w:val="20"/>
        </w:rPr>
        <w:t>Fleequid</w:t>
      </w:r>
      <w:proofErr w:type="spellEnd"/>
      <w:r>
        <w:rPr>
          <w:sz w:val="20"/>
        </w:rPr>
        <w:t xml:space="preserve"> se může zobrazit oznámení, které uživatele informuje o chystaných změnách a nabídne odkaz na zobrazení aktualizovaných všeobecných obchodních podmínek a sazebníku; </w:t>
      </w:r>
      <w:r>
        <w:rPr>
          <w:i/>
          <w:sz w:val="20"/>
        </w:rPr>
        <w:t xml:space="preserve">c) </w:t>
      </w:r>
      <w:r>
        <w:rPr>
          <w:sz w:val="20"/>
        </w:rPr>
        <w:t xml:space="preserve">Zveřejnění na online tržišti - na domovské stránce webových stránek společnosti </w:t>
      </w:r>
      <w:proofErr w:type="spellStart"/>
      <w:r>
        <w:rPr>
          <w:sz w:val="20"/>
        </w:rPr>
        <w:t>Fleequid</w:t>
      </w:r>
      <w:proofErr w:type="spellEnd"/>
      <w:r>
        <w:rPr>
          <w:sz w:val="20"/>
        </w:rPr>
        <w:t xml:space="preserve"> bude zveřejněno oznámení, které bude obsahovat informace o chystaných změnách a odkaz na aktualizované všeobecné obchodní podmínky a sazebník. Pokud uživatel nesouhlasí se změnami všeobecných obchodních podmínek nebo sazebníku </w:t>
      </w:r>
      <w:proofErr w:type="spellStart"/>
      <w:r>
        <w:rPr>
          <w:sz w:val="20"/>
        </w:rPr>
        <w:t>Fleequid</w:t>
      </w:r>
      <w:proofErr w:type="spellEnd"/>
      <w:r>
        <w:rPr>
          <w:sz w:val="20"/>
        </w:rPr>
        <w:t xml:space="preserve">, má právo odstoupit od smlouvy bez sankcí. Uživatelé mohou toto právo uplatnit do 30 dnů od oznámení změn a v každém případě od zveřejnění aktualizovaných všeobecných obchodních podmínek na online tržišti. Odstoupení lze provést zasláním písemného oznámení na e-mailovou adresu: </w:t>
      </w:r>
      <w:hyperlink r:id="rId17">
        <w:r>
          <w:rPr>
            <w:b/>
            <w:color w:val="467885"/>
            <w:sz w:val="20"/>
            <w:u w:val="single" w:color="467885"/>
          </w:rPr>
          <w:t>withdrawal@fleequid.com</w:t>
        </w:r>
      </w:hyperlink>
      <w:r>
        <w:rPr>
          <w:sz w:val="20"/>
        </w:rPr>
        <w:t xml:space="preserve">. Po obdržení oznámení o odstoupení od smlouvy společnost </w:t>
      </w:r>
      <w:proofErr w:type="spellStart"/>
      <w:r>
        <w:rPr>
          <w:sz w:val="20"/>
        </w:rPr>
        <w:t>Fleequid</w:t>
      </w:r>
      <w:proofErr w:type="spellEnd"/>
      <w:r>
        <w:rPr>
          <w:sz w:val="20"/>
        </w:rPr>
        <w:t xml:space="preserve"> odstraní profil uživatele spojený s online tržištěm v souladu s ustanovením</w:t>
      </w:r>
    </w:p>
    <w:p w14:paraId="6C9AA2C2"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0362DD53" w14:textId="77777777" w:rsidR="0091602D" w:rsidRDefault="0091602D">
      <w:pPr>
        <w:pStyle w:val="Corpotesto"/>
        <w:spacing w:before="198"/>
        <w:ind w:left="0"/>
        <w:jc w:val="left"/>
      </w:pPr>
    </w:p>
    <w:p w14:paraId="02D15B66" w14:textId="77777777" w:rsidR="0091602D" w:rsidRDefault="00954EAC">
      <w:pPr>
        <w:pStyle w:val="Corpotesto"/>
        <w:spacing w:before="1" w:line="360" w:lineRule="auto"/>
        <w:ind w:right="977"/>
      </w:pPr>
      <w:r>
        <w:rPr>
          <w:noProof/>
        </w:rPr>
        <mc:AlternateContent>
          <mc:Choice Requires="wpg">
            <w:drawing>
              <wp:anchor distT="0" distB="0" distL="0" distR="0" simplePos="0" relativeHeight="15732736" behindDoc="0" locked="0" layoutInCell="1" allowOverlap="1" wp14:anchorId="6A3BF784" wp14:editId="19937D47">
                <wp:simplePos x="0" y="0"/>
                <wp:positionH relativeFrom="page">
                  <wp:posOffset>6961505</wp:posOffset>
                </wp:positionH>
                <wp:positionV relativeFrom="paragraph">
                  <wp:posOffset>1772254</wp:posOffset>
                </wp:positionV>
                <wp:extent cx="477520" cy="47752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0" name="Graphic 3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1" name="Textbox 31"/>
                        <wps:cNvSpPr txBox="1"/>
                        <wps:spPr>
                          <a:xfrm>
                            <a:off x="0" y="0"/>
                            <a:ext cx="477520" cy="477520"/>
                          </a:xfrm>
                          <a:prstGeom prst="rect">
                            <a:avLst/>
                          </a:prstGeom>
                        </wps:spPr>
                        <wps:txbx>
                          <w:txbxContent>
                            <w:p w14:paraId="114488DC" w14:textId="77777777" w:rsidR="0091602D" w:rsidRDefault="00954EAC">
                              <w:pPr>
                                <w:spacing w:before="181"/>
                                <w:ind w:left="116"/>
                                <w:rPr>
                                  <w:rFonts w:ascii="Trebuchet MS"/>
                                  <w:b/>
                                  <w:sz w:val="24"/>
                                </w:rPr>
                              </w:pPr>
                              <w:r>
                                <w:rPr>
                                  <w:rFonts w:ascii="Trebuchet MS"/>
                                  <w:b/>
                                  <w:color w:val="FFFFFF"/>
                                  <w:sz w:val="24"/>
                                </w:rPr>
                                <w:t>G</w:t>
                              </w:r>
                            </w:p>
                          </w:txbxContent>
                        </wps:txbx>
                        <wps:bodyPr wrap="square" lIns="0" tIns="0" rIns="0" bIns="0" rtlCol="0">
                          <a:noAutofit/>
                        </wps:bodyPr>
                      </wps:wsp>
                    </wpg:wgp>
                  </a:graphicData>
                </a:graphic>
              </wp:anchor>
            </w:drawing>
          </mc:Choice>
          <mc:Fallback>
            <w:pict>
              <v:group w14:anchorId="6A3BF784" id="Group 29" o:spid="_x0000_s1050" style="position:absolute;left:0;text-align:left;margin-left:548.15pt;margin-top:139.55pt;width:37.6pt;height:37.6pt;z-index:1573273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">
                <v:shape id="Graphic 30" o:spid="_x0000_s1051"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31" o:spid="_x0000_s1052"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" filled="f" stroked="f">
                  <v:textbox inset="0,0,0,0">
                    <w:txbxContent>
                      <w:p w14:paraId="114488DC" w14:textId="77777777" w:rsidR="0091602D" w:rsidRDefault="00954EAC">
                        <w:pPr>
                          <w:spacing w:before="181"/>
                          <w:ind w:left="116"/>
                          <w:rPr>
                            <w:rFonts w:ascii="Trebuchet MS"/>
                            <w:b/>
                            <w:sz w:val="24"/>
                          </w:rPr>
                        </w:pPr>
                        <w:r>
                          <w:rPr>
                            <w:rFonts w:ascii="Trebuchet MS"/>
                            <w:b/>
                            <w:color w:val="FFFFFF"/>
                            <w:sz w:val="24"/>
                          </w:rPr>
                          <w:t>G</w:t>
                        </w:r>
                      </w:p>
                    </w:txbxContent>
                  </v:textbox>
                </v:shape>
                <w10:wrap anchorx="page"/>
              </v:group>
            </w:pict>
          </mc:Fallback>
        </mc:AlternateContent>
      </w:r>
      <w:r>
        <w:t xml:space="preserve">následujícího čl. 4.11), a to tak, že na dosud neuzavřené vztahy použije nezměněné znění VOP, pokud byly uživatelem zahájeny před datem oznámení změn VOP. Uživatelé jsou povinni před uzavřením závazné nabídky zkontrolovat platnou verzi všeobecných obchodních podmínek v příslušné sekci online tržiště. Používání online tržiště nebo jakékoli služby nabízené společností </w:t>
      </w:r>
      <w:proofErr w:type="spellStart"/>
      <w:r>
        <w:t>Fleequid</w:t>
      </w:r>
      <w:proofErr w:type="spellEnd"/>
      <w:r>
        <w:t xml:space="preserve"> je důkazem souhlasu s provedenými změnami. V případě sporu ohledně verze nebo uplatnitelnosti všeobecných obchodních podmínek na smlouvu musí uživatelé prokázat, že přes veškeré přiměřené úsilí neměli možnost nahlédnout do platných všeobecných obchodních podmínek, a to i přes vstup do příslušné sekce online tržiště a včasnou písemnou žádost adresovanou společnosti </w:t>
      </w:r>
      <w:proofErr w:type="spellStart"/>
      <w:r>
        <w:t>Fleequid</w:t>
      </w:r>
      <w:proofErr w:type="spellEnd"/>
      <w:r>
        <w:t>, a teprve poté vznést jakoukoli žádost o výjimku, dotaz nebo nárok v tomto ohledu.</w:t>
      </w:r>
    </w:p>
    <w:p w14:paraId="34AC0BE8" w14:textId="77777777" w:rsidR="0091602D" w:rsidRDefault="00954EAC">
      <w:pPr>
        <w:pStyle w:val="Paragrafoelenco"/>
        <w:numPr>
          <w:ilvl w:val="1"/>
          <w:numId w:val="4"/>
        </w:numPr>
        <w:tabs>
          <w:tab w:val="left" w:pos="710"/>
        </w:tabs>
        <w:spacing w:before="5" w:line="360" w:lineRule="auto"/>
        <w:ind w:right="987" w:firstLine="0"/>
        <w:rPr>
          <w:sz w:val="20"/>
        </w:rPr>
      </w:pPr>
      <w:r>
        <w:rPr>
          <w:sz w:val="20"/>
        </w:rPr>
        <w:t xml:space="preserve">Vztahy mezi společností </w:t>
      </w:r>
      <w:proofErr w:type="spellStart"/>
      <w:r>
        <w:rPr>
          <w:sz w:val="20"/>
        </w:rPr>
        <w:t>Fleequid</w:t>
      </w:r>
      <w:proofErr w:type="spellEnd"/>
      <w:r>
        <w:rPr>
          <w:sz w:val="20"/>
        </w:rPr>
        <w:t xml:space="preserve"> a některými uživateli nebo mezi samotnými uživateli se mohou řídit zvláštními podmínkami a/nebo zvláštními podmínkami aukcí a/nebo jednotlivými smlouvami, pokud jde o všechna nebo některá vozidla, aukce a služby dostupné na online tržišti. Pokud se na smlouvu vztahuje jedno nebo více výše uvedených možných ustanovení, uživatelé akceptují jejich následující pořadí: 1) Zvláštní aukční podmínky: Tyto podmínky mají v hierarchii nejvyšší prioritu. Pokud jsou uvedeny u jedné nebo více aukcí, mají přednost před ostatními zvláštními podmínkami a těmito všeobecnými obchodními podmínkami, pokud není uvedeno jinak. 2) Specifické podmínky: Tyto podmínky mají přednost před všeobecnými obchodními podmínkami, ale jsou podřízeny zvláštním aukčním podmínkám, pokud jsou tyto podmínky uvedeny. 3) Individuální smlouvy: Jednotlivé písemně zpracované a společností </w:t>
      </w:r>
      <w:proofErr w:type="spellStart"/>
      <w:r>
        <w:rPr>
          <w:sz w:val="20"/>
        </w:rPr>
        <w:t>Fleequid</w:t>
      </w:r>
      <w:proofErr w:type="spellEnd"/>
      <w:r>
        <w:rPr>
          <w:sz w:val="20"/>
        </w:rPr>
        <w:t xml:space="preserve"> schválené smlouvy s jedním nebo více uživateli se mohou ve vztahu mezi společností </w:t>
      </w:r>
      <w:proofErr w:type="spellStart"/>
      <w:r>
        <w:rPr>
          <w:sz w:val="20"/>
        </w:rPr>
        <w:t>Fleequid</w:t>
      </w:r>
      <w:proofErr w:type="spellEnd"/>
      <w:r>
        <w:rPr>
          <w:sz w:val="20"/>
        </w:rPr>
        <w:t xml:space="preserve"> a těmito konkrétními uživateli odchýlit od těchto všeobecných obchodních podmínek a speciálních podmínek, nikoli však od zvláštních aukčních podmínek, pokud v těchto jednotlivých smlouvách není výslovně uvedeno, že se odchylují i od zvláštních aukčních podmínek. 4) Všeobecné obchodní podmínky: Tyto všeobecné obchodní podmínky platí i nadále, a to i v případech, kdy jsou stanoveny individuální smlouvy a/nebo specifické podmínky a/nebo zvláštní aukční podmínky, pokud není výslovně uvedeno jinak.</w:t>
      </w:r>
    </w:p>
    <w:p w14:paraId="4751916F" w14:textId="77777777" w:rsidR="0091602D" w:rsidRDefault="0091602D">
      <w:pPr>
        <w:pStyle w:val="Corpotesto"/>
        <w:spacing w:before="121"/>
        <w:ind w:left="0"/>
        <w:jc w:val="left"/>
      </w:pPr>
    </w:p>
    <w:p w14:paraId="1F452B1D" w14:textId="77777777" w:rsidR="0091602D" w:rsidRDefault="00954EAC">
      <w:pPr>
        <w:pStyle w:val="Titolo1"/>
        <w:numPr>
          <w:ilvl w:val="0"/>
          <w:numId w:val="4"/>
        </w:numPr>
        <w:tabs>
          <w:tab w:val="left" w:pos="615"/>
        </w:tabs>
        <w:ind w:left="615" w:hanging="613"/>
      </w:pPr>
      <w:bookmarkStart w:id="6" w:name="4._Registrazione_e_uso_consentito_del_Ma"/>
      <w:bookmarkStart w:id="7" w:name="_bookmark3"/>
      <w:bookmarkEnd w:id="6"/>
      <w:bookmarkEnd w:id="7"/>
      <w:r>
        <w:rPr>
          <w:smallCaps/>
        </w:rPr>
        <w:t>Registrace a povolené používání online tržiště.</w:t>
      </w:r>
    </w:p>
    <w:p w14:paraId="3B93BE91" w14:textId="77777777" w:rsidR="0091602D" w:rsidRDefault="00954EAC">
      <w:pPr>
        <w:pStyle w:val="Paragrafoelenco"/>
        <w:numPr>
          <w:ilvl w:val="1"/>
          <w:numId w:val="4"/>
        </w:numPr>
        <w:tabs>
          <w:tab w:val="left" w:pos="710"/>
        </w:tabs>
        <w:spacing w:before="122" w:line="360" w:lineRule="auto"/>
        <w:ind w:right="984" w:firstLine="0"/>
        <w:rPr>
          <w:sz w:val="20"/>
        </w:rPr>
      </w:pPr>
      <w:r>
        <w:rPr>
          <w:sz w:val="20"/>
        </w:rPr>
        <w:t xml:space="preserve">Uživatelé, kteří chtějí využívat služby nabízené společností </w:t>
      </w:r>
      <w:proofErr w:type="spellStart"/>
      <w:r>
        <w:rPr>
          <w:sz w:val="20"/>
        </w:rPr>
        <w:t>Fleequid</w:t>
      </w:r>
      <w:proofErr w:type="spellEnd"/>
      <w:r>
        <w:rPr>
          <w:sz w:val="20"/>
        </w:rPr>
        <w:t>, se musí zaregistrovat. Registrace je bezplatná a neznamená žádný závazek k nákupu nebo prodeji vozidel. Registrací na online tržišti uživatel zaručuje, že je plnoletý, že je profesionál a že je schopen odsouhlasit tyto všeobecné obchodní podmínky.</w:t>
      </w:r>
    </w:p>
    <w:p w14:paraId="2E02A202" w14:textId="77777777" w:rsidR="0091602D" w:rsidRDefault="00954EAC">
      <w:pPr>
        <w:pStyle w:val="Paragrafoelenco"/>
        <w:numPr>
          <w:ilvl w:val="1"/>
          <w:numId w:val="4"/>
        </w:numPr>
        <w:tabs>
          <w:tab w:val="left" w:pos="710"/>
        </w:tabs>
        <w:spacing w:before="2" w:line="360" w:lineRule="auto"/>
        <w:ind w:right="984" w:firstLine="0"/>
        <w:rPr>
          <w:sz w:val="20"/>
        </w:rPr>
      </w:pPr>
      <w:r>
        <w:rPr>
          <w:sz w:val="20"/>
        </w:rPr>
        <w:t xml:space="preserve">Účast v aukcích je vyhrazena výhradně uživatelům, kteří dokončili registraci na online tržišti, zadali požadované údaje úplně a pravdivě a předložili společnosti </w:t>
      </w:r>
      <w:proofErr w:type="spellStart"/>
      <w:r>
        <w:rPr>
          <w:sz w:val="20"/>
        </w:rPr>
        <w:t>Fleequid</w:t>
      </w:r>
      <w:proofErr w:type="spellEnd"/>
      <w:r>
        <w:rPr>
          <w:sz w:val="20"/>
        </w:rPr>
        <w:t xml:space="preserve"> následující dokumenty:</w:t>
      </w:r>
    </w:p>
    <w:p w14:paraId="360DFEB1" w14:textId="77777777" w:rsidR="0091602D" w:rsidRDefault="00954EAC">
      <w:pPr>
        <w:pStyle w:val="Paragrafoelenco"/>
        <w:numPr>
          <w:ilvl w:val="2"/>
          <w:numId w:val="4"/>
        </w:numPr>
        <w:tabs>
          <w:tab w:val="left" w:pos="721"/>
          <w:tab w:val="left" w:pos="723"/>
        </w:tabs>
        <w:spacing w:line="360" w:lineRule="auto"/>
        <w:ind w:left="723" w:right="990" w:hanging="361"/>
        <w:rPr>
          <w:sz w:val="20"/>
        </w:rPr>
      </w:pPr>
      <w:r>
        <w:rPr>
          <w:sz w:val="20"/>
        </w:rPr>
        <w:t>Aktualizovaný výpis z obchodního rejstříku (nebo rovnocenné osvědčení) s konkrétním uvedením pravomocí zákonného zástupce, vydaný nejpozději šest měsíců od registrace;</w:t>
      </w:r>
    </w:p>
    <w:p w14:paraId="51F0AF94"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198CB475" w14:textId="77777777" w:rsidR="0091602D" w:rsidRDefault="0091602D">
      <w:pPr>
        <w:pStyle w:val="Corpotesto"/>
        <w:spacing w:before="198"/>
        <w:ind w:left="0"/>
        <w:jc w:val="left"/>
      </w:pPr>
    </w:p>
    <w:p w14:paraId="45F3B15D" w14:textId="77777777" w:rsidR="0091602D" w:rsidRDefault="00954EAC">
      <w:pPr>
        <w:pStyle w:val="Paragrafoelenco"/>
        <w:numPr>
          <w:ilvl w:val="2"/>
          <w:numId w:val="4"/>
        </w:numPr>
        <w:tabs>
          <w:tab w:val="left" w:pos="723"/>
        </w:tabs>
        <w:spacing w:before="1" w:line="360" w:lineRule="auto"/>
        <w:ind w:left="723" w:right="991" w:hanging="361"/>
        <w:rPr>
          <w:sz w:val="20"/>
        </w:rPr>
      </w:pPr>
      <w:r>
        <w:rPr>
          <w:sz w:val="20"/>
        </w:rPr>
        <w:t>Doklad totožnosti živnostníka nebo zákonného zástupce společnosti a příslušné IČO;</w:t>
      </w:r>
    </w:p>
    <w:p w14:paraId="30E813DA" w14:textId="77777777" w:rsidR="0091602D" w:rsidRDefault="00954EAC">
      <w:pPr>
        <w:pStyle w:val="Paragrafoelenco"/>
        <w:numPr>
          <w:ilvl w:val="2"/>
          <w:numId w:val="4"/>
        </w:numPr>
        <w:tabs>
          <w:tab w:val="left" w:pos="721"/>
        </w:tabs>
        <w:ind w:left="721" w:hanging="359"/>
        <w:rPr>
          <w:sz w:val="20"/>
        </w:rPr>
      </w:pPr>
      <w:r>
        <w:rPr>
          <w:sz w:val="20"/>
        </w:rPr>
        <w:t>Osvědčení o registraci k DPH nebo jiný rovnocenný vnitrostátní doklad;</w:t>
      </w:r>
    </w:p>
    <w:p w14:paraId="524E6E95" w14:textId="77777777" w:rsidR="0091602D" w:rsidRDefault="00954EAC">
      <w:pPr>
        <w:pStyle w:val="Paragrafoelenco"/>
        <w:numPr>
          <w:ilvl w:val="2"/>
          <w:numId w:val="4"/>
        </w:numPr>
        <w:tabs>
          <w:tab w:val="left" w:pos="723"/>
        </w:tabs>
        <w:spacing w:before="123" w:line="360" w:lineRule="auto"/>
        <w:ind w:left="723" w:right="976" w:hanging="361"/>
        <w:rPr>
          <w:sz w:val="20"/>
        </w:rPr>
      </w:pPr>
      <w:r>
        <w:rPr>
          <w:noProof/>
          <w:sz w:val="20"/>
        </w:rPr>
        <mc:AlternateContent>
          <mc:Choice Requires="wpg">
            <w:drawing>
              <wp:anchor distT="0" distB="0" distL="0" distR="0" simplePos="0" relativeHeight="15733248" behindDoc="0" locked="0" layoutInCell="1" allowOverlap="1" wp14:anchorId="4A39C164" wp14:editId="24BD06CD">
                <wp:simplePos x="0" y="0"/>
                <wp:positionH relativeFrom="page">
                  <wp:posOffset>6961505</wp:posOffset>
                </wp:positionH>
                <wp:positionV relativeFrom="paragraph">
                  <wp:posOffset>1154230</wp:posOffset>
                </wp:positionV>
                <wp:extent cx="477520" cy="47752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3" name="Graphic 3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4" name="Textbox 34"/>
                        <wps:cNvSpPr txBox="1"/>
                        <wps:spPr>
                          <a:xfrm>
                            <a:off x="0" y="0"/>
                            <a:ext cx="477520" cy="477520"/>
                          </a:xfrm>
                          <a:prstGeom prst="rect">
                            <a:avLst/>
                          </a:prstGeom>
                        </wps:spPr>
                        <wps:txbx>
                          <w:txbxContent>
                            <w:p w14:paraId="64C159E4" w14:textId="77777777" w:rsidR="0091602D" w:rsidRDefault="00954EAC">
                              <w:pPr>
                                <w:spacing w:before="181"/>
                                <w:ind w:left="116"/>
                                <w:rPr>
                                  <w:rFonts w:ascii="Trebuchet MS"/>
                                  <w:b/>
                                  <w:sz w:val="24"/>
                                </w:rPr>
                              </w:pPr>
                              <w:r>
                                <w:rPr>
                                  <w:rFonts w:ascii="Trebuchet MS"/>
                                  <w:b/>
                                  <w:color w:val="FFFFFF"/>
                                  <w:sz w:val="24"/>
                                </w:rPr>
                                <w:t>10</w:t>
                              </w:r>
                            </w:p>
                          </w:txbxContent>
                        </wps:txbx>
                        <wps:bodyPr wrap="square" lIns="0" tIns="0" rIns="0" bIns="0" rtlCol="0">
                          <a:noAutofit/>
                        </wps:bodyPr>
                      </wps:wsp>
                    </wpg:wgp>
                  </a:graphicData>
                </a:graphic>
              </wp:anchor>
            </w:drawing>
          </mc:Choice>
          <mc:Fallback>
            <w:pict>
              <v:group w14:anchorId="4A39C164" id="Group 32" o:spid="_x0000_s1053" style="position:absolute;left:0;text-align:left;margin-left:548.15pt;margin-top:90.9pt;width:37.6pt;height:37.6pt;z-index:1573324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">
                <v:shape id="Graphic 33" o:spid="_x0000_s1054"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34" o:spid="_x0000_s1055"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1etS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" filled="f" stroked="f">
                  <v:textbox inset="0,0,0,0">
                    <w:txbxContent>
                      <w:p w14:paraId="64C159E4" w14:textId="77777777" w:rsidR="0091602D" w:rsidRDefault="00954EAC">
                        <w:pPr>
                          <w:spacing w:before="181"/>
                          <w:ind w:left="116"/>
                          <w:rPr>
                            <w:rFonts w:ascii="Trebuchet MS"/>
                            <w:b/>
                            <w:sz w:val="24"/>
                          </w:rPr>
                        </w:pPr>
                        <w:r>
                          <w:rPr>
                            <w:rFonts w:ascii="Trebuchet MS"/>
                            <w:b/>
                            <w:color w:val="FFFFFF"/>
                            <w:sz w:val="24"/>
                          </w:rPr>
                          <w:t>10</w:t>
                        </w:r>
                      </w:p>
                    </w:txbxContent>
                  </v:textbox>
                </v:shape>
                <w10:wrap anchorx="page"/>
              </v:group>
            </w:pict>
          </mc:Fallback>
        </mc:AlternateContent>
      </w:r>
      <w:r>
        <w:rPr>
          <w:sz w:val="20"/>
        </w:rPr>
        <w:t xml:space="preserve">Jakýkoli jiný dokument, který společnost </w:t>
      </w:r>
      <w:proofErr w:type="spellStart"/>
      <w:r>
        <w:rPr>
          <w:sz w:val="20"/>
        </w:rPr>
        <w:t>Fleequid</w:t>
      </w:r>
      <w:proofErr w:type="spellEnd"/>
      <w:r>
        <w:rPr>
          <w:sz w:val="20"/>
        </w:rPr>
        <w:t xml:space="preserve"> případně odůvodněně požaduje pro účely identifikace uživatele a zjištění jeho statusu profesionála nebo, s ohledem na konkrétní kategorie dražeb, pro ověření vlastnictví zvláštních oprávnění, kvalifikace nebo jiných požadavků </w:t>
      </w:r>
      <w:proofErr w:type="spellStart"/>
      <w:r>
        <w:rPr>
          <w:sz w:val="20"/>
        </w:rPr>
        <w:t>technicko-odborné</w:t>
      </w:r>
      <w:proofErr w:type="spellEnd"/>
      <w:r>
        <w:rPr>
          <w:sz w:val="20"/>
        </w:rPr>
        <w:t xml:space="preserve"> povahy vyžadovaných zákonem.</w:t>
      </w:r>
    </w:p>
    <w:p w14:paraId="25F5228C" w14:textId="77777777" w:rsidR="0091602D" w:rsidRDefault="00954EAC">
      <w:pPr>
        <w:pStyle w:val="Corpotesto"/>
        <w:spacing w:before="2" w:line="360" w:lineRule="auto"/>
        <w:ind w:right="982"/>
      </w:pPr>
      <w:r>
        <w:t xml:space="preserve">Podle uvážení společnosti </w:t>
      </w:r>
      <w:proofErr w:type="spellStart"/>
      <w:r>
        <w:t>Fleequid</w:t>
      </w:r>
      <w:proofErr w:type="spellEnd"/>
      <w:r>
        <w:t xml:space="preserve"> může být přístup na online tržiště a účast v aukcích umožněn i uživatelům, kteří ještě zcela nedokončili předávání dokumentů. V takových případech si společnost </w:t>
      </w:r>
      <w:proofErr w:type="spellStart"/>
      <w:r>
        <w:t>Fleequid</w:t>
      </w:r>
      <w:proofErr w:type="spellEnd"/>
      <w:r>
        <w:t xml:space="preserve"> vyhrazuje právo kdykoli poté požádat o předložení chybějící nebo aktualizované dokumentace a v případě nedodržení podmínek pozastavit nebo zrušit přístup na online tržiště a účast v aukcích.</w:t>
      </w:r>
    </w:p>
    <w:p w14:paraId="483B1539" w14:textId="77777777" w:rsidR="0091602D" w:rsidRDefault="00954EAC">
      <w:pPr>
        <w:pStyle w:val="Paragrafoelenco"/>
        <w:numPr>
          <w:ilvl w:val="1"/>
          <w:numId w:val="4"/>
        </w:numPr>
        <w:tabs>
          <w:tab w:val="left" w:pos="710"/>
        </w:tabs>
        <w:spacing w:line="360" w:lineRule="auto"/>
        <w:ind w:right="980" w:firstLine="0"/>
        <w:rPr>
          <w:sz w:val="20"/>
        </w:rPr>
      </w:pPr>
      <w:r>
        <w:rPr>
          <w:sz w:val="20"/>
        </w:rPr>
        <w:t xml:space="preserve">Proces registrace na online tržišti vyžaduje povinnost přijmout tyto všeobecné obchodní podmínky. Společnost </w:t>
      </w:r>
      <w:proofErr w:type="spellStart"/>
      <w:r>
        <w:rPr>
          <w:sz w:val="20"/>
        </w:rPr>
        <w:t>Fleequid</w:t>
      </w:r>
      <w:proofErr w:type="spellEnd"/>
      <w:r>
        <w:rPr>
          <w:sz w:val="20"/>
        </w:rPr>
        <w:t xml:space="preserve"> si vyhrazuje právo kdykoli podle svého uvážení požádat o obdobné schválení všeobecných obchodních podmínek nebo aktualizované oficiální dokumentace, aby prokázala status uživatele jako profesionála, tj. trvalé splnění technických a odborných požadavků pro určité kategorie aukcí. Platnost a účinnost registrace podléhá schválení ze strany společnosti </w:t>
      </w:r>
      <w:proofErr w:type="spellStart"/>
      <w:r>
        <w:rPr>
          <w:sz w:val="20"/>
        </w:rPr>
        <w:t>Fleequid</w:t>
      </w:r>
      <w:proofErr w:type="spellEnd"/>
      <w:r>
        <w:rPr>
          <w:sz w:val="20"/>
        </w:rPr>
        <w:t xml:space="preserve">. Společnost </w:t>
      </w:r>
      <w:proofErr w:type="spellStart"/>
      <w:r>
        <w:rPr>
          <w:sz w:val="20"/>
        </w:rPr>
        <w:t>Fleequid</w:t>
      </w:r>
      <w:proofErr w:type="spellEnd"/>
      <w:r>
        <w:rPr>
          <w:sz w:val="20"/>
        </w:rPr>
        <w:t xml:space="preserve"> si vyhrazuje právo kdykoli podle vlastního uvážení udělit či neudělit registrovaným uživatelům přístup do své databáze a k dalším funkcím online tržiště. Společnost </w:t>
      </w:r>
      <w:proofErr w:type="spellStart"/>
      <w:r>
        <w:rPr>
          <w:sz w:val="20"/>
        </w:rPr>
        <w:t>Fleequid</w:t>
      </w:r>
      <w:proofErr w:type="spellEnd"/>
      <w:r>
        <w:rPr>
          <w:sz w:val="20"/>
        </w:rPr>
        <w:t xml:space="preserve"> si rovněž vyhrazuje právo omezit účast uživatelů pouze na ty kategorie aukcí, u nichž prokázali, že skutečně splňují technické a odborné požadavky stanovené platnými předpisy. Každý registrovaný uživatel se může zaregistrovat pouze jednou a uvést jednu nebo více kontaktních osob společnosti oprávněných působit na online tržišti. Profil uživatele vytvořený na konci registračního procesu není přenositelný na třetí osoby. Registrace na online tržišti pod falešnou identitou je zakázána.</w:t>
      </w:r>
    </w:p>
    <w:p w14:paraId="1DAA06AC" w14:textId="77777777" w:rsidR="0091602D" w:rsidRDefault="00954EAC">
      <w:pPr>
        <w:pStyle w:val="Paragrafoelenco"/>
        <w:numPr>
          <w:ilvl w:val="1"/>
          <w:numId w:val="4"/>
        </w:numPr>
        <w:tabs>
          <w:tab w:val="left" w:pos="710"/>
        </w:tabs>
        <w:spacing w:line="360" w:lineRule="auto"/>
        <w:ind w:right="987" w:firstLine="0"/>
        <w:rPr>
          <w:sz w:val="20"/>
        </w:rPr>
      </w:pPr>
      <w:r>
        <w:rPr>
          <w:sz w:val="20"/>
        </w:rPr>
        <w:t xml:space="preserve">Po dokončení registračního postupu poskytne společnost </w:t>
      </w:r>
      <w:proofErr w:type="spellStart"/>
      <w:r>
        <w:rPr>
          <w:sz w:val="20"/>
        </w:rPr>
        <w:t>Fleequid</w:t>
      </w:r>
      <w:proofErr w:type="spellEnd"/>
      <w:r>
        <w:rPr>
          <w:sz w:val="20"/>
        </w:rPr>
        <w:t xml:space="preserve"> uživateli uživatelské jméno (odpovídající e-mailu kontaktu společnosti, který byl sdělen při registraci, nebo dalších kontaktů následně přidružených k profilu uživatele) a heslo (jedno pro každý z kontaktů přidružených k profilu uživatele). Tyto přístupové údaje umožní nabízet vozidla nebo nakupovat vozidla a služby na online tržišti. Uživatel se zavazuje na vlastní odpovědnost uchovávat přístupové údaje ke svému uživatelskému profilu v přísné tajnosti a pravidelně je aktualizovat, stejně jako seznam oprávněných kontaktů společnosti spojených s tímto profilem. Registrovaný uživatel je odpovědný za zneužití uživatelského jména a hesla, jakož i za aktualizaci osob oprávněných jednat jeho jménem na online tržišti jako kontaktní osoby společnosti, a výslovně zbavuje společnost </w:t>
      </w:r>
      <w:proofErr w:type="spellStart"/>
      <w:r>
        <w:rPr>
          <w:sz w:val="20"/>
        </w:rPr>
        <w:t>Fleequid</w:t>
      </w:r>
      <w:proofErr w:type="spellEnd"/>
      <w:r>
        <w:rPr>
          <w:sz w:val="20"/>
        </w:rPr>
        <w:t xml:space="preserve"> v plném rozsahu povoleném zákonem odpovědnosti v tomto ohledu.</w:t>
      </w:r>
    </w:p>
    <w:p w14:paraId="1ECEBB98"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7BFF7827" w14:textId="77777777" w:rsidR="0091602D" w:rsidRDefault="0091602D">
      <w:pPr>
        <w:pStyle w:val="Corpotesto"/>
        <w:spacing w:before="198"/>
        <w:ind w:left="0"/>
        <w:jc w:val="left"/>
      </w:pPr>
    </w:p>
    <w:p w14:paraId="12B16A61" w14:textId="77777777" w:rsidR="0091602D" w:rsidRDefault="00954EAC">
      <w:pPr>
        <w:pStyle w:val="Paragrafoelenco"/>
        <w:numPr>
          <w:ilvl w:val="1"/>
          <w:numId w:val="4"/>
        </w:numPr>
        <w:tabs>
          <w:tab w:val="left" w:pos="710"/>
        </w:tabs>
        <w:spacing w:before="1" w:line="360" w:lineRule="auto"/>
        <w:ind w:right="978" w:firstLine="0"/>
        <w:rPr>
          <w:sz w:val="20"/>
        </w:rPr>
      </w:pPr>
      <w:r>
        <w:rPr>
          <w:noProof/>
          <w:sz w:val="20"/>
        </w:rPr>
        <mc:AlternateContent>
          <mc:Choice Requires="wpg">
            <w:drawing>
              <wp:anchor distT="0" distB="0" distL="0" distR="0" simplePos="0" relativeHeight="15733760" behindDoc="0" locked="0" layoutInCell="1" allowOverlap="1" wp14:anchorId="02BAA86A" wp14:editId="4DDB97FD">
                <wp:simplePos x="0" y="0"/>
                <wp:positionH relativeFrom="page">
                  <wp:posOffset>6961505</wp:posOffset>
                </wp:positionH>
                <wp:positionV relativeFrom="paragraph">
                  <wp:posOffset>1772254</wp:posOffset>
                </wp:positionV>
                <wp:extent cx="477520" cy="47752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6" name="Graphic 3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7" name="Textbox 37"/>
                        <wps:cNvSpPr txBox="1"/>
                        <wps:spPr>
                          <a:xfrm>
                            <a:off x="0" y="0"/>
                            <a:ext cx="477520" cy="477520"/>
                          </a:xfrm>
                          <a:prstGeom prst="rect">
                            <a:avLst/>
                          </a:prstGeom>
                        </wps:spPr>
                        <wps:txbx>
                          <w:txbxContent>
                            <w:p w14:paraId="3C86CB0B" w14:textId="77777777" w:rsidR="0091602D" w:rsidRDefault="00954EAC">
                              <w:pPr>
                                <w:spacing w:before="181"/>
                                <w:ind w:left="116"/>
                                <w:rPr>
                                  <w:rFonts w:ascii="Trebuchet MS"/>
                                  <w:b/>
                                  <w:sz w:val="24"/>
                                </w:rPr>
                              </w:pPr>
                              <w:r>
                                <w:rPr>
                                  <w:rFonts w:ascii="Trebuchet MS"/>
                                  <w:b/>
                                  <w:color w:val="FFFFFF"/>
                                  <w:sz w:val="24"/>
                                </w:rPr>
                                <w:t>11</w:t>
                              </w:r>
                            </w:p>
                          </w:txbxContent>
                        </wps:txbx>
                        <wps:bodyPr wrap="square" lIns="0" tIns="0" rIns="0" bIns="0" rtlCol="0">
                          <a:noAutofit/>
                        </wps:bodyPr>
                      </wps:wsp>
                    </wpg:wgp>
                  </a:graphicData>
                </a:graphic>
              </wp:anchor>
            </w:drawing>
          </mc:Choice>
          <mc:Fallback>
            <w:pict>
              <v:group w14:anchorId="02BAA86A" id="Group 35" o:spid="_x0000_s1056" style="position:absolute;left:0;text-align:left;margin-left:548.15pt;margin-top:139.55pt;width:37.6pt;height:37.6pt;z-index:1573376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">
                <v:shape id="Graphic 36" o:spid="_x0000_s105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37" o:spid="_x0000_s105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" filled="f" stroked="f">
                  <v:textbox inset="0,0,0,0">
                    <w:txbxContent>
                      <w:p w14:paraId="3C86CB0B" w14:textId="77777777" w:rsidR="0091602D" w:rsidRDefault="00954EAC">
                        <w:pPr>
                          <w:spacing w:before="181"/>
                          <w:ind w:left="116"/>
                          <w:rPr>
                            <w:rFonts w:ascii="Trebuchet MS"/>
                            <w:b/>
                            <w:sz w:val="24"/>
                          </w:rPr>
                        </w:pPr>
                        <w:r>
                          <w:rPr>
                            <w:rFonts w:ascii="Trebuchet MS"/>
                            <w:b/>
                            <w:color w:val="FFFFFF"/>
                            <w:sz w:val="24"/>
                          </w:rPr>
                          <w:t>11</w:t>
                        </w:r>
                      </w:p>
                    </w:txbxContent>
                  </v:textbox>
                </v:shape>
                <w10:wrap anchorx="page"/>
              </v:group>
            </w:pict>
          </mc:Fallback>
        </mc:AlternateContent>
      </w:r>
      <w:r>
        <w:rPr>
          <w:sz w:val="20"/>
        </w:rPr>
        <w:t xml:space="preserve">V mezích a za podmínek těchto všeobecných obchodních podmínek mají registrovaní uživatelé právo podávat návrhy na prodej vozidel formou aukce a podávat nabídky do aukcí na online tržišti. Pro účast v aukcích a pro podání nabídky je uživatel povinen zaplatit kauci, jejíž výše a podmínky úhrady jsou uvedeny ve zvláštních aukčních podmínkách nebo jinak specifikovány na online tržišti v procesu, který uživatele vede při podání nabídky. Společnost </w:t>
      </w:r>
      <w:proofErr w:type="spellStart"/>
      <w:r>
        <w:rPr>
          <w:sz w:val="20"/>
        </w:rPr>
        <w:t>Fleequid</w:t>
      </w:r>
      <w:proofErr w:type="spellEnd"/>
      <w:r>
        <w:rPr>
          <w:sz w:val="20"/>
        </w:rPr>
        <w:t xml:space="preserve"> zpracuje kauci v souladu s níže uvedeným článkem 8.4). Povolené používání online tržiště je omezeno na prohlížení aukcí a oznámení o prodeji v nich, zadávání návrhů na prodej dražených vozidel a podávání nabídek do jedné nebo více aukcí za účelem nákupu jednoho nebo více vozidel a/nebo služeb. Jakékoli jiné použití online tržiště je výslovně zakázáno. Zejména nejsou povoleny činnosti, jejichž cílem je znemožnit fungování online tržiště nebo ztížit jeho používání ostatním uživatelům. Bez výslovného souhlasu společnosti </w:t>
      </w:r>
      <w:proofErr w:type="spellStart"/>
      <w:r>
        <w:rPr>
          <w:sz w:val="20"/>
        </w:rPr>
        <w:t>Fleequid</w:t>
      </w:r>
      <w:proofErr w:type="spellEnd"/>
      <w:r>
        <w:rPr>
          <w:sz w:val="20"/>
        </w:rPr>
        <w:t xml:space="preserve"> nesmí být údaje na online tržišti používány k vytváření databází, systematicky sledovány nebo používány k jiným než povoleným účelům. Uživatelé nesmějí používat programy pro vytěžování dat, roboty ani jiné programy ke shromažďování nebo zveřejňování údajů. Každý uživatel bere na vědomí a souhlasí s tím, že nebude využívat online tržiště ke kontaktování jiných uživatelů s cílem vyžádat si informace nebo dokumenty týkající se vozidel na tržišti nebo přímo uzavírat kupní smlouvy obcházením společnosti </w:t>
      </w:r>
      <w:proofErr w:type="spellStart"/>
      <w:r>
        <w:rPr>
          <w:sz w:val="20"/>
        </w:rPr>
        <w:t>Fleequid</w:t>
      </w:r>
      <w:proofErr w:type="spellEnd"/>
      <w:r>
        <w:rPr>
          <w:sz w:val="20"/>
        </w:rPr>
        <w:t xml:space="preserve">. Společnost </w:t>
      </w:r>
      <w:proofErr w:type="spellStart"/>
      <w:r>
        <w:rPr>
          <w:sz w:val="20"/>
        </w:rPr>
        <w:t>Fleequid</w:t>
      </w:r>
      <w:proofErr w:type="spellEnd"/>
      <w:r>
        <w:rPr>
          <w:sz w:val="20"/>
        </w:rPr>
        <w:t xml:space="preserve"> si vyhrazuje právo dočasně nebo trvale znemožnit a/nebo zablokovat přístup na online tržiště nebo účast v jedné či více aukcích, pokud má podle svého uvážení podezření, že poskytnuté údaje mohou být nezákonné, nepravdivé, neúplné, nesprávné, zastaralé nebo nepravdivé. Společnost </w:t>
      </w:r>
      <w:proofErr w:type="spellStart"/>
      <w:r>
        <w:rPr>
          <w:sz w:val="20"/>
        </w:rPr>
        <w:t>Fleequid</w:t>
      </w:r>
      <w:proofErr w:type="spellEnd"/>
      <w:r>
        <w:rPr>
          <w:sz w:val="20"/>
        </w:rPr>
        <w:t xml:space="preserve"> může uživateli zablokovat přístup, pokud se domnívá, že vozidla, která jsou předmětem návrhu, jsou podezřelého původu, že podané nabídky jsou podezřelé, že uživatel podal neobvyklé, nezákonné nebo zneužívající nabídky, že uživatel nezaplatil společnosti </w:t>
      </w:r>
      <w:proofErr w:type="spellStart"/>
      <w:r>
        <w:rPr>
          <w:sz w:val="20"/>
        </w:rPr>
        <w:t>Fleequid</w:t>
      </w:r>
      <w:proofErr w:type="spellEnd"/>
      <w:r>
        <w:rPr>
          <w:sz w:val="20"/>
        </w:rPr>
        <w:t xml:space="preserve"> provize nebo poplatky za vozidla nebo poskytnuté služby, že existují námitky třetích stran ohledně poskytnutých údajů, že společnost </w:t>
      </w:r>
      <w:proofErr w:type="spellStart"/>
      <w:r>
        <w:rPr>
          <w:sz w:val="20"/>
        </w:rPr>
        <w:t>Fleequid</w:t>
      </w:r>
      <w:proofErr w:type="spellEnd"/>
      <w:r>
        <w:rPr>
          <w:sz w:val="20"/>
        </w:rPr>
        <w:t xml:space="preserve"> zaznamenala neobvyklý přístup ke službě, že má podezření, že třetí strany vlastní přístupové údaje k online tržišti nebo že online tržiště a údaje v něm obsažené byly použity k nezákonným účelům nebo v rozporu s podmínkami a účely výslovně stanovenými v těchto všeobecných obchodních podmínkách.</w:t>
      </w:r>
    </w:p>
    <w:p w14:paraId="3B4AC89B" w14:textId="77777777" w:rsidR="0091602D" w:rsidRDefault="00954EAC">
      <w:pPr>
        <w:pStyle w:val="Paragrafoelenco"/>
        <w:numPr>
          <w:ilvl w:val="1"/>
          <w:numId w:val="4"/>
        </w:numPr>
        <w:tabs>
          <w:tab w:val="left" w:pos="710"/>
        </w:tabs>
        <w:spacing w:before="4" w:line="360" w:lineRule="auto"/>
        <w:ind w:right="985" w:firstLine="0"/>
        <w:rPr>
          <w:sz w:val="20"/>
        </w:rPr>
      </w:pPr>
      <w:r>
        <w:rPr>
          <w:sz w:val="20"/>
        </w:rPr>
        <w:t xml:space="preserve">Společnost </w:t>
      </w:r>
      <w:proofErr w:type="spellStart"/>
      <w:r>
        <w:rPr>
          <w:sz w:val="20"/>
        </w:rPr>
        <w:t>Fleequid</w:t>
      </w:r>
      <w:proofErr w:type="spellEnd"/>
      <w:r>
        <w:rPr>
          <w:sz w:val="20"/>
        </w:rPr>
        <w:t xml:space="preserve"> neprodleně písemně informuje uživatele o opatřeních přijatých v důsledku výše uvedených porušení a uvede jejich důvody. V případech uvedených v předchozím odstavci (čl. 4.5) si společnost </w:t>
      </w:r>
      <w:proofErr w:type="spellStart"/>
      <w:r>
        <w:rPr>
          <w:sz w:val="20"/>
        </w:rPr>
        <w:t>Fleequid</w:t>
      </w:r>
      <w:proofErr w:type="spellEnd"/>
      <w:r>
        <w:rPr>
          <w:sz w:val="20"/>
        </w:rPr>
        <w:t xml:space="preserve"> vyhrazuje právo okamžitě a přímo odstranit takové porušení nebo může uživatele upozornit, aby porušení odstranil ve lhůtě 30 (třiceti) dnů, po jejímž uplynutí je společnost </w:t>
      </w:r>
      <w:proofErr w:type="spellStart"/>
      <w:r>
        <w:rPr>
          <w:sz w:val="20"/>
        </w:rPr>
        <w:t>Fleequid</w:t>
      </w:r>
      <w:proofErr w:type="spellEnd"/>
      <w:r>
        <w:rPr>
          <w:sz w:val="20"/>
        </w:rPr>
        <w:t xml:space="preserve"> v každém případě oprávněna odstranit nebo zablokovat profil uživatele na dobu neurčitou. Tato výpovědní lhůta neplatí v následujících případech: (a) pokud je společnost </w:t>
      </w:r>
      <w:proofErr w:type="spellStart"/>
      <w:r>
        <w:rPr>
          <w:sz w:val="20"/>
        </w:rPr>
        <w:t>Fleequid</w:t>
      </w:r>
      <w:proofErr w:type="spellEnd"/>
      <w:r>
        <w:rPr>
          <w:sz w:val="20"/>
        </w:rPr>
        <w:t xml:space="preserve"> povinna splnit zákonnou nebo regulační povinnost, která vyžaduje ukončení poskytování vozidel nebo služeb uživateli bez dodržení výpovědní lhůty; (b) pokud je společnost </w:t>
      </w:r>
      <w:proofErr w:type="spellStart"/>
      <w:r>
        <w:rPr>
          <w:sz w:val="20"/>
        </w:rPr>
        <w:t>Fleequid</w:t>
      </w:r>
      <w:proofErr w:type="spellEnd"/>
      <w:r>
        <w:rPr>
          <w:sz w:val="20"/>
        </w:rPr>
        <w:t xml:space="preserve"> oprávněna ukončit smlouvu ze závažných důvodů podle italských právních předpisů; nebo (c) pokud uživatel opakovaně porušil předpisy pro</w:t>
      </w:r>
    </w:p>
    <w:p w14:paraId="3EFEB315"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4C28FF20" w14:textId="77777777" w:rsidR="0091602D" w:rsidRDefault="0091602D">
      <w:pPr>
        <w:pStyle w:val="Corpotesto"/>
        <w:spacing w:before="198"/>
        <w:ind w:left="0"/>
        <w:jc w:val="left"/>
      </w:pPr>
    </w:p>
    <w:p w14:paraId="5BD047F0" w14:textId="77777777" w:rsidR="0091602D" w:rsidRDefault="00954EAC">
      <w:pPr>
        <w:pStyle w:val="Corpotesto"/>
        <w:spacing w:before="1" w:line="360" w:lineRule="auto"/>
        <w:ind w:right="983"/>
      </w:pPr>
      <w:r>
        <w:t xml:space="preserve">používání online tržiště uvedené v těchto všeobecných obchodních podmínkách. Výpovědní lhůta dále neplatí, pokud jsou údaje uživatele nezákonné nebo nevhodné, pokud uživatel svým jednáním ohrožuje bezpečnost online tržiště, společnosti </w:t>
      </w:r>
      <w:proofErr w:type="spellStart"/>
      <w:r>
        <w:t>Fleequid</w:t>
      </w:r>
      <w:proofErr w:type="spellEnd"/>
      <w:r>
        <w:t xml:space="preserve"> nebo ostatních uživatelů nebo pokud je jeho jednání spojeno s podvodem, paděláním, porušováním osobních údajů, rozesíláním spamu nebo jednáním poškozujícím nezletilé. Ve všech těchto případech musí společnost </w:t>
      </w:r>
      <w:proofErr w:type="spellStart"/>
      <w:r>
        <w:t>Fleequid</w:t>
      </w:r>
      <w:proofErr w:type="spellEnd"/>
      <w:r>
        <w:t xml:space="preserve"> v každém případě poskytnout odůvodnění přijatého opatření.</w:t>
      </w:r>
    </w:p>
    <w:p w14:paraId="6064AFCE" w14:textId="77777777" w:rsidR="0091602D" w:rsidRDefault="00954EAC">
      <w:pPr>
        <w:pStyle w:val="Paragrafoelenco"/>
        <w:numPr>
          <w:ilvl w:val="1"/>
          <w:numId w:val="4"/>
        </w:numPr>
        <w:tabs>
          <w:tab w:val="left" w:pos="710"/>
        </w:tabs>
        <w:spacing w:before="2" w:line="360" w:lineRule="auto"/>
        <w:ind w:right="984" w:firstLine="0"/>
        <w:rPr>
          <w:sz w:val="20"/>
        </w:rPr>
      </w:pPr>
      <w:r>
        <w:rPr>
          <w:noProof/>
          <w:sz w:val="20"/>
        </w:rPr>
        <mc:AlternateContent>
          <mc:Choice Requires="wpg">
            <w:drawing>
              <wp:anchor distT="0" distB="0" distL="0" distR="0" simplePos="0" relativeHeight="15734272" behindDoc="0" locked="0" layoutInCell="1" allowOverlap="1" wp14:anchorId="7C62A890" wp14:editId="6FE9A37B">
                <wp:simplePos x="0" y="0"/>
                <wp:positionH relativeFrom="page">
                  <wp:posOffset>6961505</wp:posOffset>
                </wp:positionH>
                <wp:positionV relativeFrom="paragraph">
                  <wp:posOffset>382494</wp:posOffset>
                </wp:positionV>
                <wp:extent cx="477520" cy="47752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9" name="Graphic 3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0" name="Textbox 40"/>
                        <wps:cNvSpPr txBox="1"/>
                        <wps:spPr>
                          <a:xfrm>
                            <a:off x="0" y="0"/>
                            <a:ext cx="477520" cy="477520"/>
                          </a:xfrm>
                          <a:prstGeom prst="rect">
                            <a:avLst/>
                          </a:prstGeom>
                        </wps:spPr>
                        <wps:txbx>
                          <w:txbxContent>
                            <w:p w14:paraId="1710519F" w14:textId="77777777" w:rsidR="0091602D" w:rsidRDefault="00954EAC">
                              <w:pPr>
                                <w:spacing w:before="181"/>
                                <w:ind w:left="116"/>
                                <w:rPr>
                                  <w:rFonts w:ascii="Trebuchet MS"/>
                                  <w:b/>
                                  <w:sz w:val="24"/>
                                </w:rPr>
                              </w:pPr>
                              <w:r>
                                <w:rPr>
                                  <w:rFonts w:ascii="Trebuchet MS"/>
                                  <w:b/>
                                  <w:color w:val="FFFFFF"/>
                                  <w:sz w:val="24"/>
                                </w:rPr>
                                <w:t>12</w:t>
                              </w:r>
                            </w:p>
                          </w:txbxContent>
                        </wps:txbx>
                        <wps:bodyPr wrap="square" lIns="0" tIns="0" rIns="0" bIns="0" rtlCol="0">
                          <a:noAutofit/>
                        </wps:bodyPr>
                      </wps:wsp>
                    </wpg:wgp>
                  </a:graphicData>
                </a:graphic>
              </wp:anchor>
            </w:drawing>
          </mc:Choice>
          <mc:Fallback>
            <w:pict>
              <v:group w14:anchorId="7C62A890" id="Group 38" o:spid="_x0000_s1059" style="position:absolute;left:0;text-align:left;margin-left:548.15pt;margin-top:30.1pt;width:37.6pt;height:37.6pt;z-index:1573427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">
                <v:shape id="Graphic 39" o:spid="_x0000_s106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0" o:spid="_x0000_s106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" filled="f" stroked="f">
                  <v:textbox inset="0,0,0,0">
                    <w:txbxContent>
                      <w:p w14:paraId="1710519F" w14:textId="77777777" w:rsidR="0091602D" w:rsidRDefault="00954EAC">
                        <w:pPr>
                          <w:spacing w:before="181"/>
                          <w:ind w:left="116"/>
                          <w:rPr>
                            <w:rFonts w:ascii="Trebuchet MS"/>
                            <w:b/>
                            <w:sz w:val="24"/>
                          </w:rPr>
                        </w:pPr>
                        <w:r>
                          <w:rPr>
                            <w:rFonts w:ascii="Trebuchet MS"/>
                            <w:b/>
                            <w:color w:val="FFFFFF"/>
                            <w:sz w:val="24"/>
                          </w:rPr>
                          <w:t>12</w:t>
                        </w:r>
                      </w:p>
                    </w:txbxContent>
                  </v:textbox>
                </v:shape>
                <w10:wrap anchorx="page"/>
              </v:group>
            </w:pict>
          </mc:Fallback>
        </mc:AlternateContent>
      </w:r>
      <w:r>
        <w:rPr>
          <w:sz w:val="20"/>
        </w:rPr>
        <w:t xml:space="preserve">V případech uvedených v článku 4.5) výše může společnost </w:t>
      </w:r>
      <w:proofErr w:type="spellStart"/>
      <w:r>
        <w:rPr>
          <w:sz w:val="20"/>
        </w:rPr>
        <w:t>Fleequid</w:t>
      </w:r>
      <w:proofErr w:type="spellEnd"/>
      <w:r>
        <w:rPr>
          <w:sz w:val="20"/>
        </w:rPr>
        <w:t xml:space="preserve"> kromě odstranění a skrytí údajů uživatele zablokovat jeho přístup k aukcím. Uživatel bude o těchto opatřeních neprodleně informován e-mailem nebo prostřednictvím PEC (certifikované elektronické pošty). V případě dvou nebo více porušení článku 4.5) ze strany uživatele je společnost </w:t>
      </w:r>
      <w:proofErr w:type="spellStart"/>
      <w:r>
        <w:rPr>
          <w:sz w:val="20"/>
        </w:rPr>
        <w:t>Fleequid</w:t>
      </w:r>
      <w:proofErr w:type="spellEnd"/>
      <w:r>
        <w:rPr>
          <w:sz w:val="20"/>
        </w:rPr>
        <w:t xml:space="preserve"> oprávněna zabránit definitivně uživateli v přístupu na online tržiště, trvale vymazat údaje uživatele a ukončit jakoukoli probíhající smlouvu v souladu s článkem 1456 občanského zákoníku.</w:t>
      </w:r>
    </w:p>
    <w:p w14:paraId="11B96813" w14:textId="77777777" w:rsidR="0091602D" w:rsidRDefault="00954EAC">
      <w:pPr>
        <w:pStyle w:val="Paragrafoelenco"/>
        <w:numPr>
          <w:ilvl w:val="1"/>
          <w:numId w:val="4"/>
        </w:numPr>
        <w:tabs>
          <w:tab w:val="left" w:pos="710"/>
        </w:tabs>
        <w:spacing w:line="360" w:lineRule="auto"/>
        <w:ind w:right="992" w:firstLine="0"/>
        <w:rPr>
          <w:sz w:val="20"/>
        </w:rPr>
      </w:pPr>
      <w:r>
        <w:rPr>
          <w:sz w:val="20"/>
        </w:rPr>
        <w:t xml:space="preserve">V případě ukončení vztahu ze strany společnosti </w:t>
      </w:r>
      <w:proofErr w:type="spellStart"/>
      <w:r>
        <w:rPr>
          <w:sz w:val="20"/>
        </w:rPr>
        <w:t>Fleequid</w:t>
      </w:r>
      <w:proofErr w:type="spellEnd"/>
      <w:r>
        <w:rPr>
          <w:sz w:val="20"/>
        </w:rPr>
        <w:t xml:space="preserve"> podle článku 4.7) výše je společnost </w:t>
      </w:r>
      <w:proofErr w:type="spellStart"/>
      <w:r>
        <w:rPr>
          <w:sz w:val="20"/>
        </w:rPr>
        <w:t>Fleequid</w:t>
      </w:r>
      <w:proofErr w:type="spellEnd"/>
      <w:r>
        <w:rPr>
          <w:sz w:val="20"/>
        </w:rPr>
        <w:t xml:space="preserve"> oprávněna požadovat zaplacení smluvní pokuty ve výši 3.000,00 EUR (tři tisíce eur//00), aniž by tím byl v každém případě dotčen nárok na náhradu větší škody.</w:t>
      </w:r>
    </w:p>
    <w:p w14:paraId="10DA6C82" w14:textId="77777777" w:rsidR="0091602D" w:rsidRDefault="00954EAC">
      <w:pPr>
        <w:pStyle w:val="Paragrafoelenco"/>
        <w:numPr>
          <w:ilvl w:val="1"/>
          <w:numId w:val="4"/>
        </w:numPr>
        <w:tabs>
          <w:tab w:val="left" w:pos="710"/>
        </w:tabs>
        <w:spacing w:line="360" w:lineRule="auto"/>
        <w:ind w:right="981" w:firstLine="0"/>
        <w:rPr>
          <w:sz w:val="20"/>
        </w:rPr>
      </w:pPr>
      <w:r>
        <w:rPr>
          <w:sz w:val="20"/>
        </w:rPr>
        <w:t xml:space="preserve">Interní systém společnosti </w:t>
      </w:r>
      <w:proofErr w:type="spellStart"/>
      <w:r>
        <w:rPr>
          <w:sz w:val="20"/>
        </w:rPr>
        <w:t>Fleequid</w:t>
      </w:r>
      <w:proofErr w:type="spellEnd"/>
      <w:r>
        <w:rPr>
          <w:sz w:val="20"/>
        </w:rPr>
        <w:t xml:space="preserve"> pro vyřizování stížností je možné kontaktovat pomocí kontaktních údajů na online tržišti a také e-mailem na následující adrese: </w:t>
      </w:r>
      <w:hyperlink r:id="rId18">
        <w:r>
          <w:rPr>
            <w:b/>
            <w:color w:val="467885"/>
            <w:sz w:val="20"/>
            <w:u w:val="single" w:color="467885"/>
          </w:rPr>
          <w:t>claims@fleequid.com</w:t>
        </w:r>
      </w:hyperlink>
      <w:r>
        <w:rPr>
          <w:sz w:val="20"/>
        </w:rPr>
        <w:t xml:space="preserve">. Tento systém je strukturován v souladu s článkem 11 nařízení (EU) 2019/1150. Podle čl. </w:t>
      </w:r>
      <w:r>
        <w:t xml:space="preserve">12 výše uvedeného nařízení se dále uvádí, že veškeré spory týkající se uplatnění ustanovení tohoto článku budou předloženy k pokusu o mediaci Mediační komoře při Obchodní komoře v </w:t>
      </w:r>
      <w:proofErr w:type="spellStart"/>
      <w:r>
        <w:t>Comu</w:t>
      </w:r>
      <w:proofErr w:type="spellEnd"/>
      <w:r>
        <w:t xml:space="preserve">, o které společnost </w:t>
      </w:r>
      <w:proofErr w:type="spellStart"/>
      <w:r>
        <w:t>Fleequid</w:t>
      </w:r>
      <w:proofErr w:type="spellEnd"/>
      <w:r>
        <w:t xml:space="preserve"> prohlašuje, že je ochotna s ní spolupracovat za účelem pokusu o mediaci, jenž bude veden mediátorem, fyzickou osobou jmenovanou a působící v souladu s ustanoveními mediačního řádu této Obchodní komory, který si uživatel může prohlédnout na následující adrese </w:t>
      </w:r>
      <w:hyperlink r:id="rId19">
        <w:r>
          <w:rPr>
            <w:b/>
            <w:color w:val="467885"/>
            <w:sz w:val="20"/>
            <w:u w:val="single" w:color="467885"/>
          </w:rPr>
          <w:t>link</w:t>
        </w:r>
      </w:hyperlink>
      <w:r>
        <w:t>.</w:t>
      </w:r>
    </w:p>
    <w:p w14:paraId="26817545" w14:textId="77777777" w:rsidR="0091602D" w:rsidRDefault="00954EAC">
      <w:pPr>
        <w:pStyle w:val="Paragrafoelenco"/>
        <w:numPr>
          <w:ilvl w:val="1"/>
          <w:numId w:val="4"/>
        </w:numPr>
        <w:tabs>
          <w:tab w:val="left" w:pos="709"/>
        </w:tabs>
        <w:spacing w:line="360" w:lineRule="auto"/>
        <w:ind w:right="987" w:firstLine="0"/>
        <w:rPr>
          <w:sz w:val="20"/>
        </w:rPr>
      </w:pPr>
      <w:r>
        <w:rPr>
          <w:sz w:val="20"/>
        </w:rPr>
        <w:t xml:space="preserve">Uživatel bere na vědomí a souhlasí s tím, že právo používat online tržiště je omezeno aktuálně dostupnými informačními technologiemi a že společnost </w:t>
      </w:r>
      <w:proofErr w:type="spellStart"/>
      <w:r>
        <w:rPr>
          <w:sz w:val="20"/>
        </w:rPr>
        <w:t>Fleequid</w:t>
      </w:r>
      <w:proofErr w:type="spellEnd"/>
      <w:r>
        <w:rPr>
          <w:sz w:val="20"/>
        </w:rPr>
        <w:t xml:space="preserve"> není schopna poskytnout žádnou záruku za technické závady online tržiště nebo za jeho nepřetržitou a nepřerušovanou dostupnost, jeho funkčnost nebo bezchybné používání. Uživatelé výslovně zbavují společnost </w:t>
      </w:r>
      <w:proofErr w:type="spellStart"/>
      <w:r>
        <w:rPr>
          <w:sz w:val="20"/>
        </w:rPr>
        <w:t>Fleequid</w:t>
      </w:r>
      <w:proofErr w:type="spellEnd"/>
      <w:r>
        <w:rPr>
          <w:sz w:val="20"/>
        </w:rPr>
        <w:t xml:space="preserve"> jakékoli odpovědnosti, včetně odpovědnosti za škody, za jakékoli vady nebo neúčinnost online tržiště, s výjimkou případů, kdy společnost </w:t>
      </w:r>
      <w:proofErr w:type="spellStart"/>
      <w:r>
        <w:rPr>
          <w:sz w:val="20"/>
        </w:rPr>
        <w:t>Fleequid</w:t>
      </w:r>
      <w:proofErr w:type="spellEnd"/>
      <w:r>
        <w:rPr>
          <w:sz w:val="20"/>
        </w:rPr>
        <w:t xml:space="preserve"> jedná se zlým úmyslem. Společnost </w:t>
      </w:r>
      <w:proofErr w:type="spellStart"/>
      <w:r>
        <w:rPr>
          <w:sz w:val="20"/>
        </w:rPr>
        <w:t>Fleequid</w:t>
      </w:r>
      <w:proofErr w:type="spellEnd"/>
      <w:r>
        <w:rPr>
          <w:sz w:val="20"/>
        </w:rPr>
        <w:t>, její zaměstnanci, zástupci a zprostředkovatelé proto nemohou být nikdy činěni odpovědnými, s výjimkou případů zlého úmyslu, za poruchy na online tržišti nebo v průběhu aukcí, které lze přičíst technickým závadám, závadám v programování nebo závadám počítačové sítě.</w:t>
      </w:r>
    </w:p>
    <w:p w14:paraId="4F7C9AD4" w14:textId="77777777" w:rsidR="0091602D" w:rsidRDefault="00954EAC">
      <w:pPr>
        <w:pStyle w:val="Paragrafoelenco"/>
        <w:numPr>
          <w:ilvl w:val="1"/>
          <w:numId w:val="4"/>
        </w:numPr>
        <w:tabs>
          <w:tab w:val="left" w:pos="709"/>
        </w:tabs>
        <w:spacing w:before="5" w:line="360" w:lineRule="auto"/>
        <w:ind w:right="982" w:firstLine="0"/>
        <w:rPr>
          <w:sz w:val="20"/>
        </w:rPr>
      </w:pPr>
      <w:r>
        <w:rPr>
          <w:sz w:val="20"/>
        </w:rPr>
        <w:t xml:space="preserve">Uživatel má právo kdykoli požádat o vymazání nebo opravu svého profilu na online tržišti v souladu s ustanoveními obecného nařízení o ochraně osobních údajů (GDPR) nebo jiných platných právních předpisů o ochraně osobních údajů. Uživatel se může obrátit na zákaznický servis společnosti </w:t>
      </w:r>
      <w:proofErr w:type="spellStart"/>
      <w:r>
        <w:rPr>
          <w:sz w:val="20"/>
        </w:rPr>
        <w:t>Fleequid</w:t>
      </w:r>
      <w:proofErr w:type="spellEnd"/>
      <w:r>
        <w:rPr>
          <w:sz w:val="20"/>
        </w:rPr>
        <w:t xml:space="preserve"> prostřednictvím kontaktních údajů dostupných na online tržišti nebo podle pokynů uvedených v příslušné</w:t>
      </w:r>
    </w:p>
    <w:p w14:paraId="7A4C8AC8"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65751DB4" w14:textId="77777777" w:rsidR="0091602D" w:rsidRDefault="0091602D">
      <w:pPr>
        <w:pStyle w:val="Corpotesto"/>
        <w:spacing w:before="198"/>
        <w:ind w:left="0"/>
        <w:jc w:val="left"/>
      </w:pPr>
    </w:p>
    <w:p w14:paraId="590176C1" w14:textId="77777777" w:rsidR="0091602D" w:rsidRDefault="00954EAC">
      <w:pPr>
        <w:pStyle w:val="Corpotesto"/>
        <w:spacing w:before="1" w:line="360" w:lineRule="auto"/>
        <w:ind w:right="980"/>
      </w:pPr>
      <w:r>
        <w:rPr>
          <w:noProof/>
        </w:rPr>
        <mc:AlternateContent>
          <mc:Choice Requires="wpg">
            <w:drawing>
              <wp:anchor distT="0" distB="0" distL="0" distR="0" simplePos="0" relativeHeight="15734784" behindDoc="0" locked="0" layoutInCell="1" allowOverlap="1" wp14:anchorId="71319998" wp14:editId="16DE5C6D">
                <wp:simplePos x="0" y="0"/>
                <wp:positionH relativeFrom="page">
                  <wp:posOffset>6961505</wp:posOffset>
                </wp:positionH>
                <wp:positionV relativeFrom="paragraph">
                  <wp:posOffset>1772254</wp:posOffset>
                </wp:positionV>
                <wp:extent cx="477520" cy="47752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2" name="Graphic 4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3" name="Textbox 43"/>
                        <wps:cNvSpPr txBox="1"/>
                        <wps:spPr>
                          <a:xfrm>
                            <a:off x="0" y="0"/>
                            <a:ext cx="477520" cy="477520"/>
                          </a:xfrm>
                          <a:prstGeom prst="rect">
                            <a:avLst/>
                          </a:prstGeom>
                        </wps:spPr>
                        <wps:txbx>
                          <w:txbxContent>
                            <w:p w14:paraId="7B494B16" w14:textId="77777777" w:rsidR="0091602D" w:rsidRDefault="00954EAC">
                              <w:pPr>
                                <w:spacing w:before="181"/>
                                <w:ind w:left="116"/>
                                <w:rPr>
                                  <w:rFonts w:ascii="Trebuchet MS"/>
                                  <w:b/>
                                  <w:sz w:val="24"/>
                                </w:rPr>
                              </w:pPr>
                              <w:r>
                                <w:rPr>
                                  <w:rFonts w:ascii="Trebuchet MS"/>
                                  <w:b/>
                                  <w:color w:val="FFFFFF"/>
                                  <w:sz w:val="24"/>
                                </w:rPr>
                                <w:t>13</w:t>
                              </w:r>
                            </w:p>
                          </w:txbxContent>
                        </wps:txbx>
                        <wps:bodyPr wrap="square" lIns="0" tIns="0" rIns="0" bIns="0" rtlCol="0">
                          <a:noAutofit/>
                        </wps:bodyPr>
                      </wps:wsp>
                    </wpg:wgp>
                  </a:graphicData>
                </a:graphic>
              </wp:anchor>
            </w:drawing>
          </mc:Choice>
          <mc:Fallback>
            <w:pict>
              <v:group w14:anchorId="71319998" id="Group 41" o:spid="_x0000_s1062" style="position:absolute;left:0;text-align:left;margin-left:548.15pt;margin-top:139.55pt;width:37.6pt;height:37.6pt;z-index:1573478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MxWnqgMAAJM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">
                <v:shape id="Graphic 42" o:spid="_x0000_s106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3" o:spid="_x0000_s106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OgBb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" filled="f" stroked="f">
                  <v:textbox inset="0,0,0,0">
                    <w:txbxContent>
                      <w:p w14:paraId="7B494B16" w14:textId="77777777" w:rsidR="0091602D" w:rsidRDefault="00954EAC">
                        <w:pPr>
                          <w:spacing w:before="181"/>
                          <w:ind w:left="116"/>
                          <w:rPr>
                            <w:rFonts w:ascii="Trebuchet MS"/>
                            <w:b/>
                            <w:sz w:val="24"/>
                          </w:rPr>
                        </w:pPr>
                        <w:r>
                          <w:rPr>
                            <w:rFonts w:ascii="Trebuchet MS"/>
                            <w:b/>
                            <w:color w:val="FFFFFF"/>
                            <w:sz w:val="24"/>
                          </w:rPr>
                          <w:t>13</w:t>
                        </w:r>
                      </w:p>
                    </w:txbxContent>
                  </v:textbox>
                </v:shape>
                <w10:wrap anchorx="page"/>
              </v:group>
            </w:pict>
          </mc:Fallback>
        </mc:AlternateContent>
      </w:r>
      <w:r>
        <w:t xml:space="preserve">sekci. Před odstraněním nebo opravou profilu si společnost </w:t>
      </w:r>
      <w:proofErr w:type="spellStart"/>
      <w:r>
        <w:t>Fleequid</w:t>
      </w:r>
      <w:proofErr w:type="spellEnd"/>
      <w:r>
        <w:t xml:space="preserve"> může vyžádat další informace k ověření totožnosti uživatele. Vezměte prosím na vědomí, že po dokončení postupu vymazání budou ze systému automaticky odstraněny všechny informace spojené s profilem uživatele s výjimkou informací, které jsou nezbytné pro splnění právních povinností nebo pro účely bezpečnosti, prevence podvodů a další účely v souladu s právními předpisy o ochraně údajů a soukromí. Společnost </w:t>
      </w:r>
      <w:proofErr w:type="spellStart"/>
      <w:r>
        <w:t>Fleequid</w:t>
      </w:r>
      <w:proofErr w:type="spellEnd"/>
      <w:r>
        <w:t xml:space="preserve"> rovněž přistoupí ke smazání profilu po obdržení oznámení o odstoupení od smlouvy od uživatele podle článku 3.2) těchto všeobecných obchodních podmínek. Upřesňuje se, že pokud je uživatel v době podání žádosti o výmaz profilu zapojen do aukčního řízení jako prodávající, kupující nebo podal nabídku či návrh na prodej, může společnost </w:t>
      </w:r>
      <w:proofErr w:type="spellStart"/>
      <w:r>
        <w:t>Fleequid</w:t>
      </w:r>
      <w:proofErr w:type="spellEnd"/>
      <w:r>
        <w:t xml:space="preserve"> omezit nebo zabránit výmazu profilu až do uplynutí všech lhůt platnosti závazků, které uživatel na online tržišti převzal do data oznámení o odstoupení od těchto všeobecných podmínek nebo žádosti o výmaz profilu na online tržišti.</w:t>
      </w:r>
    </w:p>
    <w:p w14:paraId="2835A753" w14:textId="77777777" w:rsidR="0091602D" w:rsidRDefault="0091602D">
      <w:pPr>
        <w:pStyle w:val="Corpotesto"/>
        <w:spacing w:before="118"/>
        <w:ind w:left="0"/>
        <w:jc w:val="left"/>
      </w:pPr>
    </w:p>
    <w:p w14:paraId="2D60F37F" w14:textId="77777777" w:rsidR="0091602D" w:rsidRDefault="00954EAC">
      <w:pPr>
        <w:pStyle w:val="Titolo1"/>
        <w:numPr>
          <w:ilvl w:val="0"/>
          <w:numId w:val="4"/>
        </w:numPr>
        <w:tabs>
          <w:tab w:val="left" w:pos="615"/>
        </w:tabs>
        <w:ind w:left="615" w:hanging="613"/>
      </w:pPr>
      <w:bookmarkStart w:id="8" w:name="5._Trattamento_dei_dati_personali_degli_"/>
      <w:bookmarkStart w:id="9" w:name="_bookmark4"/>
      <w:bookmarkEnd w:id="8"/>
      <w:bookmarkEnd w:id="9"/>
      <w:r>
        <w:rPr>
          <w:smallCaps/>
        </w:rPr>
        <w:t>Zpracování osobních údajů uživatelů.</w:t>
      </w:r>
    </w:p>
    <w:p w14:paraId="7B6A0887" w14:textId="77777777" w:rsidR="0091602D" w:rsidRDefault="0091602D">
      <w:pPr>
        <w:pStyle w:val="Corpotesto"/>
        <w:ind w:left="0"/>
        <w:jc w:val="left"/>
        <w:rPr>
          <w:b/>
          <w:sz w:val="16"/>
        </w:rPr>
      </w:pPr>
    </w:p>
    <w:p w14:paraId="2DD6287E" w14:textId="77777777" w:rsidR="0091602D" w:rsidRDefault="0091602D">
      <w:pPr>
        <w:pStyle w:val="Corpotesto"/>
        <w:spacing w:before="3"/>
        <w:ind w:left="0"/>
        <w:jc w:val="left"/>
        <w:rPr>
          <w:b/>
          <w:sz w:val="16"/>
        </w:rPr>
      </w:pPr>
    </w:p>
    <w:p w14:paraId="0BDC3096" w14:textId="77777777" w:rsidR="0091602D" w:rsidRDefault="00954EAC">
      <w:pPr>
        <w:pStyle w:val="Paragrafoelenco"/>
        <w:numPr>
          <w:ilvl w:val="1"/>
          <w:numId w:val="4"/>
        </w:numPr>
        <w:tabs>
          <w:tab w:val="left" w:pos="710"/>
        </w:tabs>
        <w:spacing w:line="360" w:lineRule="auto"/>
        <w:ind w:right="984" w:firstLine="0"/>
        <w:rPr>
          <w:sz w:val="20"/>
        </w:rPr>
      </w:pPr>
      <w:r>
        <w:rPr>
          <w:sz w:val="20"/>
        </w:rPr>
        <w:t xml:space="preserve">Při registraci na online tržišti společnosti </w:t>
      </w:r>
      <w:proofErr w:type="spellStart"/>
      <w:r>
        <w:rPr>
          <w:sz w:val="20"/>
        </w:rPr>
        <w:t>Fleequid</w:t>
      </w:r>
      <w:proofErr w:type="spellEnd"/>
      <w:r>
        <w:rPr>
          <w:sz w:val="20"/>
        </w:rPr>
        <w:t xml:space="preserve"> registrovaný uživatel prohlašuje, že se seznámil se zásadami ochrany osobních údajů v souladu s platnými zákony a požadavky článku 13 GDPR nařízení (EU) 2016/679, které je k dispozici na následující adrese: </w:t>
      </w:r>
      <w:hyperlink r:id="rId20">
        <w:r>
          <w:rPr>
            <w:b/>
            <w:color w:val="467885"/>
            <w:sz w:val="20"/>
            <w:u w:val="single" w:color="467885"/>
          </w:rPr>
          <w:t>https://fleequid.com/it/privacy-policy</w:t>
        </w:r>
      </w:hyperlink>
      <w:r>
        <w:rPr>
          <w:sz w:val="20"/>
        </w:rPr>
        <w:t>. Osobní údaje jsou zpracovávány v souladu se všemi bezpečnostními opatřeními, která zaručují jejich bezpečnost a důvěrnost, v souladu s ustanoveními GDPR pro účely uvedené v těchto zásadách ochrany osobních údajů, jež rovněž uvádějí a objasňují práva a postupy, které může subjekt údajů uplatnit ve vztahu ke svým osobním údajům.</w:t>
      </w:r>
    </w:p>
    <w:p w14:paraId="1940908F" w14:textId="77777777" w:rsidR="0091602D" w:rsidRDefault="00954EAC">
      <w:pPr>
        <w:pStyle w:val="Paragrafoelenco"/>
        <w:numPr>
          <w:ilvl w:val="1"/>
          <w:numId w:val="4"/>
        </w:numPr>
        <w:tabs>
          <w:tab w:val="left" w:pos="710"/>
        </w:tabs>
        <w:spacing w:line="360" w:lineRule="auto"/>
        <w:ind w:right="984" w:firstLine="0"/>
        <w:rPr>
          <w:sz w:val="20"/>
        </w:rPr>
      </w:pPr>
      <w:r>
        <w:rPr>
          <w:sz w:val="20"/>
        </w:rPr>
        <w:t xml:space="preserve">Registrovaní uživatelé se mohou přihlásit k odběru newsletteru </w:t>
      </w:r>
      <w:proofErr w:type="spellStart"/>
      <w:r>
        <w:rPr>
          <w:sz w:val="20"/>
        </w:rPr>
        <w:t>Fleequid</w:t>
      </w:r>
      <w:proofErr w:type="spellEnd"/>
      <w:r>
        <w:rPr>
          <w:sz w:val="20"/>
        </w:rPr>
        <w:t>. Uživatelé se mohou z odběru newsletteru kdykoli odhlásit výběrem příslušné možnosti v obdrženém newsletteru. Souhlasem se zasíláním newsletteru uživatelé souhlasí se zasíláním aktuálních informací o nových aukcích, nových nabídkách nebo nových službách provozovaných online tržištěm v souladu se zásadami ochrany osobních údajů.</w:t>
      </w:r>
    </w:p>
    <w:p w14:paraId="5CF67BEA" w14:textId="77777777" w:rsidR="0091602D" w:rsidRDefault="0091602D">
      <w:pPr>
        <w:pStyle w:val="Corpotesto"/>
        <w:spacing w:before="124"/>
        <w:ind w:left="0"/>
        <w:jc w:val="left"/>
      </w:pPr>
    </w:p>
    <w:p w14:paraId="76FCA229" w14:textId="77777777" w:rsidR="0091602D" w:rsidRDefault="00954EAC">
      <w:pPr>
        <w:pStyle w:val="Titolo1"/>
        <w:numPr>
          <w:ilvl w:val="0"/>
          <w:numId w:val="4"/>
        </w:numPr>
        <w:tabs>
          <w:tab w:val="left" w:pos="615"/>
        </w:tabs>
        <w:ind w:left="615" w:hanging="613"/>
      </w:pPr>
      <w:bookmarkStart w:id="10" w:name="6._Condizioni_che_regolano_la_Proposta_d"/>
      <w:bookmarkStart w:id="11" w:name="_bookmark5"/>
      <w:bookmarkEnd w:id="10"/>
      <w:bookmarkEnd w:id="11"/>
      <w:r>
        <w:rPr>
          <w:smallCaps/>
        </w:rPr>
        <w:t>Podmínky upravující návrh prodeje vozidel v aukci.</w:t>
      </w:r>
    </w:p>
    <w:p w14:paraId="54E5FD26" w14:textId="77777777" w:rsidR="0091602D" w:rsidRDefault="00954EAC">
      <w:pPr>
        <w:pStyle w:val="Paragrafoelenco"/>
        <w:numPr>
          <w:ilvl w:val="1"/>
          <w:numId w:val="4"/>
        </w:numPr>
        <w:tabs>
          <w:tab w:val="left" w:pos="710"/>
        </w:tabs>
        <w:spacing w:before="117" w:line="360" w:lineRule="auto"/>
        <w:ind w:right="981" w:firstLine="0"/>
        <w:rPr>
          <w:sz w:val="20"/>
        </w:rPr>
      </w:pPr>
      <w:r>
        <w:rPr>
          <w:sz w:val="20"/>
        </w:rPr>
        <w:t xml:space="preserve">Registrovaní uživatelé mají právo, nikoli povinnost, nabízet vozidla k prodeji prostřednictvím vyhrazené sekce online tržiště. Návrhy prodeje vozidel může prodávající zadat na online tržišti samostatně nebo s pomocí prodejního personálu společnosti </w:t>
      </w:r>
      <w:proofErr w:type="spellStart"/>
      <w:r>
        <w:rPr>
          <w:sz w:val="20"/>
        </w:rPr>
        <w:t>Fleequid</w:t>
      </w:r>
      <w:proofErr w:type="spellEnd"/>
      <w:r>
        <w:rPr>
          <w:sz w:val="20"/>
        </w:rPr>
        <w:t>.</w:t>
      </w:r>
    </w:p>
    <w:p w14:paraId="162D7732" w14:textId="77777777" w:rsidR="0091602D" w:rsidRDefault="00954EAC">
      <w:pPr>
        <w:pStyle w:val="Paragrafoelenco"/>
        <w:numPr>
          <w:ilvl w:val="1"/>
          <w:numId w:val="4"/>
        </w:numPr>
        <w:tabs>
          <w:tab w:val="left" w:pos="710"/>
        </w:tabs>
        <w:spacing w:before="2" w:line="360" w:lineRule="auto"/>
        <w:ind w:right="985" w:firstLine="0"/>
        <w:rPr>
          <w:sz w:val="20"/>
        </w:rPr>
      </w:pPr>
      <w:r>
        <w:rPr>
          <w:sz w:val="20"/>
        </w:rPr>
        <w:t xml:space="preserve">Pro přijetí návrhu prodeje a zahájení aukce vyžaduje společnost </w:t>
      </w:r>
      <w:proofErr w:type="spellStart"/>
      <w:r>
        <w:rPr>
          <w:sz w:val="20"/>
        </w:rPr>
        <w:t>Fleequid</w:t>
      </w:r>
      <w:proofErr w:type="spellEnd"/>
      <w:r>
        <w:rPr>
          <w:sz w:val="20"/>
        </w:rPr>
        <w:t xml:space="preserve"> od prodávajícího pravdivý a v dobré víře předložený popis technických specifikací vozidla. Veškeré technické a administrativní informace týkající se vozidla musí být uvedeny přesně a úplně společně s jeho aktuálními fotografiemi. V popisu vozidla a při vkládání obrázků</w:t>
      </w:r>
    </w:p>
    <w:p w14:paraId="69426B37"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341803B5" w14:textId="77777777" w:rsidR="0091602D" w:rsidRDefault="0091602D">
      <w:pPr>
        <w:pStyle w:val="Corpotesto"/>
        <w:spacing w:before="198"/>
        <w:ind w:left="0"/>
        <w:jc w:val="left"/>
      </w:pPr>
    </w:p>
    <w:p w14:paraId="185311B8" w14:textId="77777777" w:rsidR="0091602D" w:rsidRDefault="00954EAC">
      <w:pPr>
        <w:pStyle w:val="Corpotesto"/>
        <w:spacing w:before="1" w:line="360" w:lineRule="auto"/>
        <w:ind w:right="977"/>
      </w:pPr>
      <w:r>
        <w:rPr>
          <w:noProof/>
        </w:rPr>
        <mc:AlternateContent>
          <mc:Choice Requires="wpg">
            <w:drawing>
              <wp:anchor distT="0" distB="0" distL="0" distR="0" simplePos="0" relativeHeight="15735296" behindDoc="0" locked="0" layoutInCell="1" allowOverlap="1" wp14:anchorId="6B8C6CFB" wp14:editId="053DB98C">
                <wp:simplePos x="0" y="0"/>
                <wp:positionH relativeFrom="page">
                  <wp:posOffset>6961505</wp:posOffset>
                </wp:positionH>
                <wp:positionV relativeFrom="paragraph">
                  <wp:posOffset>1772254</wp:posOffset>
                </wp:positionV>
                <wp:extent cx="477520" cy="477520"/>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5" name="Graphic 4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6" name="Textbox 46"/>
                        <wps:cNvSpPr txBox="1"/>
                        <wps:spPr>
                          <a:xfrm>
                            <a:off x="0" y="0"/>
                            <a:ext cx="477520" cy="477520"/>
                          </a:xfrm>
                          <a:prstGeom prst="rect">
                            <a:avLst/>
                          </a:prstGeom>
                        </wps:spPr>
                        <wps:txbx>
                          <w:txbxContent>
                            <w:p w14:paraId="37B75FFC" w14:textId="77777777" w:rsidR="0091602D" w:rsidRDefault="00954EAC">
                              <w:pPr>
                                <w:spacing w:before="181"/>
                                <w:ind w:left="116"/>
                                <w:rPr>
                                  <w:rFonts w:ascii="Trebuchet MS"/>
                                  <w:b/>
                                  <w:sz w:val="24"/>
                                </w:rPr>
                              </w:pPr>
                              <w:r>
                                <w:rPr>
                                  <w:rFonts w:ascii="Trebuchet MS"/>
                                  <w:b/>
                                  <w:color w:val="FFFFFF"/>
                                  <w:sz w:val="24"/>
                                </w:rPr>
                                <w:t>14</w:t>
                              </w:r>
                            </w:p>
                          </w:txbxContent>
                        </wps:txbx>
                        <wps:bodyPr wrap="square" lIns="0" tIns="0" rIns="0" bIns="0" rtlCol="0">
                          <a:noAutofit/>
                        </wps:bodyPr>
                      </wps:wsp>
                    </wpg:wgp>
                  </a:graphicData>
                </a:graphic>
              </wp:anchor>
            </w:drawing>
          </mc:Choice>
          <mc:Fallback>
            <w:pict>
              <v:group w14:anchorId="6B8C6CFB" id="Group 44" o:spid="_x0000_s1065" style="position:absolute;left:0;text-align:left;margin-left:548.15pt;margin-top:139.55pt;width:37.6pt;height:37.6pt;z-index:1573529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">
                <v:shape id="Graphic 45" o:spid="_x0000_s1066"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6" o:spid="_x0000_s1067"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" filled="f" stroked="f">
                  <v:textbox inset="0,0,0,0">
                    <w:txbxContent>
                      <w:p w14:paraId="37B75FFC" w14:textId="77777777" w:rsidR="0091602D" w:rsidRDefault="00954EAC">
                        <w:pPr>
                          <w:spacing w:before="181"/>
                          <w:ind w:left="116"/>
                          <w:rPr>
                            <w:rFonts w:ascii="Trebuchet MS"/>
                            <w:b/>
                            <w:sz w:val="24"/>
                          </w:rPr>
                        </w:pPr>
                        <w:r>
                          <w:rPr>
                            <w:rFonts w:ascii="Trebuchet MS"/>
                            <w:b/>
                            <w:color w:val="FFFFFF"/>
                            <w:sz w:val="24"/>
                          </w:rPr>
                          <w:t>14</w:t>
                        </w:r>
                      </w:p>
                    </w:txbxContent>
                  </v:textbox>
                </v:shape>
                <w10:wrap anchorx="page"/>
              </v:group>
            </w:pict>
          </mc:Fallback>
        </mc:AlternateContent>
      </w:r>
      <w:r>
        <w:t xml:space="preserve">a výkresů na online tržiště nelze uvádět žádné externí odkazy na online tržiště, telefonní čísla ani e-mailové adresy. Společnost </w:t>
      </w:r>
      <w:proofErr w:type="spellStart"/>
      <w:r>
        <w:t>Fleequid</w:t>
      </w:r>
      <w:proofErr w:type="spellEnd"/>
      <w:r>
        <w:t xml:space="preserve"> si vyhrazuje právo anonymizovat jakýkoli obrázek nebo dokument, který by mohl odhalit současného nebo předchozího vlastníka vozidla. Prodávající bere na vědomí a souhlasí s tím, že společnost </w:t>
      </w:r>
      <w:proofErr w:type="spellStart"/>
      <w:r>
        <w:t>Fleequid</w:t>
      </w:r>
      <w:proofErr w:type="spellEnd"/>
      <w:r>
        <w:t xml:space="preserve"> může odmítnout návrh prodeje, pokus o koupi, nabídku nebo její přijetí bez udání důvodu nebo zařadit vozidlo do jiné skupiny produktů, než kterou uvedl prodávající. Při stanovení termínu je rozhodující datum a čas v počítačovém systému společnosti </w:t>
      </w:r>
      <w:proofErr w:type="spellStart"/>
      <w:r>
        <w:t>Fleequid</w:t>
      </w:r>
      <w:proofErr w:type="spellEnd"/>
      <w:r>
        <w:t xml:space="preserve">. Za účelem usnadnění prodeje vozidel prodávajícím a zařazení návrhů na prodej na online tržiště může společnost </w:t>
      </w:r>
      <w:proofErr w:type="spellStart"/>
      <w:r>
        <w:t>Fleequid</w:t>
      </w:r>
      <w:proofErr w:type="spellEnd"/>
      <w:r>
        <w:t xml:space="preserve"> za určitých okolností nabídnout prodávajícímu vypracování podrobné technické dokumentace vozidel, o něž má zájem. Vypracování technické dokumentace společností </w:t>
      </w:r>
      <w:proofErr w:type="spellStart"/>
      <w:r>
        <w:t>Fleequid</w:t>
      </w:r>
      <w:proofErr w:type="spellEnd"/>
      <w:r>
        <w:t xml:space="preserve">, a to i na žádost prodávajícího, podléhá schválení společností </w:t>
      </w:r>
      <w:proofErr w:type="spellStart"/>
      <w:r>
        <w:t>Fleequid</w:t>
      </w:r>
      <w:proofErr w:type="spellEnd"/>
      <w:r>
        <w:t xml:space="preserve"> a zvláštním poplatkům. Pokud společnost </w:t>
      </w:r>
      <w:proofErr w:type="spellStart"/>
      <w:r>
        <w:t>Fleequid</w:t>
      </w:r>
      <w:proofErr w:type="spellEnd"/>
      <w:r>
        <w:t xml:space="preserve"> zpřístupní službu vypracování technické dokumentace, prodávající se zavazuje zpřístupnit vozidla a příslušnou administrativní a technickou dokumentaci pracovníkům určeným společností </w:t>
      </w:r>
      <w:proofErr w:type="spellStart"/>
      <w:r>
        <w:t>Fleequid</w:t>
      </w:r>
      <w:proofErr w:type="spellEnd"/>
      <w:r>
        <w:t xml:space="preserve"> a rovněž poskytnout prostřednictvím svých určených technických pracovníků součinnost při kontrole vozidel. Prodávající dále zmocňuje společnost </w:t>
      </w:r>
      <w:proofErr w:type="spellStart"/>
      <w:r>
        <w:t>Fleequid</w:t>
      </w:r>
      <w:proofErr w:type="spellEnd"/>
      <w:r>
        <w:t xml:space="preserve"> k prohlídce, testování a fotografování vozidel a k provádění podrobných kontrol před prodejem. Na žádost a se souhlasem společnosti </w:t>
      </w:r>
      <w:proofErr w:type="spellStart"/>
      <w:r>
        <w:t>Fleequid</w:t>
      </w:r>
      <w:proofErr w:type="spellEnd"/>
      <w:r>
        <w:t xml:space="preserve"> může společnost </w:t>
      </w:r>
      <w:proofErr w:type="spellStart"/>
      <w:r>
        <w:t>Fleequid</w:t>
      </w:r>
      <w:proofErr w:type="spellEnd"/>
      <w:r>
        <w:t xml:space="preserve"> řídit logistiku vozidel a provádět administrativní šetření nebo pořizovat další technickou dokumentaci; tyto činnosti rovněž podléhají konkrétním sazbám a jejich dostupnosti. Jakmile prodávající požádá společnost </w:t>
      </w:r>
      <w:proofErr w:type="spellStart"/>
      <w:r>
        <w:t>Fleequid</w:t>
      </w:r>
      <w:proofErr w:type="spellEnd"/>
      <w:r>
        <w:t xml:space="preserve"> o vypracování technické dokumentace, musí ji následně zkontrolovat a potvrdit, přičemž musí neprodleně upozornit na případné nedostatky nebo nepřesnosti. Přestože bude vypracována společností </w:t>
      </w:r>
      <w:proofErr w:type="spellStart"/>
      <w:r>
        <w:t>Fleequid</w:t>
      </w:r>
      <w:proofErr w:type="spellEnd"/>
      <w:r>
        <w:t>, je výhradní odpovědností prodávajícího ověřit, zda technická dokumentace, která je k dispozici v aukční sekci online tržiště, odpovídá skutečným specifikacím vozidla. Zveřejnění technické dokumentace na online tržišti ve spojení s tím, že prodávající neprodleně neoznámí uživatelům případné chyby v technických specifikacích, znamená tichý souhlas prodávajícího s touto dokumentací.</w:t>
      </w:r>
    </w:p>
    <w:p w14:paraId="45DB86F3" w14:textId="77777777" w:rsidR="0091602D" w:rsidRDefault="00954EAC">
      <w:pPr>
        <w:pStyle w:val="Paragrafoelenco"/>
        <w:numPr>
          <w:ilvl w:val="1"/>
          <w:numId w:val="4"/>
        </w:numPr>
        <w:tabs>
          <w:tab w:val="left" w:pos="710"/>
        </w:tabs>
        <w:spacing w:before="3" w:line="360" w:lineRule="auto"/>
        <w:ind w:right="985" w:firstLine="0"/>
        <w:rPr>
          <w:sz w:val="20"/>
        </w:rPr>
      </w:pPr>
      <w:r>
        <w:rPr>
          <w:sz w:val="20"/>
        </w:rPr>
        <w:t xml:space="preserve">Navržením svého vozidla k prodeji v aukci prodávající prohlašuje a zaručuje společnosti </w:t>
      </w:r>
      <w:proofErr w:type="spellStart"/>
      <w:r>
        <w:rPr>
          <w:sz w:val="20"/>
        </w:rPr>
        <w:t>Fleequid</w:t>
      </w:r>
      <w:proofErr w:type="spellEnd"/>
      <w:r>
        <w:rPr>
          <w:sz w:val="20"/>
        </w:rPr>
        <w:t xml:space="preserve"> a nabízejícím, že vozidla jsou a ke dni uzavření kupní smlouvy budou v plném vlastnictví prodávajícího bez jakýchkoli zatížení. Společnost </w:t>
      </w:r>
      <w:proofErr w:type="spellStart"/>
      <w:r>
        <w:rPr>
          <w:sz w:val="20"/>
        </w:rPr>
        <w:t>Fleequid</w:t>
      </w:r>
      <w:proofErr w:type="spellEnd"/>
      <w:r>
        <w:rPr>
          <w:sz w:val="20"/>
        </w:rPr>
        <w:t xml:space="preserve"> může v aukci výjimečně povolit prodej vozidla s břemenem za předpokladu, že prodávající neprodleně písemně informuje společnost </w:t>
      </w:r>
      <w:proofErr w:type="spellStart"/>
      <w:r>
        <w:rPr>
          <w:sz w:val="20"/>
        </w:rPr>
        <w:t>Fleequid</w:t>
      </w:r>
      <w:proofErr w:type="spellEnd"/>
      <w:r>
        <w:rPr>
          <w:sz w:val="20"/>
        </w:rPr>
        <w:t xml:space="preserve"> o existenci takového břemene. V případě, že se na vozidle nacházejí jakákoliv břemena, prodávající uvede jejich povahu a kroky nezbytné k jejich odstranění, včetně příslušných nákladů. Není-li písemně dohodnuto jinak nebo uvedeno ve zvláštních aukčních podmínkách, je odstranění břemen vždy na náklady prodávajícího a musí být provedeno nejpozději do 3 pracovních dnů po přiklepnutí. Pokud společnost </w:t>
      </w:r>
      <w:proofErr w:type="spellStart"/>
      <w:r>
        <w:rPr>
          <w:sz w:val="20"/>
        </w:rPr>
        <w:t>Fleequid</w:t>
      </w:r>
      <w:proofErr w:type="spellEnd"/>
      <w:r>
        <w:rPr>
          <w:sz w:val="20"/>
        </w:rPr>
        <w:t xml:space="preserve"> v této lhůtě břemena nezruší, je oprávněna od smlouvy odstoupit a je oprávněna účtovat prodávajícímu smluvní pokutu ve výši 2.000,00 EUR (dva tisíce eur). Pokud se</w:t>
      </w:r>
    </w:p>
    <w:p w14:paraId="11D50095"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3384019D" w14:textId="77777777" w:rsidR="0091602D" w:rsidRDefault="0091602D">
      <w:pPr>
        <w:pStyle w:val="Corpotesto"/>
        <w:spacing w:before="198"/>
        <w:ind w:left="0"/>
        <w:jc w:val="left"/>
      </w:pPr>
    </w:p>
    <w:p w14:paraId="6A3EA153" w14:textId="77777777" w:rsidR="0091602D" w:rsidRDefault="00954EAC">
      <w:pPr>
        <w:pStyle w:val="Corpotesto"/>
        <w:spacing w:before="1" w:line="360" w:lineRule="auto"/>
        <w:ind w:right="989"/>
      </w:pPr>
      <w:r>
        <w:t xml:space="preserve">návrh prodeje týká vozidel určených výhradně k sešrotování, prodávající je povinen to společnosti </w:t>
      </w:r>
      <w:proofErr w:type="spellStart"/>
      <w:r>
        <w:t>Fleequid</w:t>
      </w:r>
      <w:proofErr w:type="spellEnd"/>
      <w:r>
        <w:t xml:space="preserve"> neprodleně oznámit, aby tato mohla omezit možnost účasti v aukci na ty uživatele, kteří splňují odborné požadavky stanovené příslušnými platnými právními předpisy pro jejich prodej.</w:t>
      </w:r>
    </w:p>
    <w:p w14:paraId="7FBFDD51" w14:textId="77777777" w:rsidR="0091602D" w:rsidRDefault="00954EAC">
      <w:pPr>
        <w:pStyle w:val="Paragrafoelenco"/>
        <w:numPr>
          <w:ilvl w:val="1"/>
          <w:numId w:val="4"/>
        </w:numPr>
        <w:tabs>
          <w:tab w:val="left" w:pos="710"/>
        </w:tabs>
        <w:spacing w:before="2" w:line="360" w:lineRule="auto"/>
        <w:ind w:right="990" w:firstLine="0"/>
        <w:rPr>
          <w:sz w:val="20"/>
        </w:rPr>
      </w:pPr>
      <w:r>
        <w:rPr>
          <w:noProof/>
          <w:sz w:val="20"/>
        </w:rPr>
        <mc:AlternateContent>
          <mc:Choice Requires="wpg">
            <w:drawing>
              <wp:anchor distT="0" distB="0" distL="0" distR="0" simplePos="0" relativeHeight="15735808" behindDoc="0" locked="0" layoutInCell="1" allowOverlap="1" wp14:anchorId="2C03D39A" wp14:editId="29D98713">
                <wp:simplePos x="0" y="0"/>
                <wp:positionH relativeFrom="page">
                  <wp:posOffset>6961505</wp:posOffset>
                </wp:positionH>
                <wp:positionV relativeFrom="paragraph">
                  <wp:posOffset>845535</wp:posOffset>
                </wp:positionV>
                <wp:extent cx="477520" cy="47752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8" name="Graphic 4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9" name="Textbox 49"/>
                        <wps:cNvSpPr txBox="1"/>
                        <wps:spPr>
                          <a:xfrm>
                            <a:off x="0" y="0"/>
                            <a:ext cx="477520" cy="477520"/>
                          </a:xfrm>
                          <a:prstGeom prst="rect">
                            <a:avLst/>
                          </a:prstGeom>
                        </wps:spPr>
                        <wps:txbx>
                          <w:txbxContent>
                            <w:p w14:paraId="7D2C12B3" w14:textId="77777777" w:rsidR="0091602D" w:rsidRDefault="00954EAC">
                              <w:pPr>
                                <w:spacing w:before="181"/>
                                <w:ind w:left="116"/>
                                <w:rPr>
                                  <w:rFonts w:ascii="Trebuchet MS"/>
                                  <w:b/>
                                  <w:sz w:val="24"/>
                                </w:rPr>
                              </w:pPr>
                              <w:r>
                                <w:rPr>
                                  <w:rFonts w:ascii="Trebuchet MS"/>
                                  <w:b/>
                                  <w:color w:val="FFFFFF"/>
                                  <w:sz w:val="24"/>
                                </w:rPr>
                                <w:t>15</w:t>
                              </w:r>
                            </w:p>
                          </w:txbxContent>
                        </wps:txbx>
                        <wps:bodyPr wrap="square" lIns="0" tIns="0" rIns="0" bIns="0" rtlCol="0">
                          <a:noAutofit/>
                        </wps:bodyPr>
                      </wps:wsp>
                    </wpg:wgp>
                  </a:graphicData>
                </a:graphic>
              </wp:anchor>
            </w:drawing>
          </mc:Choice>
          <mc:Fallback>
            <w:pict>
              <v:group w14:anchorId="2C03D39A" id="Group 47" o:spid="_x0000_s1068" style="position:absolute;left:0;text-align:left;margin-left:548.15pt;margin-top:66.6pt;width:37.6pt;height:37.6pt;z-index:1573580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VFwfqQMAAJM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">
                <v:shape id="Graphic 48" o:spid="_x0000_s1069"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9" o:spid="_x0000_s1070"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" filled="f" stroked="f">
                  <v:textbox inset="0,0,0,0">
                    <w:txbxContent>
                      <w:p w14:paraId="7D2C12B3" w14:textId="77777777" w:rsidR="0091602D" w:rsidRDefault="00954EAC">
                        <w:pPr>
                          <w:spacing w:before="181"/>
                          <w:ind w:left="116"/>
                          <w:rPr>
                            <w:rFonts w:ascii="Trebuchet MS"/>
                            <w:b/>
                            <w:sz w:val="24"/>
                          </w:rPr>
                        </w:pPr>
                        <w:r>
                          <w:rPr>
                            <w:rFonts w:ascii="Trebuchet MS"/>
                            <w:b/>
                            <w:color w:val="FFFFFF"/>
                            <w:sz w:val="24"/>
                          </w:rPr>
                          <w:t>15</w:t>
                        </w:r>
                      </w:p>
                    </w:txbxContent>
                  </v:textbox>
                </v:shape>
                <w10:wrap anchorx="page"/>
              </v:group>
            </w:pict>
          </mc:Fallback>
        </mc:AlternateContent>
      </w:r>
      <w:r>
        <w:rPr>
          <w:sz w:val="20"/>
        </w:rPr>
        <w:t xml:space="preserve">V případě neúplných prodejních návrhů má společnost </w:t>
      </w:r>
      <w:proofErr w:type="spellStart"/>
      <w:r>
        <w:rPr>
          <w:sz w:val="20"/>
        </w:rPr>
        <w:t>Fleequid</w:t>
      </w:r>
      <w:proofErr w:type="spellEnd"/>
      <w:r>
        <w:rPr>
          <w:sz w:val="20"/>
        </w:rPr>
        <w:t xml:space="preserve"> právo kdykoli si vyžádat od prodávajícího informace a dokumenty nezbytné k doplnění takového návrhu</w:t>
      </w:r>
      <w:r>
        <w:t>.</w:t>
      </w:r>
      <w:r>
        <w:rPr>
          <w:sz w:val="20"/>
        </w:rPr>
        <w:t xml:space="preserve"> Prodávající se zavazuje poskytnout veškerou dokumentaci a informace požadované společností </w:t>
      </w:r>
      <w:proofErr w:type="spellStart"/>
      <w:r>
        <w:rPr>
          <w:sz w:val="20"/>
        </w:rPr>
        <w:t>Fleequid</w:t>
      </w:r>
      <w:proofErr w:type="spellEnd"/>
      <w:r>
        <w:rPr>
          <w:sz w:val="20"/>
        </w:rPr>
        <w:t xml:space="preserve"> do 3 dnů od podání příslušné žádosti.</w:t>
      </w:r>
    </w:p>
    <w:p w14:paraId="7E9A6967" w14:textId="77777777" w:rsidR="0091602D" w:rsidRDefault="00954EAC">
      <w:pPr>
        <w:pStyle w:val="Paragrafoelenco"/>
        <w:numPr>
          <w:ilvl w:val="1"/>
          <w:numId w:val="4"/>
        </w:numPr>
        <w:tabs>
          <w:tab w:val="left" w:pos="710"/>
        </w:tabs>
        <w:spacing w:before="2" w:line="360" w:lineRule="auto"/>
        <w:ind w:right="988" w:firstLine="0"/>
        <w:rPr>
          <w:sz w:val="20"/>
        </w:rPr>
      </w:pPr>
      <w:r>
        <w:rPr>
          <w:sz w:val="20"/>
        </w:rPr>
        <w:t xml:space="preserve">I po schválení návrhu prodeje má společnost </w:t>
      </w:r>
      <w:proofErr w:type="spellStart"/>
      <w:r>
        <w:rPr>
          <w:sz w:val="20"/>
        </w:rPr>
        <w:t>Fleequid</w:t>
      </w:r>
      <w:proofErr w:type="spellEnd"/>
      <w:r>
        <w:rPr>
          <w:sz w:val="20"/>
        </w:rPr>
        <w:t xml:space="preserve"> vždy právo vyžádat si a získat další informace a/nebo dokumenty týkající se vozidel nabízených prodávajícím.</w:t>
      </w:r>
    </w:p>
    <w:p w14:paraId="04CA93BA" w14:textId="77777777" w:rsidR="0091602D" w:rsidRDefault="00954EAC">
      <w:pPr>
        <w:pStyle w:val="Paragrafoelenco"/>
        <w:numPr>
          <w:ilvl w:val="1"/>
          <w:numId w:val="4"/>
        </w:numPr>
        <w:tabs>
          <w:tab w:val="left" w:pos="710"/>
        </w:tabs>
        <w:spacing w:before="1" w:line="360" w:lineRule="auto"/>
        <w:ind w:right="988" w:firstLine="0"/>
        <w:rPr>
          <w:sz w:val="20"/>
        </w:rPr>
      </w:pPr>
      <w:r>
        <w:rPr>
          <w:sz w:val="20"/>
        </w:rPr>
        <w:t xml:space="preserve">Délku trvání každé aukce, hodnotu předpokládaných příhozů a stanovení vyvolávací ceny určí přiměřeným způsobem společnost </w:t>
      </w:r>
      <w:proofErr w:type="spellStart"/>
      <w:r>
        <w:rPr>
          <w:sz w:val="20"/>
        </w:rPr>
        <w:t>Fleequid</w:t>
      </w:r>
      <w:proofErr w:type="spellEnd"/>
      <w:r>
        <w:rPr>
          <w:sz w:val="20"/>
        </w:rPr>
        <w:t xml:space="preserve">. Pokud bude nutné naplánovat novou aukci, bude na společnosti </w:t>
      </w:r>
      <w:proofErr w:type="spellStart"/>
      <w:r>
        <w:rPr>
          <w:sz w:val="20"/>
        </w:rPr>
        <w:t>Fleequid</w:t>
      </w:r>
      <w:proofErr w:type="spellEnd"/>
      <w:r>
        <w:rPr>
          <w:sz w:val="20"/>
        </w:rPr>
        <w:t xml:space="preserve">, aby určila časový interval mezi jednotlivými aukcemi. S ohledem na rezervační cenu je společnost </w:t>
      </w:r>
      <w:proofErr w:type="spellStart"/>
      <w:r>
        <w:rPr>
          <w:sz w:val="20"/>
        </w:rPr>
        <w:t>Fleequid</w:t>
      </w:r>
      <w:proofErr w:type="spellEnd"/>
      <w:r>
        <w:rPr>
          <w:sz w:val="20"/>
        </w:rPr>
        <w:t xml:space="preserve"> oprávněna podle vlastního uvážení rozhodnout, kterým z typů aukcí uvedených v článku 7.8 níže bude veden pokus o prodej. Společnost </w:t>
      </w:r>
      <w:proofErr w:type="spellStart"/>
      <w:r>
        <w:rPr>
          <w:sz w:val="20"/>
        </w:rPr>
        <w:t>Fleequid</w:t>
      </w:r>
      <w:proofErr w:type="spellEnd"/>
      <w:r>
        <w:rPr>
          <w:sz w:val="20"/>
        </w:rPr>
        <w:t xml:space="preserve"> může stanovit vyvolávací cenu nižší, stejnou nebo vyšší než je rezervační cena, přičemž se rozumí, že přiklepnutí je pro strany závazné pouze v případě, že je rezervační cena překročena, nebo v případě, že prodávající akceptuje nižší nabídku v souladu s článkem 6.11.</w:t>
      </w:r>
    </w:p>
    <w:p w14:paraId="22835297" w14:textId="77777777" w:rsidR="00246328" w:rsidRPr="00246328" w:rsidRDefault="00954EAC" w:rsidP="00246328">
      <w:pPr>
        <w:pStyle w:val="Paragrafoelenco"/>
        <w:numPr>
          <w:ilvl w:val="1"/>
          <w:numId w:val="4"/>
        </w:numPr>
        <w:tabs>
          <w:tab w:val="left" w:pos="710"/>
        </w:tabs>
        <w:spacing w:line="360" w:lineRule="auto"/>
        <w:ind w:right="979" w:firstLine="0"/>
        <w:rPr>
          <w:rFonts w:ascii="Times New Roman" w:eastAsia="Times New Roman" w:hAnsi="Times New Roman" w:cs="Times New Roman"/>
        </w:rPr>
      </w:pPr>
      <w:r w:rsidRPr="00246328">
        <w:rPr>
          <w:sz w:val="20"/>
        </w:rPr>
        <w:t xml:space="preserve">Formulováním návrhu prodeje prodávající výslovně zmocňuje společnost </w:t>
      </w:r>
      <w:proofErr w:type="spellStart"/>
      <w:r w:rsidRPr="00246328">
        <w:rPr>
          <w:sz w:val="20"/>
        </w:rPr>
        <w:t>Fleequid</w:t>
      </w:r>
      <w:proofErr w:type="spellEnd"/>
      <w:r w:rsidRPr="00246328">
        <w:rPr>
          <w:sz w:val="20"/>
        </w:rPr>
        <w:t xml:space="preserve"> k inzerci vozidla a k tomu, aby specifikaci vozidla kdykoli před aukcí i v jejím průběhu zpřístupnila ostatním uživatelům, a to prostřednictvím online tržiště nebo jiných komunikačních kanálů (např. inzeráty na jiných webových stránkách, informační bulletiny, zařazení do sekce „nadcházející aukce“ atd.). Aniž by bylo v jakémkoli případě dotčeno právo společnosti </w:t>
      </w:r>
      <w:proofErr w:type="spellStart"/>
      <w:r w:rsidRPr="00246328">
        <w:rPr>
          <w:sz w:val="20"/>
        </w:rPr>
        <w:t>Fleequid</w:t>
      </w:r>
      <w:proofErr w:type="spellEnd"/>
      <w:r w:rsidRPr="00246328">
        <w:rPr>
          <w:sz w:val="20"/>
        </w:rPr>
        <w:t xml:space="preserve"> kdykoli odstranit aukci bez udání důvodů, považuje se návrh prodeje za přijatý společností </w:t>
      </w:r>
      <w:proofErr w:type="spellStart"/>
      <w:r w:rsidRPr="00246328">
        <w:rPr>
          <w:sz w:val="20"/>
        </w:rPr>
        <w:t>Fleequid</w:t>
      </w:r>
      <w:proofErr w:type="spellEnd"/>
      <w:r w:rsidRPr="00246328">
        <w:rPr>
          <w:sz w:val="20"/>
        </w:rPr>
        <w:t xml:space="preserve"> v okamžiku, kdy je zveřejněn na online tržišti, nebo v okamžiku, kdy společnost </w:t>
      </w:r>
      <w:proofErr w:type="spellStart"/>
      <w:r w:rsidRPr="00246328">
        <w:rPr>
          <w:sz w:val="20"/>
        </w:rPr>
        <w:t>Fleequid</w:t>
      </w:r>
      <w:proofErr w:type="spellEnd"/>
      <w:r w:rsidRPr="00246328">
        <w:rPr>
          <w:sz w:val="20"/>
        </w:rPr>
        <w:t xml:space="preserve"> jakoukoli jinou formou potvrdí prodávajícímu přijetí návrhu prodeje. Vozidla nabízená k prodeji zůstávají po celou dobu aukce pod kontrolou prodávajícího. Prodávající se zavazuje udržovat tato vozidla v souladu s popisem uvedeným na online tržišti, inzerovanou dokumentací a technickými specifikacemi a nepoužívat je po celou dobu mezi prvním zveřejněním návrhu prodeje a lhůtou, do které má společnost </w:t>
      </w:r>
      <w:proofErr w:type="spellStart"/>
      <w:r w:rsidRPr="00246328">
        <w:rPr>
          <w:sz w:val="20"/>
        </w:rPr>
        <w:t>Fleequid</w:t>
      </w:r>
      <w:proofErr w:type="spellEnd"/>
      <w:r w:rsidRPr="00246328">
        <w:rPr>
          <w:sz w:val="20"/>
        </w:rPr>
        <w:t xml:space="preserve"> právo prodat je v aukci. Prodávající dále souhlasí s případnými návštěvami organizovanými společností </w:t>
      </w:r>
      <w:proofErr w:type="spellStart"/>
      <w:r w:rsidRPr="00246328">
        <w:rPr>
          <w:sz w:val="20"/>
        </w:rPr>
        <w:t>Fleequid</w:t>
      </w:r>
      <w:proofErr w:type="spellEnd"/>
      <w:r w:rsidRPr="00246328">
        <w:rPr>
          <w:sz w:val="20"/>
        </w:rPr>
        <w:t xml:space="preserve"> v prostorách, kde jsou vozidla uskladněna. Tyto návštěvy s podporou řidičů a techniků, které se prodávající zavazuje poskytnout, usnadňují prohlídku vozidel všem uživatelům, kteří mají zájem o koupi.</w:t>
      </w:r>
    </w:p>
    <w:p w14:paraId="23D5263C" w14:textId="77777777" w:rsidR="00246328" w:rsidRPr="00246328" w:rsidRDefault="00246328" w:rsidP="00246328">
      <w:pPr>
        <w:pStyle w:val="Paragrafoelenco"/>
        <w:numPr>
          <w:ilvl w:val="1"/>
          <w:numId w:val="4"/>
        </w:numPr>
        <w:tabs>
          <w:tab w:val="left" w:pos="710"/>
        </w:tabs>
        <w:spacing w:line="360" w:lineRule="auto"/>
        <w:ind w:right="979" w:firstLine="0"/>
        <w:rPr>
          <w:rFonts w:ascii="Times New Roman" w:eastAsia="Times New Roman" w:hAnsi="Times New Roman" w:cs="Times New Roman"/>
        </w:rPr>
      </w:pPr>
      <w:r>
        <w:t xml:space="preserve">V okamžiku, kdy společnost </w:t>
      </w:r>
      <w:proofErr w:type="spellStart"/>
      <w:r>
        <w:t>Fleequid</w:t>
      </w:r>
      <w:proofErr w:type="spellEnd"/>
      <w:r>
        <w:t xml:space="preserve"> </w:t>
      </w:r>
      <w:proofErr w:type="spellStart"/>
      <w:r>
        <w:t>přijme</w:t>
      </w:r>
      <w:proofErr w:type="spellEnd"/>
      <w:r>
        <w:t xml:space="preserve"> </w:t>
      </w:r>
      <w:proofErr w:type="spellStart"/>
      <w:r>
        <w:t>Návrh</w:t>
      </w:r>
      <w:proofErr w:type="spellEnd"/>
      <w:r>
        <w:t xml:space="preserve"> </w:t>
      </w:r>
      <w:proofErr w:type="spellStart"/>
      <w:r>
        <w:t>prodeje</w:t>
      </w:r>
      <w:proofErr w:type="spellEnd"/>
      <w:r>
        <w:t xml:space="preserve"> (</w:t>
      </w:r>
      <w:proofErr w:type="spellStart"/>
      <w:r>
        <w:t>čl</w:t>
      </w:r>
      <w:proofErr w:type="spellEnd"/>
      <w:r>
        <w:t xml:space="preserve">. 6.7), je </w:t>
      </w:r>
      <w:proofErr w:type="spellStart"/>
      <w:r>
        <w:t>mezi</w:t>
      </w:r>
      <w:proofErr w:type="spellEnd"/>
      <w:r>
        <w:t xml:space="preserve"> </w:t>
      </w:r>
      <w:proofErr w:type="spellStart"/>
      <w:r>
        <w:t>Prodávajícím</w:t>
      </w:r>
      <w:proofErr w:type="spellEnd"/>
      <w:r>
        <w:t xml:space="preserve"> a </w:t>
      </w:r>
      <w:proofErr w:type="spellStart"/>
      <w:r>
        <w:t>společností</w:t>
      </w:r>
      <w:proofErr w:type="spellEnd"/>
      <w:r>
        <w:t xml:space="preserve"> </w:t>
      </w:r>
      <w:proofErr w:type="spellStart"/>
      <w:r>
        <w:t>Fleequid</w:t>
      </w:r>
      <w:proofErr w:type="spellEnd"/>
      <w:r>
        <w:t xml:space="preserve"> </w:t>
      </w:r>
      <w:proofErr w:type="spellStart"/>
      <w:r>
        <w:t>uzavřena</w:t>
      </w:r>
      <w:proofErr w:type="spellEnd"/>
      <w:r>
        <w:t xml:space="preserve"> </w:t>
      </w:r>
      <w:proofErr w:type="spellStart"/>
      <w:r>
        <w:t>smlouva</w:t>
      </w:r>
      <w:proofErr w:type="spellEnd"/>
      <w:r>
        <w:t xml:space="preserve">. Na </w:t>
      </w:r>
      <w:proofErr w:type="spellStart"/>
      <w:r>
        <w:t>základě</w:t>
      </w:r>
      <w:proofErr w:type="spellEnd"/>
      <w:r>
        <w:t xml:space="preserve"> </w:t>
      </w:r>
      <w:proofErr w:type="spellStart"/>
      <w:r>
        <w:t>této</w:t>
      </w:r>
      <w:proofErr w:type="spellEnd"/>
      <w:r>
        <w:t xml:space="preserve"> </w:t>
      </w:r>
      <w:proofErr w:type="spellStart"/>
      <w:r>
        <w:t>smlouvy</w:t>
      </w:r>
      <w:proofErr w:type="spellEnd"/>
      <w:r>
        <w:t xml:space="preserve"> se </w:t>
      </w:r>
      <w:proofErr w:type="spellStart"/>
      <w:r>
        <w:t>Prodávající</w:t>
      </w:r>
      <w:proofErr w:type="spellEnd"/>
      <w:r>
        <w:t xml:space="preserve">, </w:t>
      </w:r>
      <w:proofErr w:type="spellStart"/>
      <w:r>
        <w:t>rovněž</w:t>
      </w:r>
      <w:proofErr w:type="spellEnd"/>
      <w:r>
        <w:t xml:space="preserve"> pro </w:t>
      </w:r>
      <w:proofErr w:type="spellStart"/>
      <w:r>
        <w:t>účely</w:t>
      </w:r>
      <w:proofErr w:type="spellEnd"/>
      <w:r>
        <w:t xml:space="preserve"> </w:t>
      </w:r>
      <w:proofErr w:type="spellStart"/>
      <w:r>
        <w:t>prodejní</w:t>
      </w:r>
      <w:proofErr w:type="spellEnd"/>
      <w:r>
        <w:t xml:space="preserve"> provize udělené podle předchozího čl. 2.3), neodvolatelně zavazuje prodat Vozidlo výhradně společnosti </w:t>
      </w:r>
      <w:proofErr w:type="spellStart"/>
      <w:r>
        <w:t>Fleequid</w:t>
      </w:r>
      <w:proofErr w:type="spellEnd"/>
      <w:r>
        <w:t xml:space="preserve"> (případně, pokud </w:t>
      </w:r>
      <w:proofErr w:type="spellStart"/>
      <w:r>
        <w:t>Fleequid</w:t>
      </w:r>
      <w:proofErr w:type="spellEnd"/>
      <w:r>
        <w:t xml:space="preserve"> namísto dalšího prodeje podle čl. 2.6) oznámí, že bude jednat jako čistý zprostředkovatel, přímo skutečnému Kupujícímu).</w:t>
      </w:r>
      <w:r>
        <w:br/>
      </w:r>
      <w:r>
        <w:lastRenderedPageBreak/>
        <w:t xml:space="preserve">Tento závazek k prodeji, jemuž odpovídá povinnost společnosti </w:t>
      </w:r>
      <w:proofErr w:type="spellStart"/>
      <w:r>
        <w:t>Fleequid</w:t>
      </w:r>
      <w:proofErr w:type="spellEnd"/>
      <w:r>
        <w:t xml:space="preserve"> (nebo Kupujícího, pokud </w:t>
      </w:r>
      <w:proofErr w:type="spellStart"/>
      <w:r>
        <w:t>Fleequid</w:t>
      </w:r>
      <w:proofErr w:type="spellEnd"/>
      <w:r>
        <w:t xml:space="preserve"> jedná jako čistý zprostředkovatel) Vozidlo koupit, podléhá následujícím podmínkám:</w:t>
      </w:r>
    </w:p>
    <w:p w14:paraId="70DC2DBA" w14:textId="77777777" w:rsidR="00246328" w:rsidRPr="00246328" w:rsidRDefault="00246328" w:rsidP="00246328">
      <w:pPr>
        <w:pStyle w:val="Paragrafoelenco"/>
        <w:numPr>
          <w:ilvl w:val="2"/>
          <w:numId w:val="4"/>
        </w:numPr>
        <w:tabs>
          <w:tab w:val="left" w:pos="710"/>
        </w:tabs>
        <w:spacing w:line="360" w:lineRule="auto"/>
        <w:ind w:right="979"/>
        <w:rPr>
          <w:rFonts w:ascii="Times New Roman" w:eastAsia="Times New Roman" w:hAnsi="Times New Roman" w:cs="Times New Roman"/>
        </w:rPr>
      </w:pPr>
      <w:r>
        <w:t xml:space="preserve">správnost a úplnost všech Technických specifikací obsažených v Návrhu prodeje (i v případě, že technický spis byl vypracován společností </w:t>
      </w:r>
      <w:proofErr w:type="spellStart"/>
      <w:r>
        <w:t>Fleequid</w:t>
      </w:r>
      <w:proofErr w:type="spellEnd"/>
      <w:r>
        <w:t xml:space="preserve"> nebo jejími pověřenými osobami), jakož i správnost dokumentů poskytnutých Prodávajícím nebo připojených k Návrhu prodeje, přičemž všechny uvedené skutečnosti se považují za podstatné;</w:t>
      </w:r>
    </w:p>
    <w:p w14:paraId="176737E5" w14:textId="77777777" w:rsidR="00246328" w:rsidRPr="00246328" w:rsidRDefault="00246328" w:rsidP="00246328">
      <w:pPr>
        <w:pStyle w:val="Paragrafoelenco"/>
        <w:numPr>
          <w:ilvl w:val="2"/>
          <w:numId w:val="4"/>
        </w:numPr>
        <w:tabs>
          <w:tab w:val="left" w:pos="710"/>
        </w:tabs>
        <w:spacing w:line="360" w:lineRule="auto"/>
        <w:ind w:right="979"/>
        <w:rPr>
          <w:rFonts w:ascii="Times New Roman" w:eastAsia="Times New Roman" w:hAnsi="Times New Roman" w:cs="Times New Roman"/>
        </w:rPr>
      </w:pPr>
      <w:r>
        <w:t>konečné Přidělení Vozidla ve prospěch Kupujícího po ukončení aukčního postupu;</w:t>
      </w:r>
    </w:p>
    <w:p w14:paraId="0083725A" w14:textId="77777777" w:rsidR="001F4CFA" w:rsidRDefault="00246328" w:rsidP="00246328">
      <w:pPr>
        <w:pStyle w:val="Paragrafoelenco"/>
        <w:numPr>
          <w:ilvl w:val="2"/>
          <w:numId w:val="4"/>
        </w:numPr>
        <w:tabs>
          <w:tab w:val="left" w:pos="710"/>
        </w:tabs>
        <w:spacing w:line="360" w:lineRule="auto"/>
        <w:ind w:right="979"/>
      </w:pPr>
      <w:r>
        <w:t xml:space="preserve">úhrada ze strany Kupujícího, jemuž bylo Vozidlo přiděleno, ve lhůtách stanovených Obecnými podmínkami Marketplace nebo Smlouvou, a to Přidělovací ceny a jakýchkoli dalších částek splatných společnosti </w:t>
      </w:r>
      <w:proofErr w:type="spellStart"/>
      <w:r>
        <w:t>Fleequid</w:t>
      </w:r>
      <w:proofErr w:type="spellEnd"/>
      <w:r>
        <w:t xml:space="preserve"> jako Provize a Poplatky.</w:t>
      </w:r>
    </w:p>
    <w:p w14:paraId="38CDE913" w14:textId="77777777" w:rsidR="001F4CFA" w:rsidRDefault="00246328" w:rsidP="001F4CFA">
      <w:pPr>
        <w:tabs>
          <w:tab w:val="left" w:pos="710"/>
        </w:tabs>
        <w:spacing w:line="360" w:lineRule="auto"/>
        <w:ind w:right="979"/>
      </w:pPr>
      <w:r>
        <w:t xml:space="preserve">Prodávající bere na vědomí a </w:t>
      </w:r>
      <w:proofErr w:type="spellStart"/>
      <w:r>
        <w:t>souhlasí s tím</w:t>
      </w:r>
      <w:proofErr w:type="spellEnd"/>
      <w:r>
        <w:t xml:space="preserve">, </w:t>
      </w:r>
      <w:proofErr w:type="spellStart"/>
      <w:r>
        <w:t>že</w:t>
      </w:r>
      <w:proofErr w:type="spellEnd"/>
      <w:r>
        <w:t xml:space="preserve"> </w:t>
      </w:r>
      <w:proofErr w:type="spellStart"/>
      <w:r>
        <w:t>jakákoli</w:t>
      </w:r>
      <w:proofErr w:type="spellEnd"/>
      <w:r>
        <w:t xml:space="preserve"> </w:t>
      </w:r>
      <w:proofErr w:type="spellStart"/>
      <w:r>
        <w:t>žádost</w:t>
      </w:r>
      <w:proofErr w:type="spellEnd"/>
      <w:r>
        <w:t xml:space="preserve"> </w:t>
      </w:r>
      <w:proofErr w:type="spellStart"/>
      <w:r>
        <w:t>společnosti</w:t>
      </w:r>
      <w:proofErr w:type="spellEnd"/>
      <w:r>
        <w:t xml:space="preserve"> </w:t>
      </w:r>
      <w:proofErr w:type="spellStart"/>
      <w:r>
        <w:t>Fleequid</w:t>
      </w:r>
      <w:proofErr w:type="spellEnd"/>
      <w:r>
        <w:t xml:space="preserve"> o </w:t>
      </w:r>
      <w:proofErr w:type="spellStart"/>
      <w:r>
        <w:t>vystavení</w:t>
      </w:r>
      <w:proofErr w:type="spellEnd"/>
      <w:r>
        <w:t xml:space="preserve"> </w:t>
      </w:r>
      <w:proofErr w:type="spellStart"/>
      <w:r>
        <w:t>faktury</w:t>
      </w:r>
      <w:proofErr w:type="spellEnd"/>
      <w:r>
        <w:t xml:space="preserve"> </w:t>
      </w:r>
      <w:proofErr w:type="spellStart"/>
      <w:r>
        <w:t>má</w:t>
      </w:r>
      <w:proofErr w:type="spellEnd"/>
      <w:r>
        <w:t xml:space="preserve"> </w:t>
      </w:r>
      <w:proofErr w:type="spellStart"/>
      <w:r>
        <w:t>výlučně</w:t>
      </w:r>
      <w:proofErr w:type="spellEnd"/>
      <w:r>
        <w:t xml:space="preserve"> </w:t>
      </w:r>
      <w:proofErr w:type="spellStart"/>
      <w:r>
        <w:t>administrativní</w:t>
      </w:r>
      <w:proofErr w:type="spellEnd"/>
      <w:r>
        <w:t xml:space="preserve"> </w:t>
      </w:r>
      <w:proofErr w:type="spellStart"/>
      <w:r>
        <w:t>povahu</w:t>
      </w:r>
      <w:proofErr w:type="spellEnd"/>
      <w:r>
        <w:t xml:space="preserve"> a </w:t>
      </w:r>
      <w:proofErr w:type="spellStart"/>
      <w:r>
        <w:t>nepředstavuje</w:t>
      </w:r>
      <w:proofErr w:type="spellEnd"/>
      <w:r>
        <w:t xml:space="preserve"> </w:t>
      </w:r>
      <w:proofErr w:type="spellStart"/>
      <w:r>
        <w:t>potvrzení</w:t>
      </w:r>
      <w:proofErr w:type="spellEnd"/>
      <w:r>
        <w:t xml:space="preserve"> </w:t>
      </w:r>
      <w:proofErr w:type="spellStart"/>
      <w:r>
        <w:t>splnění</w:t>
      </w:r>
      <w:proofErr w:type="spellEnd"/>
      <w:r>
        <w:t xml:space="preserve"> </w:t>
      </w:r>
      <w:proofErr w:type="spellStart"/>
      <w:r>
        <w:t>podmínek</w:t>
      </w:r>
      <w:proofErr w:type="spellEnd"/>
      <w:r>
        <w:t xml:space="preserve"> </w:t>
      </w:r>
      <w:proofErr w:type="spellStart"/>
      <w:r>
        <w:t>uvedených</w:t>
      </w:r>
      <w:proofErr w:type="spellEnd"/>
      <w:r>
        <w:t xml:space="preserve"> v </w:t>
      </w:r>
      <w:proofErr w:type="spellStart"/>
      <w:r>
        <w:t>tomto</w:t>
      </w:r>
      <w:proofErr w:type="spellEnd"/>
      <w:r>
        <w:t xml:space="preserve"> </w:t>
      </w:r>
      <w:proofErr w:type="spellStart"/>
      <w:r>
        <w:t>článku</w:t>
      </w:r>
      <w:proofErr w:type="spellEnd"/>
      <w:r>
        <w:t xml:space="preserve">. </w:t>
      </w:r>
      <w:proofErr w:type="spellStart"/>
      <w:r>
        <w:t>Prodávající</w:t>
      </w:r>
      <w:proofErr w:type="spellEnd"/>
      <w:r>
        <w:t xml:space="preserve"> </w:t>
      </w:r>
      <w:proofErr w:type="spellStart"/>
      <w:r>
        <w:t>dále</w:t>
      </w:r>
      <w:proofErr w:type="spellEnd"/>
      <w:r>
        <w:t xml:space="preserve"> </w:t>
      </w:r>
      <w:proofErr w:type="spellStart"/>
      <w:r>
        <w:t>uznává</w:t>
      </w:r>
      <w:proofErr w:type="spellEnd"/>
      <w:r>
        <w:t xml:space="preserve"> a </w:t>
      </w:r>
      <w:proofErr w:type="spellStart"/>
      <w:r>
        <w:t>souhlasí</w:t>
      </w:r>
      <w:proofErr w:type="spellEnd"/>
      <w:r>
        <w:t xml:space="preserve"> s </w:t>
      </w:r>
      <w:proofErr w:type="spellStart"/>
      <w:r>
        <w:t>tím</w:t>
      </w:r>
      <w:proofErr w:type="spellEnd"/>
      <w:r>
        <w:t xml:space="preserve">, </w:t>
      </w:r>
      <w:proofErr w:type="spellStart"/>
      <w:r>
        <w:t>že</w:t>
      </w:r>
      <w:proofErr w:type="spellEnd"/>
      <w:r>
        <w:t xml:space="preserve"> </w:t>
      </w:r>
      <w:proofErr w:type="spellStart"/>
      <w:r>
        <w:t>společnost</w:t>
      </w:r>
      <w:proofErr w:type="spellEnd"/>
      <w:r>
        <w:t xml:space="preserve"> </w:t>
      </w:r>
      <w:proofErr w:type="spellStart"/>
      <w:r>
        <w:t>Fleequid</w:t>
      </w:r>
      <w:proofErr w:type="spellEnd"/>
      <w:r>
        <w:t xml:space="preserve"> je </w:t>
      </w:r>
      <w:proofErr w:type="spellStart"/>
      <w:r>
        <w:t>oprávněna</w:t>
      </w:r>
      <w:proofErr w:type="spellEnd"/>
      <w:r>
        <w:t xml:space="preserve"> </w:t>
      </w:r>
      <w:proofErr w:type="spellStart"/>
      <w:r>
        <w:t>prodej</w:t>
      </w:r>
      <w:proofErr w:type="spellEnd"/>
      <w:r>
        <w:t xml:space="preserve"> </w:t>
      </w:r>
      <w:proofErr w:type="spellStart"/>
      <w:r>
        <w:t>zrušit</w:t>
      </w:r>
      <w:proofErr w:type="spellEnd"/>
      <w:r>
        <w:t xml:space="preserve"> a/</w:t>
      </w:r>
      <w:proofErr w:type="spellStart"/>
      <w:r>
        <w:t>nebo</w:t>
      </w:r>
      <w:proofErr w:type="spellEnd"/>
      <w:r>
        <w:t xml:space="preserve"> </w:t>
      </w:r>
      <w:proofErr w:type="spellStart"/>
      <w:r>
        <w:t>Smlouvu</w:t>
      </w:r>
      <w:proofErr w:type="spellEnd"/>
      <w:r>
        <w:t xml:space="preserve"> </w:t>
      </w:r>
      <w:proofErr w:type="spellStart"/>
      <w:r>
        <w:t>ukončit</w:t>
      </w:r>
      <w:proofErr w:type="spellEnd"/>
      <w:r>
        <w:t xml:space="preserve"> v </w:t>
      </w:r>
      <w:proofErr w:type="spellStart"/>
      <w:r>
        <w:t>případě</w:t>
      </w:r>
      <w:proofErr w:type="spellEnd"/>
      <w:r>
        <w:t xml:space="preserve"> </w:t>
      </w:r>
      <w:proofErr w:type="spellStart"/>
      <w:r>
        <w:t>prodlení</w:t>
      </w:r>
      <w:proofErr w:type="spellEnd"/>
      <w:r>
        <w:t xml:space="preserve"> </w:t>
      </w:r>
      <w:proofErr w:type="spellStart"/>
      <w:r>
        <w:t>či</w:t>
      </w:r>
      <w:proofErr w:type="spellEnd"/>
      <w:r>
        <w:t xml:space="preserve"> </w:t>
      </w:r>
      <w:proofErr w:type="spellStart"/>
      <w:r>
        <w:t>nezaplacení</w:t>
      </w:r>
      <w:proofErr w:type="spellEnd"/>
      <w:r>
        <w:t xml:space="preserve"> </w:t>
      </w:r>
      <w:proofErr w:type="spellStart"/>
      <w:r>
        <w:t>ze</w:t>
      </w:r>
      <w:proofErr w:type="spellEnd"/>
      <w:r>
        <w:t xml:space="preserve"> </w:t>
      </w:r>
      <w:proofErr w:type="spellStart"/>
      <w:r>
        <w:t>strany</w:t>
      </w:r>
      <w:proofErr w:type="spellEnd"/>
      <w:r>
        <w:t xml:space="preserve"> </w:t>
      </w:r>
      <w:proofErr w:type="spellStart"/>
      <w:r>
        <w:t>Kupujícího</w:t>
      </w:r>
      <w:proofErr w:type="spellEnd"/>
      <w:r>
        <w:t xml:space="preserve">, </w:t>
      </w:r>
      <w:proofErr w:type="spellStart"/>
      <w:r>
        <w:t>přičemž</w:t>
      </w:r>
      <w:proofErr w:type="spellEnd"/>
      <w:r>
        <w:t xml:space="preserve"> se </w:t>
      </w:r>
      <w:proofErr w:type="spellStart"/>
      <w:r>
        <w:t>Prodávající</w:t>
      </w:r>
      <w:proofErr w:type="spellEnd"/>
      <w:r>
        <w:t xml:space="preserve"> </w:t>
      </w:r>
      <w:proofErr w:type="spellStart"/>
      <w:r>
        <w:t>výslovně</w:t>
      </w:r>
      <w:proofErr w:type="spellEnd"/>
      <w:r>
        <w:t xml:space="preserve"> </w:t>
      </w:r>
      <w:proofErr w:type="spellStart"/>
      <w:r>
        <w:t>vzdává</w:t>
      </w:r>
      <w:proofErr w:type="spellEnd"/>
      <w:r>
        <w:t xml:space="preserve"> </w:t>
      </w:r>
      <w:proofErr w:type="spellStart"/>
      <w:r>
        <w:t>jakýchkoli</w:t>
      </w:r>
      <w:proofErr w:type="spellEnd"/>
      <w:r>
        <w:t xml:space="preserve"> </w:t>
      </w:r>
      <w:proofErr w:type="spellStart"/>
      <w:r>
        <w:t>nároků</w:t>
      </w:r>
      <w:proofErr w:type="spellEnd"/>
      <w:r>
        <w:t xml:space="preserve"> </w:t>
      </w:r>
      <w:proofErr w:type="spellStart"/>
      <w:r>
        <w:t>nebo</w:t>
      </w:r>
      <w:proofErr w:type="spellEnd"/>
      <w:r>
        <w:t xml:space="preserve"> </w:t>
      </w:r>
      <w:proofErr w:type="spellStart"/>
      <w:r>
        <w:t>námitek</w:t>
      </w:r>
      <w:proofErr w:type="spellEnd"/>
      <w:r>
        <w:t xml:space="preserve"> </w:t>
      </w:r>
      <w:proofErr w:type="spellStart"/>
      <w:r>
        <w:t>vůči</w:t>
      </w:r>
      <w:proofErr w:type="spellEnd"/>
      <w:r>
        <w:t xml:space="preserve"> </w:t>
      </w:r>
      <w:proofErr w:type="spellStart"/>
      <w:r>
        <w:t>společnosti</w:t>
      </w:r>
      <w:proofErr w:type="spellEnd"/>
      <w:r>
        <w:t xml:space="preserve"> </w:t>
      </w:r>
      <w:proofErr w:type="spellStart"/>
      <w:r>
        <w:t>Fleequid</w:t>
      </w:r>
      <w:proofErr w:type="spellEnd"/>
      <w:r>
        <w:t xml:space="preserve"> </w:t>
      </w:r>
      <w:proofErr w:type="spellStart"/>
      <w:r>
        <w:t>ohledně</w:t>
      </w:r>
      <w:proofErr w:type="spellEnd"/>
      <w:r>
        <w:t xml:space="preserve"> </w:t>
      </w:r>
      <w:proofErr w:type="spellStart"/>
      <w:r>
        <w:t>účinků</w:t>
      </w:r>
      <w:proofErr w:type="spellEnd"/>
      <w:r>
        <w:t xml:space="preserve"> vyplývajících z takových rozhodnutí.</w:t>
      </w:r>
    </w:p>
    <w:p w14:paraId="0F110DB8" w14:textId="0E2EE9D9" w:rsidR="00246328" w:rsidRDefault="00246328" w:rsidP="001F4CFA">
      <w:pPr>
        <w:tabs>
          <w:tab w:val="left" w:pos="710"/>
        </w:tabs>
        <w:spacing w:line="360" w:lineRule="auto"/>
        <w:ind w:right="979"/>
      </w:pPr>
      <w:r>
        <w:t xml:space="preserve">Závazek Prodávajícího k prodeji je </w:t>
      </w:r>
      <w:proofErr w:type="spellStart"/>
      <w:r>
        <w:t>sjednán</w:t>
      </w:r>
      <w:proofErr w:type="spellEnd"/>
      <w:r>
        <w:t xml:space="preserve"> </w:t>
      </w:r>
      <w:proofErr w:type="spellStart"/>
      <w:r>
        <w:t>na</w:t>
      </w:r>
      <w:proofErr w:type="spellEnd"/>
      <w:r>
        <w:t xml:space="preserve"> </w:t>
      </w:r>
      <w:proofErr w:type="spellStart"/>
      <w:r>
        <w:t>dobu</w:t>
      </w:r>
      <w:proofErr w:type="spellEnd"/>
      <w:r>
        <w:t xml:space="preserve"> </w:t>
      </w:r>
      <w:proofErr w:type="spellStart"/>
      <w:r>
        <w:t>neurčitou</w:t>
      </w:r>
      <w:proofErr w:type="spellEnd"/>
      <w:r>
        <w:t xml:space="preserve">, s </w:t>
      </w:r>
      <w:proofErr w:type="spellStart"/>
      <w:r>
        <w:t>minimální</w:t>
      </w:r>
      <w:proofErr w:type="spellEnd"/>
      <w:r>
        <w:t xml:space="preserve"> </w:t>
      </w:r>
      <w:proofErr w:type="spellStart"/>
      <w:r>
        <w:t>dobou</w:t>
      </w:r>
      <w:proofErr w:type="spellEnd"/>
      <w:r>
        <w:t xml:space="preserve"> </w:t>
      </w:r>
      <w:proofErr w:type="spellStart"/>
      <w:r>
        <w:t>trvání</w:t>
      </w:r>
      <w:proofErr w:type="spellEnd"/>
      <w:r>
        <w:t xml:space="preserve"> </w:t>
      </w:r>
      <w:proofErr w:type="spellStart"/>
      <w:r>
        <w:t>šedesát</w:t>
      </w:r>
      <w:proofErr w:type="spellEnd"/>
      <w:r>
        <w:t xml:space="preserve"> (60) </w:t>
      </w:r>
      <w:proofErr w:type="spellStart"/>
      <w:r>
        <w:t>dnů</w:t>
      </w:r>
      <w:proofErr w:type="spellEnd"/>
      <w:r>
        <w:t xml:space="preserve"> ode </w:t>
      </w:r>
      <w:proofErr w:type="spellStart"/>
      <w:r>
        <w:t>dne</w:t>
      </w:r>
      <w:proofErr w:type="spellEnd"/>
      <w:r>
        <w:t xml:space="preserve"> </w:t>
      </w:r>
      <w:proofErr w:type="spellStart"/>
      <w:r>
        <w:t>přijetí</w:t>
      </w:r>
      <w:proofErr w:type="spellEnd"/>
      <w:r>
        <w:t xml:space="preserve"> </w:t>
      </w:r>
      <w:proofErr w:type="spellStart"/>
      <w:r>
        <w:t>Návrhu</w:t>
      </w:r>
      <w:proofErr w:type="spellEnd"/>
      <w:r>
        <w:t xml:space="preserve"> </w:t>
      </w:r>
      <w:proofErr w:type="spellStart"/>
      <w:r>
        <w:t>prodeje</w:t>
      </w:r>
      <w:proofErr w:type="spellEnd"/>
      <w:r>
        <w:t xml:space="preserve"> </w:t>
      </w:r>
      <w:proofErr w:type="spellStart"/>
      <w:r>
        <w:t>společností</w:t>
      </w:r>
      <w:proofErr w:type="spellEnd"/>
      <w:r>
        <w:t xml:space="preserve"> </w:t>
      </w:r>
      <w:proofErr w:type="spellStart"/>
      <w:r>
        <w:t>Fleequid</w:t>
      </w:r>
      <w:proofErr w:type="spellEnd"/>
      <w:r>
        <w:t xml:space="preserve">. </w:t>
      </w:r>
      <w:proofErr w:type="spellStart"/>
      <w:r>
        <w:t>Během</w:t>
      </w:r>
      <w:proofErr w:type="spellEnd"/>
      <w:r>
        <w:t xml:space="preserve"> </w:t>
      </w:r>
      <w:proofErr w:type="spellStart"/>
      <w:r>
        <w:t>této</w:t>
      </w:r>
      <w:proofErr w:type="spellEnd"/>
      <w:r>
        <w:t xml:space="preserve"> </w:t>
      </w:r>
      <w:proofErr w:type="spellStart"/>
      <w:r>
        <w:t>minimální</w:t>
      </w:r>
      <w:proofErr w:type="spellEnd"/>
      <w:r>
        <w:t xml:space="preserve"> </w:t>
      </w:r>
      <w:proofErr w:type="spellStart"/>
      <w:r>
        <w:t>doby</w:t>
      </w:r>
      <w:proofErr w:type="spellEnd"/>
      <w:r>
        <w:t xml:space="preserve"> </w:t>
      </w:r>
      <w:proofErr w:type="spellStart"/>
      <w:r>
        <w:t>není</w:t>
      </w:r>
      <w:proofErr w:type="spellEnd"/>
      <w:r>
        <w:t xml:space="preserve"> </w:t>
      </w:r>
      <w:proofErr w:type="spellStart"/>
      <w:r>
        <w:t>Prodávající</w:t>
      </w:r>
      <w:proofErr w:type="spellEnd"/>
      <w:r>
        <w:t xml:space="preserve"> </w:t>
      </w:r>
      <w:proofErr w:type="spellStart"/>
      <w:r>
        <w:t>oprávněn</w:t>
      </w:r>
      <w:proofErr w:type="spellEnd"/>
      <w:r>
        <w:t xml:space="preserve"> </w:t>
      </w:r>
      <w:proofErr w:type="spellStart"/>
      <w:r>
        <w:t>odvolat</w:t>
      </w:r>
      <w:proofErr w:type="spellEnd"/>
      <w:r>
        <w:t xml:space="preserve"> </w:t>
      </w:r>
      <w:proofErr w:type="spellStart"/>
      <w:r>
        <w:t>prodejní</w:t>
      </w:r>
      <w:proofErr w:type="spellEnd"/>
      <w:r>
        <w:t xml:space="preserve"> </w:t>
      </w:r>
      <w:proofErr w:type="spellStart"/>
      <w:r>
        <w:t>pověření</w:t>
      </w:r>
      <w:proofErr w:type="spellEnd"/>
      <w:r>
        <w:t xml:space="preserve"> </w:t>
      </w:r>
      <w:proofErr w:type="spellStart"/>
      <w:r>
        <w:t>udělené</w:t>
      </w:r>
      <w:proofErr w:type="spellEnd"/>
      <w:r>
        <w:t xml:space="preserve"> </w:t>
      </w:r>
      <w:proofErr w:type="spellStart"/>
      <w:r>
        <w:t>společnosti</w:t>
      </w:r>
      <w:proofErr w:type="spellEnd"/>
      <w:r>
        <w:t xml:space="preserve"> </w:t>
      </w:r>
      <w:proofErr w:type="spellStart"/>
      <w:r>
        <w:t>Fleequid</w:t>
      </w:r>
      <w:proofErr w:type="spellEnd"/>
      <w:r>
        <w:t>.</w:t>
      </w:r>
      <w:r>
        <w:br/>
        <w:t xml:space="preserve">Po </w:t>
      </w:r>
      <w:proofErr w:type="spellStart"/>
      <w:r>
        <w:t>uplynutí</w:t>
      </w:r>
      <w:proofErr w:type="spellEnd"/>
      <w:r>
        <w:t xml:space="preserve"> </w:t>
      </w:r>
      <w:proofErr w:type="spellStart"/>
      <w:r>
        <w:t>minimální</w:t>
      </w:r>
      <w:proofErr w:type="spellEnd"/>
      <w:r>
        <w:t xml:space="preserve"> </w:t>
      </w:r>
      <w:proofErr w:type="spellStart"/>
      <w:r>
        <w:t>doby</w:t>
      </w:r>
      <w:proofErr w:type="spellEnd"/>
      <w:r>
        <w:t xml:space="preserve"> </w:t>
      </w:r>
      <w:proofErr w:type="spellStart"/>
      <w:r>
        <w:t>šedesáti</w:t>
      </w:r>
      <w:proofErr w:type="spellEnd"/>
      <w:r>
        <w:t xml:space="preserve"> (60) </w:t>
      </w:r>
      <w:proofErr w:type="spellStart"/>
      <w:r>
        <w:t>dnů</w:t>
      </w:r>
      <w:proofErr w:type="spellEnd"/>
      <w:r>
        <w:t xml:space="preserve"> </w:t>
      </w:r>
      <w:proofErr w:type="spellStart"/>
      <w:r>
        <w:t>může</w:t>
      </w:r>
      <w:proofErr w:type="spellEnd"/>
      <w:r>
        <w:t xml:space="preserve"> Prodávající od závazku k prodeji odstoupit, a to na základě písemného oznámení doručeného společnosti </w:t>
      </w:r>
      <w:proofErr w:type="spellStart"/>
      <w:r>
        <w:t>Fleequid</w:t>
      </w:r>
      <w:proofErr w:type="spellEnd"/>
      <w:r>
        <w:t xml:space="preserve"> s minimální výpovědní lhůtou patnáct (15) dnů. Toto </w:t>
      </w:r>
      <w:proofErr w:type="spellStart"/>
      <w:r>
        <w:t>odstoupení</w:t>
      </w:r>
      <w:proofErr w:type="spellEnd"/>
      <w:r>
        <w:t xml:space="preserve"> </w:t>
      </w:r>
      <w:proofErr w:type="spellStart"/>
      <w:r>
        <w:t>nabude</w:t>
      </w:r>
      <w:proofErr w:type="spellEnd"/>
      <w:r>
        <w:t xml:space="preserve"> </w:t>
      </w:r>
      <w:proofErr w:type="spellStart"/>
      <w:r>
        <w:t>účinnosti:</w:t>
      </w:r>
      <w:proofErr w:type="spellEnd"/>
    </w:p>
    <w:p w14:paraId="22E2F894" w14:textId="749DD07A" w:rsidR="00246328" w:rsidRDefault="00246328" w:rsidP="00246328">
      <w:pPr>
        <w:pStyle w:val="NormaleWeb"/>
        <w:ind w:left="720"/>
      </w:pPr>
      <w:r>
        <w:t xml:space="preserve">i) </w:t>
      </w:r>
      <w:proofErr w:type="spellStart"/>
      <w:r>
        <w:t>po</w:t>
      </w:r>
      <w:proofErr w:type="spellEnd"/>
      <w:r>
        <w:t xml:space="preserve"> </w:t>
      </w:r>
      <w:proofErr w:type="spellStart"/>
      <w:r>
        <w:t>uplynutí</w:t>
      </w:r>
      <w:proofErr w:type="spellEnd"/>
      <w:r>
        <w:t xml:space="preserve"> </w:t>
      </w:r>
      <w:proofErr w:type="spellStart"/>
      <w:r>
        <w:t>výpovědní</w:t>
      </w:r>
      <w:proofErr w:type="spellEnd"/>
      <w:r>
        <w:t xml:space="preserve"> </w:t>
      </w:r>
      <w:proofErr w:type="spellStart"/>
      <w:r>
        <w:t>lhůty</w:t>
      </w:r>
      <w:proofErr w:type="spellEnd"/>
      <w:r>
        <w:t xml:space="preserve">, </w:t>
      </w:r>
      <w:proofErr w:type="spellStart"/>
      <w:r>
        <w:t>pokud</w:t>
      </w:r>
      <w:proofErr w:type="spellEnd"/>
      <w:r>
        <w:t xml:space="preserve"> </w:t>
      </w:r>
      <w:proofErr w:type="spellStart"/>
      <w:r>
        <w:t>Vozidlo</w:t>
      </w:r>
      <w:proofErr w:type="spellEnd"/>
      <w:r>
        <w:t xml:space="preserve"> </w:t>
      </w:r>
      <w:proofErr w:type="spellStart"/>
      <w:r>
        <w:t>není</w:t>
      </w:r>
      <w:proofErr w:type="spellEnd"/>
      <w:r>
        <w:t xml:space="preserve"> v </w:t>
      </w:r>
      <w:proofErr w:type="spellStart"/>
      <w:r>
        <w:t>Aukci</w:t>
      </w:r>
      <w:proofErr w:type="spellEnd"/>
      <w:r>
        <w:t>;</w:t>
      </w:r>
      <w:r>
        <w:br/>
        <w:t xml:space="preserve">ii) </w:t>
      </w:r>
      <w:proofErr w:type="spellStart"/>
      <w:r>
        <w:t>ukončením</w:t>
      </w:r>
      <w:proofErr w:type="spellEnd"/>
      <w:r>
        <w:t xml:space="preserve"> </w:t>
      </w:r>
      <w:proofErr w:type="spellStart"/>
      <w:r>
        <w:t>Aukce</w:t>
      </w:r>
      <w:proofErr w:type="spellEnd"/>
      <w:r>
        <w:t xml:space="preserve">, </w:t>
      </w:r>
      <w:proofErr w:type="spellStart"/>
      <w:r>
        <w:t>pokud</w:t>
      </w:r>
      <w:proofErr w:type="spellEnd"/>
      <w:r>
        <w:t xml:space="preserve"> je </w:t>
      </w:r>
      <w:proofErr w:type="spellStart"/>
      <w:r>
        <w:t>Vozidlo</w:t>
      </w:r>
      <w:proofErr w:type="spellEnd"/>
      <w:r>
        <w:t xml:space="preserve"> </w:t>
      </w:r>
      <w:proofErr w:type="spellStart"/>
      <w:r>
        <w:t>ke</w:t>
      </w:r>
      <w:proofErr w:type="spellEnd"/>
      <w:r>
        <w:t xml:space="preserve"> </w:t>
      </w:r>
      <w:proofErr w:type="spellStart"/>
      <w:r>
        <w:t>dni</w:t>
      </w:r>
      <w:proofErr w:type="spellEnd"/>
      <w:r>
        <w:t xml:space="preserve"> </w:t>
      </w:r>
      <w:proofErr w:type="spellStart"/>
      <w:r>
        <w:t>uplynutí</w:t>
      </w:r>
      <w:proofErr w:type="spellEnd"/>
      <w:r>
        <w:t xml:space="preserve"> </w:t>
      </w:r>
      <w:proofErr w:type="spellStart"/>
      <w:r>
        <w:t>výpovědní</w:t>
      </w:r>
      <w:proofErr w:type="spellEnd"/>
      <w:r>
        <w:t xml:space="preserve"> </w:t>
      </w:r>
      <w:proofErr w:type="spellStart"/>
      <w:r>
        <w:t>lhůty</w:t>
      </w:r>
      <w:proofErr w:type="spellEnd"/>
      <w:r>
        <w:t xml:space="preserve"> </w:t>
      </w:r>
      <w:proofErr w:type="spellStart"/>
      <w:r>
        <w:t>stále</w:t>
      </w:r>
      <w:proofErr w:type="spellEnd"/>
      <w:r>
        <w:t xml:space="preserve"> v </w:t>
      </w:r>
      <w:proofErr w:type="spellStart"/>
      <w:r>
        <w:t>Aukci</w:t>
      </w:r>
      <w:proofErr w:type="spellEnd"/>
      <w:r>
        <w:t xml:space="preserve"> a za </w:t>
      </w:r>
      <w:proofErr w:type="spellStart"/>
      <w:r>
        <w:t>podmínky</w:t>
      </w:r>
      <w:proofErr w:type="spellEnd"/>
      <w:r>
        <w:t xml:space="preserve">, </w:t>
      </w:r>
      <w:proofErr w:type="spellStart"/>
      <w:r>
        <w:t>že</w:t>
      </w:r>
      <w:proofErr w:type="spellEnd"/>
      <w:r>
        <w:t xml:space="preserve"> </w:t>
      </w:r>
      <w:proofErr w:type="spellStart"/>
      <w:r>
        <w:t>po</w:t>
      </w:r>
      <w:proofErr w:type="spellEnd"/>
      <w:r>
        <w:t xml:space="preserve"> </w:t>
      </w:r>
      <w:proofErr w:type="spellStart"/>
      <w:r>
        <w:t>skončení</w:t>
      </w:r>
      <w:proofErr w:type="spellEnd"/>
      <w:r>
        <w:t xml:space="preserve"> </w:t>
      </w:r>
      <w:proofErr w:type="spellStart"/>
      <w:r>
        <w:t>této</w:t>
      </w:r>
      <w:proofErr w:type="spellEnd"/>
      <w:r>
        <w:t xml:space="preserve"> </w:t>
      </w:r>
      <w:proofErr w:type="spellStart"/>
      <w:r>
        <w:t>Aukce</w:t>
      </w:r>
      <w:proofErr w:type="spellEnd"/>
      <w:r>
        <w:t xml:space="preserve"> </w:t>
      </w:r>
      <w:proofErr w:type="spellStart"/>
      <w:r>
        <w:t>nebude</w:t>
      </w:r>
      <w:proofErr w:type="spellEnd"/>
      <w:r>
        <w:t xml:space="preserve"> </w:t>
      </w:r>
      <w:proofErr w:type="spellStart"/>
      <w:r>
        <w:t>Vozidlo</w:t>
      </w:r>
      <w:proofErr w:type="spellEnd"/>
      <w:r>
        <w:t xml:space="preserve"> </w:t>
      </w:r>
      <w:proofErr w:type="spellStart"/>
      <w:r>
        <w:t>přiděleno</w:t>
      </w:r>
      <w:proofErr w:type="spellEnd"/>
      <w:r>
        <w:t>.</w:t>
      </w:r>
    </w:p>
    <w:p w14:paraId="7867132A" w14:textId="77777777" w:rsidR="00246328" w:rsidRDefault="00246328" w:rsidP="00246328">
      <w:pPr>
        <w:pStyle w:val="NormaleWeb"/>
      </w:pPr>
      <w:r>
        <w:t xml:space="preserve">V </w:t>
      </w:r>
      <w:proofErr w:type="spellStart"/>
      <w:r>
        <w:t>případě</w:t>
      </w:r>
      <w:proofErr w:type="spellEnd"/>
      <w:r>
        <w:t xml:space="preserve">, </w:t>
      </w:r>
      <w:proofErr w:type="spellStart"/>
      <w:r>
        <w:t>že</w:t>
      </w:r>
      <w:proofErr w:type="spellEnd"/>
      <w:r>
        <w:t xml:space="preserve"> </w:t>
      </w:r>
      <w:proofErr w:type="spellStart"/>
      <w:r>
        <w:t>Aukce</w:t>
      </w:r>
      <w:proofErr w:type="spellEnd"/>
      <w:r>
        <w:t xml:space="preserve"> </w:t>
      </w:r>
      <w:proofErr w:type="spellStart"/>
      <w:r>
        <w:t>skončí</w:t>
      </w:r>
      <w:proofErr w:type="spellEnd"/>
      <w:r>
        <w:t xml:space="preserve"> </w:t>
      </w:r>
      <w:proofErr w:type="spellStart"/>
      <w:r>
        <w:t>Přidělením</w:t>
      </w:r>
      <w:proofErr w:type="spellEnd"/>
      <w:r>
        <w:t xml:space="preserve">, </w:t>
      </w:r>
      <w:proofErr w:type="spellStart"/>
      <w:r>
        <w:t>nesmí</w:t>
      </w:r>
      <w:proofErr w:type="spellEnd"/>
      <w:r>
        <w:t xml:space="preserve"> </w:t>
      </w:r>
      <w:proofErr w:type="spellStart"/>
      <w:r>
        <w:t>doba</w:t>
      </w:r>
      <w:proofErr w:type="spellEnd"/>
      <w:r>
        <w:t xml:space="preserve"> </w:t>
      </w:r>
      <w:proofErr w:type="spellStart"/>
      <w:r>
        <w:t>platnosti</w:t>
      </w:r>
      <w:proofErr w:type="spellEnd"/>
      <w:r>
        <w:t xml:space="preserve"> </w:t>
      </w:r>
      <w:proofErr w:type="spellStart"/>
      <w:r>
        <w:t>závazku</w:t>
      </w:r>
      <w:proofErr w:type="spellEnd"/>
      <w:r>
        <w:t xml:space="preserve"> </w:t>
      </w:r>
      <w:proofErr w:type="spellStart"/>
      <w:r>
        <w:t>Prodávajícího</w:t>
      </w:r>
      <w:proofErr w:type="spellEnd"/>
      <w:r>
        <w:t xml:space="preserve"> k </w:t>
      </w:r>
      <w:proofErr w:type="spellStart"/>
      <w:r>
        <w:t>prodeji</w:t>
      </w:r>
      <w:proofErr w:type="spellEnd"/>
      <w:r>
        <w:t xml:space="preserve"> v </w:t>
      </w:r>
      <w:proofErr w:type="spellStart"/>
      <w:r>
        <w:t>žádném</w:t>
      </w:r>
      <w:proofErr w:type="spellEnd"/>
      <w:r>
        <w:t xml:space="preserve"> </w:t>
      </w:r>
      <w:proofErr w:type="spellStart"/>
      <w:r>
        <w:t>případě</w:t>
      </w:r>
      <w:proofErr w:type="spellEnd"/>
      <w:r>
        <w:t xml:space="preserve"> </w:t>
      </w:r>
      <w:proofErr w:type="spellStart"/>
      <w:r>
        <w:t>činit</w:t>
      </w:r>
      <w:proofErr w:type="spellEnd"/>
      <w:r>
        <w:t xml:space="preserve"> </w:t>
      </w:r>
      <w:proofErr w:type="spellStart"/>
      <w:r>
        <w:t>méně</w:t>
      </w:r>
      <w:proofErr w:type="spellEnd"/>
      <w:r>
        <w:t xml:space="preserve"> </w:t>
      </w:r>
      <w:proofErr w:type="spellStart"/>
      <w:r>
        <w:t>než</w:t>
      </w:r>
      <w:proofErr w:type="spellEnd"/>
      <w:r>
        <w:t xml:space="preserve"> </w:t>
      </w:r>
      <w:proofErr w:type="spellStart"/>
      <w:r>
        <w:t>třicet</w:t>
      </w:r>
      <w:proofErr w:type="spellEnd"/>
      <w:r>
        <w:t xml:space="preserve"> (30) </w:t>
      </w:r>
      <w:proofErr w:type="spellStart"/>
      <w:r>
        <w:t>dnů</w:t>
      </w:r>
      <w:proofErr w:type="spellEnd"/>
      <w:r>
        <w:t xml:space="preserve"> ode </w:t>
      </w:r>
      <w:proofErr w:type="spellStart"/>
      <w:r>
        <w:t>dne</w:t>
      </w:r>
      <w:proofErr w:type="spellEnd"/>
      <w:r>
        <w:t xml:space="preserve">, </w:t>
      </w:r>
      <w:proofErr w:type="spellStart"/>
      <w:r>
        <w:t>kdy</w:t>
      </w:r>
      <w:proofErr w:type="spellEnd"/>
      <w:r>
        <w:t xml:space="preserve"> </w:t>
      </w:r>
      <w:proofErr w:type="spellStart"/>
      <w:r>
        <w:t>společnost</w:t>
      </w:r>
      <w:proofErr w:type="spellEnd"/>
      <w:r>
        <w:t xml:space="preserve"> </w:t>
      </w:r>
      <w:proofErr w:type="spellStart"/>
      <w:r>
        <w:t>Fleequid</w:t>
      </w:r>
      <w:proofErr w:type="spellEnd"/>
      <w:r>
        <w:t xml:space="preserve"> </w:t>
      </w:r>
      <w:proofErr w:type="spellStart"/>
      <w:r>
        <w:t>oznámí</w:t>
      </w:r>
      <w:proofErr w:type="spellEnd"/>
      <w:r>
        <w:t xml:space="preserve"> </w:t>
      </w:r>
      <w:proofErr w:type="spellStart"/>
      <w:r>
        <w:t>Prodávajícímu</w:t>
      </w:r>
      <w:proofErr w:type="spellEnd"/>
      <w:r>
        <w:t xml:space="preserve"> a </w:t>
      </w:r>
      <w:proofErr w:type="spellStart"/>
      <w:r>
        <w:t>Kupujícímu</w:t>
      </w:r>
      <w:proofErr w:type="spellEnd"/>
      <w:r>
        <w:t xml:space="preserve"> </w:t>
      </w:r>
      <w:proofErr w:type="spellStart"/>
      <w:r>
        <w:t>takové</w:t>
      </w:r>
      <w:proofErr w:type="spellEnd"/>
      <w:r>
        <w:t xml:space="preserve"> </w:t>
      </w:r>
      <w:proofErr w:type="spellStart"/>
      <w:r>
        <w:t>Přidělení</w:t>
      </w:r>
      <w:proofErr w:type="spellEnd"/>
      <w:r>
        <w:t xml:space="preserve">. Tato </w:t>
      </w:r>
      <w:proofErr w:type="spellStart"/>
      <w:r>
        <w:t>dodatečná</w:t>
      </w:r>
      <w:proofErr w:type="spellEnd"/>
      <w:r>
        <w:t xml:space="preserve"> </w:t>
      </w:r>
      <w:proofErr w:type="spellStart"/>
      <w:r>
        <w:t>doba</w:t>
      </w:r>
      <w:proofErr w:type="spellEnd"/>
      <w:r>
        <w:t xml:space="preserve"> je </w:t>
      </w:r>
      <w:proofErr w:type="spellStart"/>
      <w:r>
        <w:t>nezbytná</w:t>
      </w:r>
      <w:proofErr w:type="spellEnd"/>
      <w:r>
        <w:t xml:space="preserve"> </w:t>
      </w:r>
      <w:proofErr w:type="spellStart"/>
      <w:r>
        <w:t>jednak</w:t>
      </w:r>
      <w:proofErr w:type="spellEnd"/>
      <w:r>
        <w:t xml:space="preserve"> k </w:t>
      </w:r>
      <w:proofErr w:type="spellStart"/>
      <w:r>
        <w:t>tomu</w:t>
      </w:r>
      <w:proofErr w:type="spellEnd"/>
      <w:r>
        <w:t xml:space="preserve">, </w:t>
      </w:r>
      <w:proofErr w:type="spellStart"/>
      <w:r>
        <w:t>aby</w:t>
      </w:r>
      <w:proofErr w:type="spellEnd"/>
      <w:r>
        <w:t xml:space="preserve"> </w:t>
      </w:r>
      <w:proofErr w:type="spellStart"/>
      <w:r>
        <w:t>společnost</w:t>
      </w:r>
      <w:proofErr w:type="spellEnd"/>
      <w:r>
        <w:t xml:space="preserve"> </w:t>
      </w:r>
      <w:proofErr w:type="spellStart"/>
      <w:r>
        <w:t>Fleequid</w:t>
      </w:r>
      <w:proofErr w:type="spellEnd"/>
      <w:r>
        <w:t xml:space="preserve"> v </w:t>
      </w:r>
      <w:proofErr w:type="spellStart"/>
      <w:r>
        <w:t>případě</w:t>
      </w:r>
      <w:proofErr w:type="spellEnd"/>
      <w:r>
        <w:t xml:space="preserve"> </w:t>
      </w:r>
      <w:proofErr w:type="spellStart"/>
      <w:r>
        <w:t>zrušení</w:t>
      </w:r>
      <w:proofErr w:type="spellEnd"/>
      <w:r>
        <w:t xml:space="preserve"> </w:t>
      </w:r>
      <w:proofErr w:type="spellStart"/>
      <w:r>
        <w:t>původního</w:t>
      </w:r>
      <w:proofErr w:type="spellEnd"/>
      <w:r>
        <w:t xml:space="preserve"> </w:t>
      </w:r>
      <w:proofErr w:type="spellStart"/>
      <w:r>
        <w:t>Přidělení</w:t>
      </w:r>
      <w:proofErr w:type="spellEnd"/>
      <w:r>
        <w:t xml:space="preserve"> </w:t>
      </w:r>
      <w:proofErr w:type="spellStart"/>
      <w:r>
        <w:t>nebo</w:t>
      </w:r>
      <w:proofErr w:type="spellEnd"/>
      <w:r>
        <w:t xml:space="preserve"> </w:t>
      </w:r>
      <w:proofErr w:type="spellStart"/>
      <w:r>
        <w:t>ukončení</w:t>
      </w:r>
      <w:proofErr w:type="spellEnd"/>
      <w:r>
        <w:t xml:space="preserve"> </w:t>
      </w:r>
      <w:proofErr w:type="spellStart"/>
      <w:r>
        <w:t>kupní</w:t>
      </w:r>
      <w:proofErr w:type="spellEnd"/>
      <w:r>
        <w:t xml:space="preserve"> </w:t>
      </w:r>
      <w:proofErr w:type="spellStart"/>
      <w:r>
        <w:t>smlouvy</w:t>
      </w:r>
      <w:proofErr w:type="spellEnd"/>
      <w:r>
        <w:t xml:space="preserve"> s </w:t>
      </w:r>
      <w:proofErr w:type="spellStart"/>
      <w:r>
        <w:t>prvním</w:t>
      </w:r>
      <w:proofErr w:type="spellEnd"/>
      <w:r>
        <w:t xml:space="preserve"> </w:t>
      </w:r>
      <w:proofErr w:type="spellStart"/>
      <w:r>
        <w:t>přiděleným</w:t>
      </w:r>
      <w:proofErr w:type="spellEnd"/>
      <w:r>
        <w:t xml:space="preserve"> </w:t>
      </w:r>
      <w:proofErr w:type="spellStart"/>
      <w:r>
        <w:t>kupujícím</w:t>
      </w:r>
      <w:proofErr w:type="spellEnd"/>
      <w:r>
        <w:t xml:space="preserve"> </w:t>
      </w:r>
      <w:proofErr w:type="spellStart"/>
      <w:r>
        <w:t>mohla</w:t>
      </w:r>
      <w:proofErr w:type="spellEnd"/>
      <w:r>
        <w:t xml:space="preserve"> </w:t>
      </w:r>
      <w:proofErr w:type="spellStart"/>
      <w:r>
        <w:t>posoudit</w:t>
      </w:r>
      <w:proofErr w:type="spellEnd"/>
      <w:r>
        <w:t xml:space="preserve"> </w:t>
      </w:r>
      <w:proofErr w:type="spellStart"/>
      <w:r>
        <w:t>následné</w:t>
      </w:r>
      <w:proofErr w:type="spellEnd"/>
      <w:r>
        <w:t xml:space="preserve"> </w:t>
      </w:r>
      <w:proofErr w:type="spellStart"/>
      <w:r>
        <w:t>Nabídky</w:t>
      </w:r>
      <w:proofErr w:type="spellEnd"/>
      <w:r>
        <w:t xml:space="preserve"> a </w:t>
      </w:r>
      <w:proofErr w:type="spellStart"/>
      <w:r>
        <w:t>provést</w:t>
      </w:r>
      <w:proofErr w:type="spellEnd"/>
      <w:r>
        <w:t xml:space="preserve"> </w:t>
      </w:r>
      <w:proofErr w:type="spellStart"/>
      <w:r>
        <w:t>Přidělení</w:t>
      </w:r>
      <w:proofErr w:type="spellEnd"/>
      <w:r>
        <w:t xml:space="preserve"> ve </w:t>
      </w:r>
      <w:proofErr w:type="spellStart"/>
      <w:r>
        <w:t>prospěch</w:t>
      </w:r>
      <w:proofErr w:type="spellEnd"/>
      <w:r>
        <w:t xml:space="preserve"> </w:t>
      </w:r>
      <w:proofErr w:type="spellStart"/>
      <w:r>
        <w:t>jiných</w:t>
      </w:r>
      <w:proofErr w:type="spellEnd"/>
      <w:r>
        <w:t xml:space="preserve"> </w:t>
      </w:r>
      <w:proofErr w:type="spellStart"/>
      <w:r>
        <w:t>dražitelů</w:t>
      </w:r>
      <w:proofErr w:type="spellEnd"/>
      <w:r>
        <w:t xml:space="preserve">, </w:t>
      </w:r>
      <w:proofErr w:type="spellStart"/>
      <w:r>
        <w:t>kteří</w:t>
      </w:r>
      <w:proofErr w:type="spellEnd"/>
      <w:r>
        <w:t xml:space="preserve"> </w:t>
      </w:r>
      <w:proofErr w:type="spellStart"/>
      <w:r>
        <w:t>předložili</w:t>
      </w:r>
      <w:proofErr w:type="spellEnd"/>
      <w:r>
        <w:t xml:space="preserve"> </w:t>
      </w:r>
      <w:proofErr w:type="spellStart"/>
      <w:r>
        <w:t>platné</w:t>
      </w:r>
      <w:proofErr w:type="spellEnd"/>
      <w:r>
        <w:t xml:space="preserve"> </w:t>
      </w:r>
      <w:proofErr w:type="spellStart"/>
      <w:r>
        <w:t>Nabídky</w:t>
      </w:r>
      <w:proofErr w:type="spellEnd"/>
      <w:r>
        <w:t xml:space="preserve">, a </w:t>
      </w:r>
      <w:proofErr w:type="spellStart"/>
      <w:r>
        <w:t>jednak</w:t>
      </w:r>
      <w:proofErr w:type="spellEnd"/>
      <w:r>
        <w:t xml:space="preserve"> k </w:t>
      </w:r>
      <w:proofErr w:type="spellStart"/>
      <w:r>
        <w:t>finalizaci</w:t>
      </w:r>
      <w:proofErr w:type="spellEnd"/>
      <w:r>
        <w:t xml:space="preserve"> </w:t>
      </w:r>
      <w:proofErr w:type="spellStart"/>
      <w:r>
        <w:t>Smlouvy</w:t>
      </w:r>
      <w:proofErr w:type="spellEnd"/>
      <w:r>
        <w:t xml:space="preserve"> o </w:t>
      </w:r>
      <w:proofErr w:type="spellStart"/>
      <w:r>
        <w:t>dalším</w:t>
      </w:r>
      <w:proofErr w:type="spellEnd"/>
      <w:r>
        <w:t xml:space="preserve"> </w:t>
      </w:r>
      <w:proofErr w:type="spellStart"/>
      <w:r>
        <w:t>prodeji</w:t>
      </w:r>
      <w:proofErr w:type="spellEnd"/>
      <w:r>
        <w:t xml:space="preserve"> s </w:t>
      </w:r>
      <w:proofErr w:type="spellStart"/>
      <w:r>
        <w:t>Kupujícím</w:t>
      </w:r>
      <w:proofErr w:type="spellEnd"/>
      <w:r>
        <w:t xml:space="preserve">, </w:t>
      </w:r>
      <w:proofErr w:type="spellStart"/>
      <w:r>
        <w:t>jemuž</w:t>
      </w:r>
      <w:proofErr w:type="spellEnd"/>
      <w:r>
        <w:t xml:space="preserve"> </w:t>
      </w:r>
      <w:proofErr w:type="spellStart"/>
      <w:r>
        <w:t>bylo</w:t>
      </w:r>
      <w:proofErr w:type="spellEnd"/>
      <w:r>
        <w:t xml:space="preserve"> </w:t>
      </w:r>
      <w:proofErr w:type="spellStart"/>
      <w:r>
        <w:t>Vozidlo</w:t>
      </w:r>
      <w:proofErr w:type="spellEnd"/>
      <w:r>
        <w:t xml:space="preserve"> </w:t>
      </w:r>
      <w:proofErr w:type="spellStart"/>
      <w:r>
        <w:t>přiděleno</w:t>
      </w:r>
      <w:proofErr w:type="spellEnd"/>
      <w:r>
        <w:t>.</w:t>
      </w:r>
    </w:p>
    <w:p w14:paraId="44A86E4D" w14:textId="553FE6C8" w:rsidR="0091602D" w:rsidRDefault="00954EAC" w:rsidP="004B325F">
      <w:pPr>
        <w:pStyle w:val="Paragrafoelenco"/>
        <w:numPr>
          <w:ilvl w:val="1"/>
          <w:numId w:val="4"/>
        </w:numPr>
        <w:tabs>
          <w:tab w:val="left" w:pos="710"/>
        </w:tabs>
        <w:spacing w:before="1" w:line="360" w:lineRule="auto"/>
        <w:ind w:right="983" w:firstLine="0"/>
      </w:pPr>
      <w:r>
        <w:rPr>
          <w:sz w:val="20"/>
        </w:rPr>
        <w:t xml:space="preserve">Po přijetí návrhu prodeje (čl. 6.7) prodávající v každém případě bere na vědomí, že online tržiště je jediným místem pro nabídku vozidel a že nesmí nabízet ani prodávat vozidla jinde, dokud: (a) vozidlo nebude prodáno prostřednictvím online tržiště, nebo (b) neuplyne </w:t>
      </w:r>
      <w:r>
        <w:rPr>
          <w:sz w:val="20"/>
        </w:rPr>
        <w:lastRenderedPageBreak/>
        <w:t xml:space="preserve">lhůta, ve které je společnost </w:t>
      </w:r>
      <w:proofErr w:type="spellStart"/>
      <w:r>
        <w:rPr>
          <w:sz w:val="20"/>
        </w:rPr>
        <w:t>Fleequid</w:t>
      </w:r>
      <w:proofErr w:type="spellEnd"/>
      <w:r>
        <w:rPr>
          <w:sz w:val="20"/>
        </w:rPr>
        <w:t xml:space="preserve"> podle těchto všeobecných obchodních podmínek oprávněna znovu vložit vozidlo do aukce, nebo (c) společnost </w:t>
      </w:r>
      <w:proofErr w:type="spellStart"/>
      <w:r>
        <w:rPr>
          <w:sz w:val="20"/>
        </w:rPr>
        <w:t>Fleequid</w:t>
      </w:r>
      <w:proofErr w:type="spellEnd"/>
      <w:r>
        <w:rPr>
          <w:sz w:val="20"/>
        </w:rPr>
        <w:t xml:space="preserve"> písemně neinformuje, že nemá zájem znovu vložit vozidlo do aukce; poté může být vozidlo z online tržiště odstraněno. Prodávající</w:t>
      </w:r>
      <w:r w:rsidR="004B325F">
        <w:rPr>
          <w:sz w:val="20"/>
        </w:rPr>
        <w:t xml:space="preserve"> </w:t>
      </w:r>
      <w:r>
        <w:rPr>
          <w:noProof/>
        </w:rPr>
        <mc:AlternateContent>
          <mc:Choice Requires="wpg">
            <w:drawing>
              <wp:anchor distT="0" distB="0" distL="0" distR="0" simplePos="0" relativeHeight="15736832" behindDoc="0" locked="0" layoutInCell="1" allowOverlap="1" wp14:anchorId="55C7D66B" wp14:editId="6E79B157">
                <wp:simplePos x="0" y="0"/>
                <wp:positionH relativeFrom="page">
                  <wp:posOffset>6961505</wp:posOffset>
                </wp:positionH>
                <wp:positionV relativeFrom="paragraph">
                  <wp:posOffset>1772254</wp:posOffset>
                </wp:positionV>
                <wp:extent cx="477520" cy="47752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4" name="Graphic 5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5" name="Textbox 55"/>
                        <wps:cNvSpPr txBox="1"/>
                        <wps:spPr>
                          <a:xfrm>
                            <a:off x="0" y="0"/>
                            <a:ext cx="477520" cy="477520"/>
                          </a:xfrm>
                          <a:prstGeom prst="rect">
                            <a:avLst/>
                          </a:prstGeom>
                        </wps:spPr>
                        <wps:txbx>
                          <w:txbxContent>
                            <w:p w14:paraId="6F299CCF" w14:textId="77777777" w:rsidR="0091602D" w:rsidRDefault="00954EAC">
                              <w:pPr>
                                <w:spacing w:before="181"/>
                                <w:ind w:left="116"/>
                                <w:rPr>
                                  <w:rFonts w:ascii="Trebuchet MS"/>
                                  <w:b/>
                                  <w:sz w:val="24"/>
                                </w:rPr>
                              </w:pPr>
                              <w:r>
                                <w:rPr>
                                  <w:rFonts w:ascii="Trebuchet MS"/>
                                  <w:b/>
                                  <w:color w:val="FFFFFF"/>
                                  <w:sz w:val="24"/>
                                </w:rPr>
                                <w:t>17</w:t>
                              </w:r>
                            </w:p>
                          </w:txbxContent>
                        </wps:txbx>
                        <wps:bodyPr wrap="square" lIns="0" tIns="0" rIns="0" bIns="0" rtlCol="0">
                          <a:noAutofit/>
                        </wps:bodyPr>
                      </wps:wsp>
                    </wpg:wgp>
                  </a:graphicData>
                </a:graphic>
              </wp:anchor>
            </w:drawing>
          </mc:Choice>
          <mc:Fallback>
            <w:pict>
              <v:group w14:anchorId="55C7D66B" id="Group 53" o:spid="_x0000_s1071" style="position:absolute;left:0;text-align:left;margin-left:548.15pt;margin-top:139.55pt;width:37.6pt;height:37.6pt;z-index:1573683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">
                <v:shape id="Graphic 54" o:spid="_x0000_s1072"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55" o:spid="_x0000_s1073"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" filled="f" stroked="f">
                  <v:textbox inset="0,0,0,0">
                    <w:txbxContent>
                      <w:p w14:paraId="6F299CCF" w14:textId="77777777" w:rsidR="0091602D" w:rsidRDefault="00954EAC">
                        <w:pPr>
                          <w:spacing w:before="181"/>
                          <w:ind w:left="116"/>
                          <w:rPr>
                            <w:rFonts w:ascii="Trebuchet MS"/>
                            <w:b/>
                            <w:sz w:val="24"/>
                          </w:rPr>
                        </w:pPr>
                        <w:r>
                          <w:rPr>
                            <w:rFonts w:ascii="Trebuchet MS"/>
                            <w:b/>
                            <w:color w:val="FFFFFF"/>
                            <w:sz w:val="24"/>
                          </w:rPr>
                          <w:t>17</w:t>
                        </w:r>
                      </w:p>
                    </w:txbxContent>
                  </v:textbox>
                </v:shape>
                <w10:wrap anchorx="page"/>
              </v:group>
            </w:pict>
          </mc:Fallback>
        </mc:AlternateContent>
      </w:r>
      <w:r>
        <w:t xml:space="preserve">se zavazuje, že nebude zasahovat do procesu prodeje. Veškeré dotazy uživatelů, kteří mají zájem o koupi, by měly být zasílány výhradně společnosti </w:t>
      </w:r>
      <w:proofErr w:type="spellStart"/>
      <w:r>
        <w:t>Fleequid</w:t>
      </w:r>
      <w:proofErr w:type="spellEnd"/>
      <w:r>
        <w:t xml:space="preserve">. Prodávající se rovněž zavazuje neprodleně informovat společnost </w:t>
      </w:r>
      <w:proofErr w:type="spellStart"/>
      <w:r>
        <w:t>Fleequid</w:t>
      </w:r>
      <w:proofErr w:type="spellEnd"/>
      <w:r>
        <w:t xml:space="preserve"> o jakékoli žádosti o přímou koupi, kterou obdrží během období, kdy má společnost </w:t>
      </w:r>
      <w:proofErr w:type="spellStart"/>
      <w:r>
        <w:t>Fleequid</w:t>
      </w:r>
      <w:proofErr w:type="spellEnd"/>
      <w:r>
        <w:t xml:space="preserve"> výhradní právo na prodej vozidla. Prodávající uděluje společnosti </w:t>
      </w:r>
      <w:proofErr w:type="spellStart"/>
      <w:r>
        <w:t>Fleequid</w:t>
      </w:r>
      <w:proofErr w:type="spellEnd"/>
      <w:r>
        <w:t xml:space="preserve"> exkluzivitu při propagaci a realizaci prodeje svých vozidel. V případě porušení výše uvedených povinností, včetně povinností týkajících se exkluzivity, je společnost </w:t>
      </w:r>
      <w:proofErr w:type="spellStart"/>
      <w:r>
        <w:t>Fleequid</w:t>
      </w:r>
      <w:proofErr w:type="spellEnd"/>
      <w:r>
        <w:t xml:space="preserve"> oprávněna účtovat prodávajícímu pokutu ve výši trojnásobku provize, kterou by prodávající zaplatil společnosti </w:t>
      </w:r>
      <w:proofErr w:type="spellStart"/>
      <w:r>
        <w:t>Fleequid</w:t>
      </w:r>
      <w:proofErr w:type="spellEnd"/>
      <w:r>
        <w:t xml:space="preserve">, pokud by byl prodej uzavřen přiklepnutím v souladu s rezervační cenou stanovenou společností </w:t>
      </w:r>
      <w:proofErr w:type="spellStart"/>
      <w:r>
        <w:t>Fleequid</w:t>
      </w:r>
      <w:proofErr w:type="spellEnd"/>
      <w:r>
        <w:t xml:space="preserve"> na základě MZPC, kterou prodávající sdělil v prvním návrhu prodeje umístěném na online tržiště.</w:t>
      </w:r>
    </w:p>
    <w:p w14:paraId="0C9C60A2" w14:textId="77777777" w:rsidR="0091602D" w:rsidRDefault="00954EAC">
      <w:pPr>
        <w:pStyle w:val="Paragrafoelenco"/>
        <w:numPr>
          <w:ilvl w:val="1"/>
          <w:numId w:val="4"/>
        </w:numPr>
        <w:tabs>
          <w:tab w:val="left" w:pos="709"/>
        </w:tabs>
        <w:spacing w:before="5" w:line="360" w:lineRule="auto"/>
        <w:ind w:right="980" w:firstLine="0"/>
        <w:rPr>
          <w:sz w:val="20"/>
        </w:rPr>
      </w:pPr>
      <w:r>
        <w:rPr>
          <w:sz w:val="20"/>
        </w:rPr>
        <w:t xml:space="preserve">Prodávající bere na vědomí a akceptuje právo společnosti </w:t>
      </w:r>
      <w:proofErr w:type="spellStart"/>
      <w:r>
        <w:rPr>
          <w:sz w:val="20"/>
        </w:rPr>
        <w:t>Fleequid</w:t>
      </w:r>
      <w:proofErr w:type="spellEnd"/>
      <w:r>
        <w:rPr>
          <w:sz w:val="20"/>
        </w:rPr>
        <w:t xml:space="preserve"> ve všech případech, kdy by i po přiklepnutí vozidla měla být smlouva o dalším prodeji mezi společností </w:t>
      </w:r>
      <w:proofErr w:type="spellStart"/>
      <w:r>
        <w:rPr>
          <w:sz w:val="20"/>
        </w:rPr>
        <w:t>Fleequid</w:t>
      </w:r>
      <w:proofErr w:type="spellEnd"/>
      <w:r>
        <w:rPr>
          <w:sz w:val="20"/>
        </w:rPr>
        <w:t xml:space="preserve"> a konečným kupujícím (nebo přímá kupní smlouva mezi prodávajícím a kupujícím v případech, kdy společnost </w:t>
      </w:r>
      <w:proofErr w:type="spellStart"/>
      <w:r>
        <w:rPr>
          <w:sz w:val="20"/>
        </w:rPr>
        <w:t>Fleequid</w:t>
      </w:r>
      <w:proofErr w:type="spellEnd"/>
      <w:r>
        <w:rPr>
          <w:sz w:val="20"/>
        </w:rPr>
        <w:t xml:space="preserve"> vystupuje jako čistý zprostředkovatel) ukončena nebo by mohla být zrušena/vypovězena na základě platných všeobecných obchodních podmínek (a tedy i v případě, že kupující neuhradí, byť i jen částečně, částky, které společnosti </w:t>
      </w:r>
      <w:proofErr w:type="spellStart"/>
      <w:r>
        <w:rPr>
          <w:sz w:val="20"/>
        </w:rPr>
        <w:t>Fleequid</w:t>
      </w:r>
      <w:proofErr w:type="spellEnd"/>
      <w:r>
        <w:rPr>
          <w:sz w:val="20"/>
        </w:rPr>
        <w:t xml:space="preserve"> dluží v souvislosti s příklepovou cenou, provizí a poplatky), pokračovat v aukci vozidla ve prospěch jiných nabízejících, kteří podali nabídku, která je sice nižší než nejvyšší nabídka prvního úspěšného nabízejícího, nicméně je stejná nebo vyšší než rezervační cena. V takovém případě se první přiklepnutí považuje za neplatné a bude zcela nahrazeno přiklepnutím, které společnost </w:t>
      </w:r>
      <w:proofErr w:type="spellStart"/>
      <w:r>
        <w:rPr>
          <w:sz w:val="20"/>
        </w:rPr>
        <w:t>Fleequid</w:t>
      </w:r>
      <w:proofErr w:type="spellEnd"/>
      <w:r>
        <w:rPr>
          <w:sz w:val="20"/>
        </w:rPr>
        <w:t xml:space="preserve"> oznámí později, a prodávající bude mít nárok pouze na (nižší) příklepovou cenu.</w:t>
      </w:r>
    </w:p>
    <w:p w14:paraId="6633E677" w14:textId="77777777" w:rsidR="0091602D" w:rsidRDefault="00954EAC">
      <w:pPr>
        <w:pStyle w:val="Paragrafoelenco"/>
        <w:numPr>
          <w:ilvl w:val="1"/>
          <w:numId w:val="4"/>
        </w:numPr>
        <w:tabs>
          <w:tab w:val="left" w:pos="709"/>
        </w:tabs>
        <w:spacing w:before="1" w:line="360" w:lineRule="auto"/>
        <w:ind w:right="981" w:firstLine="0"/>
        <w:rPr>
          <w:sz w:val="20"/>
        </w:rPr>
      </w:pPr>
      <w:r>
        <w:rPr>
          <w:sz w:val="20"/>
        </w:rPr>
        <w:t xml:space="preserve">Prodávající bere na vědomí a souhlasí s tím, že společnost </w:t>
      </w:r>
      <w:proofErr w:type="spellStart"/>
      <w:r>
        <w:rPr>
          <w:sz w:val="20"/>
        </w:rPr>
        <w:t>Fleequid</w:t>
      </w:r>
      <w:proofErr w:type="spellEnd"/>
      <w:r>
        <w:rPr>
          <w:sz w:val="20"/>
        </w:rPr>
        <w:t xml:space="preserve"> nebo kupující má právo koupit vozidlo, pokud na konci aukce obdrží alespoň jednu nabídku (nejvyšší nabídku), která se rovná nebo přesahuje rezervační cenu. Je důležité zdůraznit, že ve všech případech, kdy společnost </w:t>
      </w:r>
      <w:proofErr w:type="spellStart"/>
      <w:r>
        <w:rPr>
          <w:sz w:val="20"/>
        </w:rPr>
        <w:t>Fleequid</w:t>
      </w:r>
      <w:proofErr w:type="spellEnd"/>
      <w:r>
        <w:rPr>
          <w:sz w:val="20"/>
        </w:rPr>
        <w:t xml:space="preserve"> nakupuje od prodávajícího za účelem dalšího prodeje, je kupní smlouva mezi společností </w:t>
      </w:r>
      <w:proofErr w:type="spellStart"/>
      <w:r>
        <w:rPr>
          <w:sz w:val="20"/>
        </w:rPr>
        <w:t>Fleequid</w:t>
      </w:r>
      <w:proofErr w:type="spellEnd"/>
      <w:r>
        <w:rPr>
          <w:sz w:val="20"/>
        </w:rPr>
        <w:t xml:space="preserve"> a prodávajícím i nadále podmíněna splněním podmínek uvedených v článku 6.8). V případě, že nejvyšší nabídka zaznamenaná během aukce je nižší než rezervační cena, společnost </w:t>
      </w:r>
      <w:proofErr w:type="spellStart"/>
      <w:r>
        <w:rPr>
          <w:sz w:val="20"/>
        </w:rPr>
        <w:t>Fleequid</w:t>
      </w:r>
      <w:proofErr w:type="spellEnd"/>
      <w:r>
        <w:rPr>
          <w:sz w:val="20"/>
        </w:rPr>
        <w:t xml:space="preserve"> uděluje prodávajícímu právo přijmout do 3 dnů od obdržení oznámení o přiklepnutí takovou nejvyšší nabídku, která je nižší než rezervační cena, a pokud ji prodávající přijme, stane se příklepovou cenou. V takovém případě prodávající bere na vědomí a souhlasí s tím, že čistý výtěžek může být nižší než původně uvedená MZPC. Společnost </w:t>
      </w:r>
      <w:proofErr w:type="spellStart"/>
      <w:r>
        <w:rPr>
          <w:sz w:val="20"/>
        </w:rPr>
        <w:t>Fleequid</w:t>
      </w:r>
      <w:proofErr w:type="spellEnd"/>
      <w:r>
        <w:rPr>
          <w:sz w:val="20"/>
        </w:rPr>
        <w:t xml:space="preserve"> má právo z oprávněných technických nebo organizačních důvodů poskytnout prodávajícímu dodatečnou lhůtu pro přijetí, nejvýše však 10 dnů od oznámení o přiklepnutí. V rámci stejné lhůty a jako alternativu k přijetí nejvyšší nabídky, která nedosahuje rezervační ceny, může prodávající učinit úspěšnému nabízejícímu protinabídku, v níž uvede jinou cenu, za kterou je ochoten vozidlo prodat. Pokud je protinávrh ceny přijat</w:t>
      </w:r>
    </w:p>
    <w:p w14:paraId="701D453C"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2DF5FF1E" w14:textId="77777777" w:rsidR="0091602D" w:rsidRDefault="0091602D">
      <w:pPr>
        <w:pStyle w:val="Corpotesto"/>
        <w:spacing w:before="198"/>
        <w:ind w:left="0"/>
        <w:jc w:val="left"/>
      </w:pPr>
    </w:p>
    <w:p w14:paraId="5148E02A" w14:textId="77777777" w:rsidR="0091602D" w:rsidRDefault="00954EAC">
      <w:pPr>
        <w:pStyle w:val="Corpotesto"/>
        <w:spacing w:before="1" w:line="360" w:lineRule="auto"/>
        <w:ind w:right="988"/>
      </w:pPr>
      <w:r>
        <w:t>kupujícím, představuje příklepovou cenu a k nejvyšší nabídce se nepřihlíží.</w:t>
      </w:r>
    </w:p>
    <w:p w14:paraId="73CC82EC" w14:textId="77777777" w:rsidR="0091602D" w:rsidRDefault="00954EAC">
      <w:pPr>
        <w:pStyle w:val="Paragrafoelenco"/>
        <w:numPr>
          <w:ilvl w:val="1"/>
          <w:numId w:val="4"/>
        </w:numPr>
        <w:tabs>
          <w:tab w:val="left" w:pos="709"/>
        </w:tabs>
        <w:spacing w:line="360" w:lineRule="auto"/>
        <w:ind w:right="980" w:firstLine="0"/>
        <w:rPr>
          <w:sz w:val="20"/>
        </w:rPr>
      </w:pPr>
      <w:r>
        <w:rPr>
          <w:noProof/>
          <w:sz w:val="20"/>
        </w:rPr>
        <mc:AlternateContent>
          <mc:Choice Requires="wpg">
            <w:drawing>
              <wp:anchor distT="0" distB="0" distL="0" distR="0" simplePos="0" relativeHeight="15737344" behindDoc="0" locked="0" layoutInCell="1" allowOverlap="1" wp14:anchorId="4D955B14" wp14:editId="75D3ED7F">
                <wp:simplePos x="0" y="0"/>
                <wp:positionH relativeFrom="page">
                  <wp:posOffset>6961505</wp:posOffset>
                </wp:positionH>
                <wp:positionV relativeFrom="paragraph">
                  <wp:posOffset>1308577</wp:posOffset>
                </wp:positionV>
                <wp:extent cx="477520" cy="47752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7" name="Graphic 5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8" name="Textbox 58"/>
                        <wps:cNvSpPr txBox="1"/>
                        <wps:spPr>
                          <a:xfrm>
                            <a:off x="0" y="0"/>
                            <a:ext cx="477520" cy="477520"/>
                          </a:xfrm>
                          <a:prstGeom prst="rect">
                            <a:avLst/>
                          </a:prstGeom>
                        </wps:spPr>
                        <wps:txbx>
                          <w:txbxContent>
                            <w:p w14:paraId="663F7322" w14:textId="77777777" w:rsidR="0091602D" w:rsidRDefault="00954EAC">
                              <w:pPr>
                                <w:spacing w:before="181"/>
                                <w:ind w:left="116"/>
                                <w:rPr>
                                  <w:rFonts w:ascii="Trebuchet MS"/>
                                  <w:b/>
                                  <w:sz w:val="24"/>
                                </w:rPr>
                              </w:pPr>
                              <w:r>
                                <w:rPr>
                                  <w:rFonts w:ascii="Trebuchet MS"/>
                                  <w:b/>
                                  <w:color w:val="FFFFFF"/>
                                  <w:sz w:val="24"/>
                                </w:rPr>
                                <w:t>18</w:t>
                              </w:r>
                            </w:p>
                          </w:txbxContent>
                        </wps:txbx>
                        <wps:bodyPr wrap="square" lIns="0" tIns="0" rIns="0" bIns="0" rtlCol="0">
                          <a:noAutofit/>
                        </wps:bodyPr>
                      </wps:wsp>
                    </wpg:wgp>
                  </a:graphicData>
                </a:graphic>
              </wp:anchor>
            </w:drawing>
          </mc:Choice>
          <mc:Fallback>
            <w:pict>
              <v:group w14:anchorId="4D955B14" id="Group 56" o:spid="_x0000_s1074" style="position:absolute;left:0;text-align:left;margin-left:548.15pt;margin-top:103.05pt;width:37.6pt;height:37.6pt;z-index:1573734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">
                <v:shape id="Graphic 57" o:spid="_x0000_s1075"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58" o:spid="_x0000_s1076"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" filled="f" stroked="f">
                  <v:textbox inset="0,0,0,0">
                    <w:txbxContent>
                      <w:p w14:paraId="663F7322" w14:textId="77777777" w:rsidR="0091602D" w:rsidRDefault="00954EAC">
                        <w:pPr>
                          <w:spacing w:before="181"/>
                          <w:ind w:left="116"/>
                          <w:rPr>
                            <w:rFonts w:ascii="Trebuchet MS"/>
                            <w:b/>
                            <w:sz w:val="24"/>
                          </w:rPr>
                        </w:pPr>
                        <w:r>
                          <w:rPr>
                            <w:rFonts w:ascii="Trebuchet MS"/>
                            <w:b/>
                            <w:color w:val="FFFFFF"/>
                            <w:sz w:val="24"/>
                          </w:rPr>
                          <w:t>18</w:t>
                        </w:r>
                      </w:p>
                    </w:txbxContent>
                  </v:textbox>
                </v:shape>
                <w10:wrap anchorx="page"/>
              </v:group>
            </w:pict>
          </mc:Fallback>
        </mc:AlternateContent>
      </w:r>
      <w:r>
        <w:rPr>
          <w:sz w:val="20"/>
        </w:rPr>
        <w:t xml:space="preserve">Na konci první aukce, pokud nebude obdržena žádná nabídka ke koupi nebo pokud bude nejvyšší nabídka nižší než rezervační cena (a prodávající ji nebude akceptovat), má společnost </w:t>
      </w:r>
      <w:proofErr w:type="spellStart"/>
      <w:r>
        <w:rPr>
          <w:sz w:val="20"/>
        </w:rPr>
        <w:t>Fleequid</w:t>
      </w:r>
      <w:proofErr w:type="spellEnd"/>
      <w:r>
        <w:rPr>
          <w:sz w:val="20"/>
        </w:rPr>
        <w:t xml:space="preserve"> právo, pokud se s prodávajícím nedohodne jinak, znovu vložit vozidlo do aukce k dalším pokusům o jeho prodej, a to v rámci minimální doby platnosti závazku prodeje prodávajícího (čl. 6.8). Během tohoto období může společnost </w:t>
      </w:r>
      <w:proofErr w:type="spellStart"/>
      <w:r>
        <w:rPr>
          <w:sz w:val="20"/>
        </w:rPr>
        <w:t>Fleequid</w:t>
      </w:r>
      <w:proofErr w:type="spellEnd"/>
      <w:r>
        <w:rPr>
          <w:sz w:val="20"/>
        </w:rPr>
        <w:t xml:space="preserve"> naplánovat libovolný počet aukcí a v případě potřeby změnit vyvolávací cenu nebo typ aukce (čl. 7.8). Kromě toho může kontaktovat prodávajícího a dohodnout se na případném snížení MZPC, přičemž společnost </w:t>
      </w:r>
      <w:proofErr w:type="spellStart"/>
      <w:r>
        <w:rPr>
          <w:sz w:val="20"/>
        </w:rPr>
        <w:t>Fleequid</w:t>
      </w:r>
      <w:proofErr w:type="spellEnd"/>
      <w:r>
        <w:rPr>
          <w:sz w:val="20"/>
        </w:rPr>
        <w:t xml:space="preserve"> odpovídajícím způsobem přepočítá rezervační cenu. Rozumí se, že konečné rozhodnutí o snížení MZPC je výhradně na prodávajícím.</w:t>
      </w:r>
    </w:p>
    <w:p w14:paraId="07C78582" w14:textId="77777777" w:rsidR="0091602D" w:rsidRDefault="00954EAC">
      <w:pPr>
        <w:pStyle w:val="Paragrafoelenco"/>
        <w:numPr>
          <w:ilvl w:val="1"/>
          <w:numId w:val="4"/>
        </w:numPr>
        <w:tabs>
          <w:tab w:val="left" w:pos="709"/>
        </w:tabs>
        <w:spacing w:before="5" w:line="360" w:lineRule="auto"/>
        <w:ind w:right="979" w:firstLine="0"/>
        <w:rPr>
          <w:sz w:val="20"/>
        </w:rPr>
      </w:pPr>
      <w:r>
        <w:rPr>
          <w:sz w:val="20"/>
        </w:rPr>
        <w:t xml:space="preserve">Rozumí se, že v případě, že vozidla nebudou prodána na konci prodejních pokusů uvedených v článku 6.12), a za předpokladu, že uplynula doba platnosti závazku prodeje ve prospěch společnosti </w:t>
      </w:r>
      <w:proofErr w:type="spellStart"/>
      <w:r>
        <w:rPr>
          <w:sz w:val="20"/>
        </w:rPr>
        <w:t>Fleequid</w:t>
      </w:r>
      <w:proofErr w:type="spellEnd"/>
      <w:r>
        <w:rPr>
          <w:sz w:val="20"/>
        </w:rPr>
        <w:t xml:space="preserve"> (6.8), může prodávající samostatně zajistit prodej vozidel prostřednictvím jakéhokoli jiného kanálu, bez jakéhokoli omezení minimální ceny a vůči kterékoli straně. Prodávající se zavazuje, že se v žádném případě nezúčastní žádného jednání, které by obcházelo zprostředkování společností </w:t>
      </w:r>
      <w:proofErr w:type="spellStart"/>
      <w:r>
        <w:rPr>
          <w:sz w:val="20"/>
        </w:rPr>
        <w:t>Fleequid</w:t>
      </w:r>
      <w:proofErr w:type="spellEnd"/>
      <w:r>
        <w:rPr>
          <w:sz w:val="20"/>
        </w:rPr>
        <w:t xml:space="preserve"> po dobu trvání závazku prodeje uvedeného v článku 6.8, ani nepoužije informace získané prostřednictvím online tržiště k přímému či nepřímému uzavření prodeje se stranami, které přišly do kontaktu s prodávajícím prostřednictvím online tržiště nebo prostřednictvím společnosti </w:t>
      </w:r>
      <w:proofErr w:type="spellStart"/>
      <w:r>
        <w:rPr>
          <w:sz w:val="20"/>
        </w:rPr>
        <w:t>Fleequid</w:t>
      </w:r>
      <w:proofErr w:type="spellEnd"/>
      <w:r>
        <w:rPr>
          <w:sz w:val="20"/>
        </w:rPr>
        <w:t xml:space="preserve">, v rozporu s výše uvedeným. V případě porušení výše uvedeného závazku je společnost </w:t>
      </w:r>
      <w:proofErr w:type="spellStart"/>
      <w:r>
        <w:rPr>
          <w:sz w:val="20"/>
        </w:rPr>
        <w:t>Fleequid</w:t>
      </w:r>
      <w:proofErr w:type="spellEnd"/>
      <w:r>
        <w:rPr>
          <w:sz w:val="20"/>
        </w:rPr>
        <w:t xml:space="preserve"> oprávněna požadovat a získat od prodávajícího jako pokutu částku rovnající se trojnásobku provize, která by vznikla, pokud by vozidlo bylo vydraženo v první aukci provedené společností </w:t>
      </w:r>
      <w:proofErr w:type="spellStart"/>
      <w:r>
        <w:rPr>
          <w:sz w:val="20"/>
        </w:rPr>
        <w:t>Fleequid</w:t>
      </w:r>
      <w:proofErr w:type="spellEnd"/>
      <w:r>
        <w:rPr>
          <w:sz w:val="20"/>
        </w:rPr>
        <w:t xml:space="preserve"> za rezervační cenu. Zákazy a povinnosti prodávajícího podle tohoto článku platí po dobu 24 měsíců od prvního zveřejnění návrhu prodeje vozidla na online tržišti. Pokud po přiklepnutí vozidla prodávající odmítne bez oprávněného důvodu převést vlastnictví vozidla na společnost </w:t>
      </w:r>
      <w:proofErr w:type="spellStart"/>
      <w:r>
        <w:rPr>
          <w:sz w:val="20"/>
        </w:rPr>
        <w:t>Fleequid</w:t>
      </w:r>
      <w:proofErr w:type="spellEnd"/>
      <w:r>
        <w:rPr>
          <w:sz w:val="20"/>
        </w:rPr>
        <w:t xml:space="preserve"> nebo v případě čistého zprostředkovatele přímo na kupujícího, je prodávající povinen zaplatit společnosti </w:t>
      </w:r>
      <w:proofErr w:type="spellStart"/>
      <w:r>
        <w:rPr>
          <w:sz w:val="20"/>
        </w:rPr>
        <w:t>Fleequid</w:t>
      </w:r>
      <w:proofErr w:type="spellEnd"/>
      <w:r>
        <w:rPr>
          <w:sz w:val="20"/>
        </w:rPr>
        <w:t xml:space="preserve"> smluvní pokutu ve výši 30 % příklepové ceny, aniž by bylo dotčeno právo společnosti </w:t>
      </w:r>
      <w:proofErr w:type="spellStart"/>
      <w:r>
        <w:rPr>
          <w:sz w:val="20"/>
        </w:rPr>
        <w:t>Fleequid</w:t>
      </w:r>
      <w:proofErr w:type="spellEnd"/>
      <w:r>
        <w:rPr>
          <w:sz w:val="20"/>
        </w:rPr>
        <w:t xml:space="preserve"> a/nebo kupujícího na náhradu případné další škody. Rozumí se, že tato pokuta bude připočítána k provizím, které již náleží společnosti </w:t>
      </w:r>
      <w:proofErr w:type="spellStart"/>
      <w:r>
        <w:rPr>
          <w:sz w:val="20"/>
        </w:rPr>
        <w:t>Fleequid</w:t>
      </w:r>
      <w:proofErr w:type="spellEnd"/>
      <w:r>
        <w:rPr>
          <w:sz w:val="20"/>
        </w:rPr>
        <w:t xml:space="preserve">, a není jí dotčeno právo společnosti </w:t>
      </w:r>
      <w:proofErr w:type="spellStart"/>
      <w:r>
        <w:rPr>
          <w:sz w:val="20"/>
        </w:rPr>
        <w:t>Fleequid</w:t>
      </w:r>
      <w:proofErr w:type="spellEnd"/>
      <w:r>
        <w:rPr>
          <w:sz w:val="20"/>
        </w:rPr>
        <w:t xml:space="preserve"> vypovědět smlouvu podle článku 1456 občanského zákoníku nebo zrušit prodej.</w:t>
      </w:r>
    </w:p>
    <w:p w14:paraId="0C5983C0" w14:textId="77777777" w:rsidR="0091602D" w:rsidRDefault="00954EAC">
      <w:pPr>
        <w:pStyle w:val="Paragrafoelenco"/>
        <w:numPr>
          <w:ilvl w:val="1"/>
          <w:numId w:val="4"/>
        </w:numPr>
        <w:tabs>
          <w:tab w:val="left" w:pos="709"/>
        </w:tabs>
        <w:spacing w:before="1" w:line="360" w:lineRule="auto"/>
        <w:ind w:right="982" w:firstLine="0"/>
        <w:rPr>
          <w:sz w:val="20"/>
        </w:rPr>
      </w:pPr>
      <w:r>
        <w:rPr>
          <w:sz w:val="20"/>
        </w:rPr>
        <w:t xml:space="preserve">Prodávající se zavazuje odškodnit společnost </w:t>
      </w:r>
      <w:proofErr w:type="spellStart"/>
      <w:r>
        <w:rPr>
          <w:sz w:val="20"/>
        </w:rPr>
        <w:t>Fleequid</w:t>
      </w:r>
      <w:proofErr w:type="spellEnd"/>
      <w:r>
        <w:rPr>
          <w:sz w:val="20"/>
        </w:rPr>
        <w:t>, její dceřiné a/nebo přidružené společnosti, jakož i všechny její vedoucí pracovníky, ředitele, partnery a/nebo akcionáře, zaměstnance a/nebo zástupce, a zbavit je odpovědnosti za veškeré nároky, požadavky, žaloby, spory, škody, náklady nebo poplatky jakéhokoli druhu vyplývající z: (a) nepravdivosti, opomenutí nebo jiného porušení týkajícího se prohlášení, záruk nebo závazků stanovených a vyplývajících z těchto všeobecných obchodních podmínek (např. opomenutí při sestavování technické specifikace spočívající v: přítomnosti nedeklarované rzi, nefunkčnosti klimatizace, chybějících</w:t>
      </w:r>
    </w:p>
    <w:p w14:paraId="61202714"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29880B4D" w14:textId="77777777" w:rsidR="0091602D" w:rsidRDefault="0091602D">
      <w:pPr>
        <w:pStyle w:val="Corpotesto"/>
        <w:spacing w:before="198"/>
        <w:ind w:left="0"/>
        <w:jc w:val="left"/>
      </w:pPr>
    </w:p>
    <w:p w14:paraId="63264510" w14:textId="77777777" w:rsidR="0091602D" w:rsidRDefault="00954EAC">
      <w:pPr>
        <w:pStyle w:val="Corpotesto"/>
        <w:spacing w:before="1" w:line="360" w:lineRule="auto"/>
        <w:ind w:right="977"/>
      </w:pPr>
      <w:r>
        <w:rPr>
          <w:noProof/>
        </w:rPr>
        <mc:AlternateContent>
          <mc:Choice Requires="wpg">
            <w:drawing>
              <wp:anchor distT="0" distB="0" distL="0" distR="0" simplePos="0" relativeHeight="15737856" behindDoc="0" locked="0" layoutInCell="1" allowOverlap="1" wp14:anchorId="5E4B1C2B" wp14:editId="02848134">
                <wp:simplePos x="0" y="0"/>
                <wp:positionH relativeFrom="page">
                  <wp:posOffset>6961505</wp:posOffset>
                </wp:positionH>
                <wp:positionV relativeFrom="paragraph">
                  <wp:posOffset>1772254</wp:posOffset>
                </wp:positionV>
                <wp:extent cx="477520" cy="477520"/>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0" name="Graphic 6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1" name="Textbox 61"/>
                        <wps:cNvSpPr txBox="1"/>
                        <wps:spPr>
                          <a:xfrm>
                            <a:off x="0" y="0"/>
                            <a:ext cx="477520" cy="477520"/>
                          </a:xfrm>
                          <a:prstGeom prst="rect">
                            <a:avLst/>
                          </a:prstGeom>
                        </wps:spPr>
                        <wps:txbx>
                          <w:txbxContent>
                            <w:p w14:paraId="0842F2B5" w14:textId="77777777" w:rsidR="0091602D" w:rsidRDefault="00954EAC">
                              <w:pPr>
                                <w:spacing w:before="181"/>
                                <w:ind w:left="116"/>
                                <w:rPr>
                                  <w:rFonts w:ascii="Trebuchet MS"/>
                                  <w:b/>
                                  <w:sz w:val="24"/>
                                </w:rPr>
                              </w:pPr>
                              <w:r>
                                <w:rPr>
                                  <w:rFonts w:ascii="Trebuchet MS"/>
                                  <w:b/>
                                  <w:color w:val="FFFFFF"/>
                                  <w:sz w:val="24"/>
                                </w:rPr>
                                <w:t>1G</w:t>
                              </w:r>
                            </w:p>
                          </w:txbxContent>
                        </wps:txbx>
                        <wps:bodyPr wrap="square" lIns="0" tIns="0" rIns="0" bIns="0" rtlCol="0">
                          <a:noAutofit/>
                        </wps:bodyPr>
                      </wps:wsp>
                    </wpg:wgp>
                  </a:graphicData>
                </a:graphic>
              </wp:anchor>
            </w:drawing>
          </mc:Choice>
          <mc:Fallback>
            <w:pict>
              <v:group w14:anchorId="5E4B1C2B" id="Group 59" o:spid="_x0000_s1077" style="position:absolute;left:0;text-align:left;margin-left:548.15pt;margin-top:139.55pt;width:37.6pt;height:37.6pt;z-index:1573785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">
                <v:shape id="Graphic 60" o:spid="_x0000_s1078"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61" o:spid="_x0000_s1079"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" filled="f" stroked="f">
                  <v:textbox inset="0,0,0,0">
                    <w:txbxContent>
                      <w:p w14:paraId="0842F2B5" w14:textId="77777777" w:rsidR="0091602D" w:rsidRDefault="00954EAC">
                        <w:pPr>
                          <w:spacing w:before="181"/>
                          <w:ind w:left="116"/>
                          <w:rPr>
                            <w:rFonts w:ascii="Trebuchet MS"/>
                            <w:b/>
                            <w:sz w:val="24"/>
                          </w:rPr>
                        </w:pPr>
                        <w:r>
                          <w:rPr>
                            <w:rFonts w:ascii="Trebuchet MS"/>
                            <w:b/>
                            <w:color w:val="FFFFFF"/>
                            <w:sz w:val="24"/>
                          </w:rPr>
                          <w:t>1G</w:t>
                        </w:r>
                      </w:p>
                    </w:txbxContent>
                  </v:textbox>
                </v:shape>
                <w10:wrap anchorx="page"/>
              </v:group>
            </w:pict>
          </mc:Fallback>
        </mc:AlternateContent>
      </w:r>
      <w:r>
        <w:t xml:space="preserve">dílů, rozsvícených výstražných kontrolkách atd.); (b) nebezpečných materiálů spojených s vozidly nebo kontaminace v důsledku jakéhokoli úniku, rozlití nebo závady v provozu vozidel; (c) nedostatků v předložení požadované dokumentace, včetně originální dokumentace, za účelem převodu vozidel z prodávajícího na </w:t>
      </w:r>
      <w:proofErr w:type="spellStart"/>
      <w:r>
        <w:t>Fleequid</w:t>
      </w:r>
      <w:proofErr w:type="spellEnd"/>
      <w:r>
        <w:t xml:space="preserve"> a ze společnosti </w:t>
      </w:r>
      <w:proofErr w:type="spellStart"/>
      <w:r>
        <w:t>Fleequid</w:t>
      </w:r>
      <w:proofErr w:type="spellEnd"/>
      <w:r>
        <w:t xml:space="preserve"> na kupujícího; (d) zatížení vozidel, která nebyla výslovně deklarována a akceptována společností </w:t>
      </w:r>
      <w:proofErr w:type="spellStart"/>
      <w:r>
        <w:t>Fleequid</w:t>
      </w:r>
      <w:proofErr w:type="spellEnd"/>
      <w:r>
        <w:t xml:space="preserve"> nebo konečným kupujícím; (e) plateb ze strany společnosti </w:t>
      </w:r>
      <w:proofErr w:type="spellStart"/>
      <w:r>
        <w:t>Fleequid</w:t>
      </w:r>
      <w:proofErr w:type="spellEnd"/>
      <w:r>
        <w:t xml:space="preserve"> spojených s jakýmikoliv poplatky, zástavními právy nebo jinými registrovanými či neregistrovanými zájmy, které si nárokují věřitelé nebo jakákoliv osoba či orgán ve vztahu k vozidlům, ať už byly zveřejněny či nikoliv za účelem vymazání vlastnického práva k vozidlům; (f) jakéhokoli nedodržení příslušných a platných předpisů v oblasti životního prostředí; (g) zneužití online tržiště prodávajícím; (h) jakýchkoli poplatků, nákladů nebo výdajů vzniklých v důsledku nedodržení jakéhokoli zákona nebo předpisu prodávajícím v souvislosti s danou transakcí; (i) jakéhokoli nedbalého nebo úmyslného a/nebo jinak protiprávního jednání prodávajícího v souvislosti s VOP nebo se smlouvami a (f) skutečnosti, že prodávající výslovně a neprodleně neoznámil společnosti </w:t>
      </w:r>
      <w:proofErr w:type="spellStart"/>
      <w:r>
        <w:t>Fleequid</w:t>
      </w:r>
      <w:proofErr w:type="spellEnd"/>
      <w:r>
        <w:t xml:space="preserve"> od okamžiku prvního návrhu prodeje, že hodlá vozidla prodat k sešrotování. Prodávající nese výhradní odpovědnost za případné chyby při sestavování návrhu prodeje, a to i v případě, že byl sestaven s podporou prodejního personálu společnosti </w:t>
      </w:r>
      <w:proofErr w:type="spellStart"/>
      <w:r>
        <w:t>Fleequid</w:t>
      </w:r>
      <w:proofErr w:type="spellEnd"/>
      <w:r>
        <w:t xml:space="preserve"> nebo když společnost </w:t>
      </w:r>
      <w:proofErr w:type="spellStart"/>
      <w:r>
        <w:t>Fleequid</w:t>
      </w:r>
      <w:proofErr w:type="spellEnd"/>
      <w:r>
        <w:t xml:space="preserve"> vypracuje technickou dokumentaci, a je odpovědný za ověření a neprodlené nahlášení společnosti </w:t>
      </w:r>
      <w:proofErr w:type="spellStart"/>
      <w:r>
        <w:t>Fleequid</w:t>
      </w:r>
      <w:proofErr w:type="spellEnd"/>
      <w:r>
        <w:t xml:space="preserve"> jakýchkoli nepřesností v informacích týkajících se aukce zveřejněných na online tržišti. S výjimkou případů, kdy společnost </w:t>
      </w:r>
      <w:proofErr w:type="spellStart"/>
      <w:r>
        <w:t>Fleequid</w:t>
      </w:r>
      <w:proofErr w:type="spellEnd"/>
      <w:r>
        <w:t xml:space="preserve"> jedná se zlým úmyslem, prodávající výslovně souhlasí s tím, že společnost </w:t>
      </w:r>
      <w:proofErr w:type="spellStart"/>
      <w:r>
        <w:t>Fleequid</w:t>
      </w:r>
      <w:proofErr w:type="spellEnd"/>
      <w:r>
        <w:t xml:space="preserve"> nebude nést žádnou odpovědnost za úplnost, přesnost nebo shodu popisu vozidel, vyvolávací ceny, minimální závazné prodejní ceny stanovené prodávajícím, rezervační ceny následně stanovené společností </w:t>
      </w:r>
      <w:proofErr w:type="spellStart"/>
      <w:r>
        <w:t>Fleequid</w:t>
      </w:r>
      <w:proofErr w:type="spellEnd"/>
      <w:r>
        <w:t xml:space="preserve"> nebo jakýchkoli jiných aspektů souvisejících s aukčním procesem. Společnost </w:t>
      </w:r>
      <w:proofErr w:type="spellStart"/>
      <w:r>
        <w:t>Fleequid</w:t>
      </w:r>
      <w:proofErr w:type="spellEnd"/>
      <w:r>
        <w:t xml:space="preserve"> se zříká jakékoli odpovědnosti za aktualizaci návrhů prodeje nebo jiných oznamovacích funkcí v aplikacích společnosti </w:t>
      </w:r>
      <w:proofErr w:type="spellStart"/>
      <w:r>
        <w:t>Fleequid</w:t>
      </w:r>
      <w:proofErr w:type="spellEnd"/>
      <w:r>
        <w:t xml:space="preserve">, protože tyto aktualizace nemohou probíhat v reálném čase a podléhají zpoždění, které společnost </w:t>
      </w:r>
      <w:proofErr w:type="spellStart"/>
      <w:r>
        <w:t>Fleequid</w:t>
      </w:r>
      <w:proofErr w:type="spellEnd"/>
      <w:r>
        <w:t xml:space="preserve"> nemůže ovlivnit. Společnost </w:t>
      </w:r>
      <w:proofErr w:type="spellStart"/>
      <w:r>
        <w:t>Fleequid</w:t>
      </w:r>
      <w:proofErr w:type="spellEnd"/>
      <w:r>
        <w:t xml:space="preserve"> nenese odpovědnost za jakékoli selhání nebo zpoždění přenosu dat, nedostatečnou kompatibilitu nebo škody způsobené používáním systémů nebo služeb třetích stran, včetně jakýchkoli provozních výpadků počítačů, mobilních zařízení nebo platebních systémů. Prodávající bere na vědomí a souhlasí s tím, že společnost </w:t>
      </w:r>
      <w:proofErr w:type="spellStart"/>
      <w:r>
        <w:t>Fleequid</w:t>
      </w:r>
      <w:proofErr w:type="spellEnd"/>
      <w:r>
        <w:t xml:space="preserve"> neposkytuje, a to ani implicitně, žádnou záruku na hrubé příjmy, které mohou být realizovány z prodeje vozidel na online tržišti.</w:t>
      </w:r>
    </w:p>
    <w:p w14:paraId="4E346A93" w14:textId="77777777" w:rsidR="0091602D" w:rsidRDefault="0091602D">
      <w:pPr>
        <w:pStyle w:val="Corpotesto"/>
        <w:spacing w:before="127"/>
        <w:ind w:left="0"/>
        <w:jc w:val="left"/>
      </w:pPr>
    </w:p>
    <w:p w14:paraId="4BE97B98" w14:textId="77777777" w:rsidR="0091602D" w:rsidRDefault="00954EAC">
      <w:pPr>
        <w:pStyle w:val="Paragrafoelenco"/>
        <w:numPr>
          <w:ilvl w:val="0"/>
          <w:numId w:val="4"/>
        </w:numPr>
        <w:tabs>
          <w:tab w:val="left" w:pos="710"/>
        </w:tabs>
        <w:ind w:left="710" w:hanging="708"/>
        <w:rPr>
          <w:b/>
          <w:sz w:val="20"/>
        </w:rPr>
      </w:pPr>
      <w:bookmarkStart w:id="12" w:name="7._Asta."/>
      <w:bookmarkStart w:id="13" w:name="_bookmark6"/>
      <w:bookmarkEnd w:id="12"/>
      <w:bookmarkEnd w:id="13"/>
      <w:r>
        <w:rPr>
          <w:b/>
        </w:rPr>
        <w:t>AUKCE</w:t>
      </w:r>
      <w:r>
        <w:rPr>
          <w:b/>
          <w:sz w:val="20"/>
        </w:rPr>
        <w:t>.</w:t>
      </w:r>
    </w:p>
    <w:p w14:paraId="5737492A" w14:textId="77777777" w:rsidR="0091602D" w:rsidRDefault="00954EAC">
      <w:pPr>
        <w:pStyle w:val="Paragrafoelenco"/>
        <w:numPr>
          <w:ilvl w:val="1"/>
          <w:numId w:val="4"/>
        </w:numPr>
        <w:tabs>
          <w:tab w:val="left" w:pos="710"/>
        </w:tabs>
        <w:spacing w:before="122" w:line="360" w:lineRule="auto"/>
        <w:ind w:right="983" w:firstLine="0"/>
        <w:rPr>
          <w:sz w:val="20"/>
        </w:rPr>
      </w:pPr>
      <w:r>
        <w:rPr>
          <w:sz w:val="20"/>
        </w:rPr>
        <w:t xml:space="preserve">Návrhy prodeje přijaté společností </w:t>
      </w:r>
      <w:proofErr w:type="spellStart"/>
      <w:r>
        <w:rPr>
          <w:sz w:val="20"/>
        </w:rPr>
        <w:t>Fleequid</w:t>
      </w:r>
      <w:proofErr w:type="spellEnd"/>
      <w:r>
        <w:rPr>
          <w:sz w:val="20"/>
        </w:rPr>
        <w:t xml:space="preserve"> jsou zveřejněny na online tržišti a jsou k dispozici všem registrovaným uživatelům se všemi podrobnostmi. U všech způsobů aukce, včetně těch s možností Kup teď, se závazek prodeje prodávajícího řídí výhradně čl.</w:t>
      </w:r>
    </w:p>
    <w:p w14:paraId="7EFEAD04" w14:textId="77777777" w:rsidR="0091602D" w:rsidRDefault="00954EAC">
      <w:pPr>
        <w:pStyle w:val="Corpotesto"/>
        <w:spacing w:before="2" w:line="357" w:lineRule="auto"/>
        <w:ind w:right="986"/>
      </w:pPr>
      <w:r>
        <w:t>6.8 těchto všeobecných obchodních podmínek, který stanoví minimální lhůtu šedesát (60) dnů a právo na odstoupení od smlouvy s patnáctidenní (15) výpovědní lhůtou, aniž by rozlišoval mezi různými typy prodeje.</w:t>
      </w:r>
    </w:p>
    <w:p w14:paraId="0B406DB7" w14:textId="77777777" w:rsidR="0091602D" w:rsidRDefault="0091602D">
      <w:pPr>
        <w:pStyle w:val="Corpotesto"/>
        <w:spacing w:line="357" w:lineRule="auto"/>
        <w:sectPr w:rsidR="0091602D">
          <w:pgSz w:w="11910" w:h="16840"/>
          <w:pgMar w:top="960" w:right="141" w:bottom="280" w:left="1133" w:header="709" w:footer="0" w:gutter="0"/>
          <w:cols w:space="720"/>
        </w:sectPr>
      </w:pPr>
    </w:p>
    <w:p w14:paraId="41BDB150" w14:textId="77777777" w:rsidR="0091602D" w:rsidRDefault="0091602D">
      <w:pPr>
        <w:pStyle w:val="Corpotesto"/>
        <w:spacing w:before="198"/>
        <w:ind w:left="0"/>
        <w:jc w:val="left"/>
      </w:pPr>
    </w:p>
    <w:p w14:paraId="25482DDE" w14:textId="77777777" w:rsidR="0091602D" w:rsidRDefault="00954EAC">
      <w:pPr>
        <w:pStyle w:val="Paragrafoelenco"/>
        <w:numPr>
          <w:ilvl w:val="1"/>
          <w:numId w:val="4"/>
        </w:numPr>
        <w:tabs>
          <w:tab w:val="left" w:pos="710"/>
        </w:tabs>
        <w:spacing w:before="1" w:line="360" w:lineRule="auto"/>
        <w:ind w:right="982" w:firstLine="0"/>
        <w:rPr>
          <w:sz w:val="20"/>
        </w:rPr>
      </w:pPr>
      <w:r>
        <w:rPr>
          <w:sz w:val="20"/>
        </w:rPr>
        <w:t>Na stránce online tržiště věnované aukci je uvedeno datum zahájení a ukončení aukce, minimální příhoz povolený každému uživateli a veškeré další podrobnosti o návrhu prodeje, včetně zvláštních podmínek aukce, příslušných provizí a poplatků. Uživatelé jsou povinni zkontrolovat zvláštní podmínky aukce, které mohou stanovit jiné smluvní podmínky, poplatky nebo provize, než jsou uvedeny ve všeobecných obchodních podmínkách.</w:t>
      </w:r>
    </w:p>
    <w:p w14:paraId="5D147563" w14:textId="77777777" w:rsidR="0091602D" w:rsidRDefault="00954EAC">
      <w:pPr>
        <w:pStyle w:val="Paragrafoelenco"/>
        <w:numPr>
          <w:ilvl w:val="1"/>
          <w:numId w:val="4"/>
        </w:numPr>
        <w:tabs>
          <w:tab w:val="left" w:pos="710"/>
        </w:tabs>
        <w:spacing w:before="2" w:line="360" w:lineRule="auto"/>
        <w:ind w:right="984" w:firstLine="0"/>
        <w:rPr>
          <w:sz w:val="20"/>
        </w:rPr>
      </w:pPr>
      <w:r>
        <w:rPr>
          <w:noProof/>
          <w:sz w:val="20"/>
        </w:rPr>
        <mc:AlternateContent>
          <mc:Choice Requires="wpg">
            <w:drawing>
              <wp:anchor distT="0" distB="0" distL="0" distR="0" simplePos="0" relativeHeight="15738368" behindDoc="0" locked="0" layoutInCell="1" allowOverlap="1" wp14:anchorId="305D6ABA" wp14:editId="0AD43C50">
                <wp:simplePos x="0" y="0"/>
                <wp:positionH relativeFrom="page">
                  <wp:posOffset>6961505</wp:posOffset>
                </wp:positionH>
                <wp:positionV relativeFrom="paragraph">
                  <wp:posOffset>382494</wp:posOffset>
                </wp:positionV>
                <wp:extent cx="477520" cy="47752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3" name="Graphic 6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4" name="Textbox 64"/>
                        <wps:cNvSpPr txBox="1"/>
                        <wps:spPr>
                          <a:xfrm>
                            <a:off x="0" y="0"/>
                            <a:ext cx="477520" cy="477520"/>
                          </a:xfrm>
                          <a:prstGeom prst="rect">
                            <a:avLst/>
                          </a:prstGeom>
                        </wps:spPr>
                        <wps:txbx>
                          <w:txbxContent>
                            <w:p w14:paraId="5A52A402" w14:textId="77777777" w:rsidR="0091602D" w:rsidRDefault="00954EAC">
                              <w:pPr>
                                <w:spacing w:before="181"/>
                                <w:ind w:left="116"/>
                                <w:rPr>
                                  <w:rFonts w:ascii="Trebuchet MS"/>
                                  <w:b/>
                                  <w:sz w:val="24"/>
                                </w:rPr>
                              </w:pPr>
                              <w:r>
                                <w:rPr>
                                  <w:rFonts w:ascii="Trebuchet MS"/>
                                  <w:b/>
                                  <w:color w:val="FFFFFF"/>
                                  <w:sz w:val="24"/>
                                </w:rPr>
                                <w:t>20</w:t>
                              </w:r>
                            </w:p>
                          </w:txbxContent>
                        </wps:txbx>
                        <wps:bodyPr wrap="square" lIns="0" tIns="0" rIns="0" bIns="0" rtlCol="0">
                          <a:noAutofit/>
                        </wps:bodyPr>
                      </wps:wsp>
                    </wpg:wgp>
                  </a:graphicData>
                </a:graphic>
              </wp:anchor>
            </w:drawing>
          </mc:Choice>
          <mc:Fallback>
            <w:pict>
              <v:group w14:anchorId="305D6ABA" id="Group 62" o:spid="_x0000_s1080" style="position:absolute;left:0;text-align:left;margin-left:548.15pt;margin-top:30.1pt;width:37.6pt;height:37.6pt;z-index:1573836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">
                <v:shape id="Graphic 63" o:spid="_x0000_s1081"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64" o:spid="_x0000_s1082"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" filled="f" stroked="f">
                  <v:textbox inset="0,0,0,0">
                    <w:txbxContent>
                      <w:p w14:paraId="5A52A402" w14:textId="77777777" w:rsidR="0091602D" w:rsidRDefault="00954EAC">
                        <w:pPr>
                          <w:spacing w:before="181"/>
                          <w:ind w:left="116"/>
                          <w:rPr>
                            <w:rFonts w:ascii="Trebuchet MS"/>
                            <w:b/>
                            <w:sz w:val="24"/>
                          </w:rPr>
                        </w:pPr>
                        <w:r>
                          <w:rPr>
                            <w:rFonts w:ascii="Trebuchet MS"/>
                            <w:b/>
                            <w:color w:val="FFFFFF"/>
                            <w:sz w:val="24"/>
                          </w:rPr>
                          <w:t>20</w:t>
                        </w:r>
                      </w:p>
                    </w:txbxContent>
                  </v:textbox>
                </v:shape>
                <w10:wrap anchorx="page"/>
              </v:group>
            </w:pict>
          </mc:Fallback>
        </mc:AlternateContent>
      </w:r>
      <w:r>
        <w:rPr>
          <w:sz w:val="20"/>
        </w:rPr>
        <w:t xml:space="preserve">Uživatelé berou na vědomí a souhlasí s tím, že informace v sekci aukce na online tržišti jsou do skutečného zahájení aukce orientační a mohou být společností </w:t>
      </w:r>
      <w:proofErr w:type="spellStart"/>
      <w:r>
        <w:rPr>
          <w:sz w:val="20"/>
        </w:rPr>
        <w:t>Fleequid</w:t>
      </w:r>
      <w:proofErr w:type="spellEnd"/>
      <w:r>
        <w:rPr>
          <w:sz w:val="20"/>
        </w:rPr>
        <w:t xml:space="preserve"> změněny. Navíc chápou, že tyto informace nepředstavují závaznou nabídku na uzavření kupní smlouvy, ale jsou výzvou k dojednání smlouvy (</w:t>
      </w:r>
      <w:proofErr w:type="spellStart"/>
      <w:r>
        <w:rPr>
          <w:i/>
          <w:sz w:val="20"/>
        </w:rPr>
        <w:t>invitatio</w:t>
      </w:r>
      <w:proofErr w:type="spellEnd"/>
      <w:r>
        <w:rPr>
          <w:i/>
          <w:sz w:val="20"/>
        </w:rPr>
        <w:t xml:space="preserve"> ad </w:t>
      </w:r>
      <w:proofErr w:type="spellStart"/>
      <w:r>
        <w:rPr>
          <w:i/>
          <w:sz w:val="20"/>
        </w:rPr>
        <w:t>offerendum</w:t>
      </w:r>
      <w:proofErr w:type="spellEnd"/>
      <w:r>
        <w:rPr>
          <w:sz w:val="20"/>
        </w:rPr>
        <w:t xml:space="preserve">). Společnost </w:t>
      </w:r>
      <w:proofErr w:type="spellStart"/>
      <w:r>
        <w:rPr>
          <w:sz w:val="20"/>
        </w:rPr>
        <w:t>Fleequid</w:t>
      </w:r>
      <w:proofErr w:type="spellEnd"/>
      <w:r>
        <w:rPr>
          <w:sz w:val="20"/>
        </w:rPr>
        <w:t xml:space="preserve"> si vyhrazuje právo zrušit proces prodeje, pokud se domnívá, že je online tržiště zneužíváno nebo že uživatelé ovlivňují výsledek aukce.</w:t>
      </w:r>
    </w:p>
    <w:p w14:paraId="74E84BB3" w14:textId="77777777" w:rsidR="0091602D" w:rsidRDefault="00954EAC">
      <w:pPr>
        <w:pStyle w:val="Paragrafoelenco"/>
        <w:numPr>
          <w:ilvl w:val="1"/>
          <w:numId w:val="4"/>
        </w:numPr>
        <w:tabs>
          <w:tab w:val="left" w:pos="710"/>
        </w:tabs>
        <w:spacing w:line="360" w:lineRule="auto"/>
        <w:ind w:right="986" w:firstLine="0"/>
        <w:rPr>
          <w:sz w:val="20"/>
        </w:rPr>
      </w:pPr>
      <w:r>
        <w:rPr>
          <w:sz w:val="20"/>
        </w:rPr>
        <w:t xml:space="preserve">Uživatelé, kteří mají zájem o koupi, se aukce účastní prostřednictvím uživatelského rozhraní online tržiště podáváním závazných nabídek na vozidla. Nabídky musí být vyjádřeny v celých číslech bez desetinných míst a po zadání jsou neodvolatelné, pokud společnost </w:t>
      </w:r>
      <w:proofErr w:type="spellStart"/>
      <w:r>
        <w:rPr>
          <w:sz w:val="20"/>
        </w:rPr>
        <w:t>Fleequid</w:t>
      </w:r>
      <w:proofErr w:type="spellEnd"/>
      <w:r>
        <w:rPr>
          <w:sz w:val="20"/>
        </w:rPr>
        <w:t>, která musí být kontaktována včas před uplynutím lhůty, nepovolí změnu nebo zrušení.</w:t>
      </w:r>
    </w:p>
    <w:p w14:paraId="0EAD1215" w14:textId="77777777" w:rsidR="0091602D" w:rsidRDefault="00954EAC">
      <w:pPr>
        <w:pStyle w:val="Paragrafoelenco"/>
        <w:numPr>
          <w:ilvl w:val="1"/>
          <w:numId w:val="4"/>
        </w:numPr>
        <w:tabs>
          <w:tab w:val="left" w:pos="710"/>
        </w:tabs>
        <w:spacing w:before="1" w:line="360" w:lineRule="auto"/>
        <w:ind w:right="978" w:firstLine="0"/>
        <w:rPr>
          <w:sz w:val="20"/>
        </w:rPr>
      </w:pPr>
      <w:r>
        <w:rPr>
          <w:sz w:val="20"/>
        </w:rPr>
        <w:t xml:space="preserve">Všechny aukce organizované společností </w:t>
      </w:r>
      <w:proofErr w:type="spellStart"/>
      <w:r>
        <w:rPr>
          <w:sz w:val="20"/>
        </w:rPr>
        <w:t>Fleequid</w:t>
      </w:r>
      <w:proofErr w:type="spellEnd"/>
      <w:r>
        <w:rPr>
          <w:sz w:val="20"/>
        </w:rPr>
        <w:t xml:space="preserve"> stanovují rezervační cenu. Nabízející berou na vědomí, že formulace vyšší nabídky (nejvyšší nabídka) nezaručuje prodej, dokud společnost </w:t>
      </w:r>
      <w:proofErr w:type="spellStart"/>
      <w:r>
        <w:rPr>
          <w:sz w:val="20"/>
        </w:rPr>
        <w:t>Fleequid</w:t>
      </w:r>
      <w:proofErr w:type="spellEnd"/>
      <w:r>
        <w:rPr>
          <w:sz w:val="20"/>
        </w:rPr>
        <w:t xml:space="preserve"> oficiálně neoznámí přiklepnutí. Každá nabídka v aukci je podmíněna zaplacením kauce uživatelem. Nezaplacení kauce má za následek nemožnost zúčastnit se aukce. Nakládání společnosti </w:t>
      </w:r>
      <w:proofErr w:type="spellStart"/>
      <w:r>
        <w:rPr>
          <w:sz w:val="20"/>
        </w:rPr>
        <w:t>Fleequid</w:t>
      </w:r>
      <w:proofErr w:type="spellEnd"/>
      <w:r>
        <w:rPr>
          <w:sz w:val="20"/>
        </w:rPr>
        <w:t xml:space="preserve"> s kaucí se řídí článkem 8.4) níže.</w:t>
      </w:r>
    </w:p>
    <w:p w14:paraId="209B7371" w14:textId="77777777" w:rsidR="0091602D" w:rsidRDefault="00954EAC">
      <w:pPr>
        <w:pStyle w:val="Paragrafoelenco"/>
        <w:numPr>
          <w:ilvl w:val="1"/>
          <w:numId w:val="4"/>
        </w:numPr>
        <w:tabs>
          <w:tab w:val="left" w:pos="710"/>
        </w:tabs>
        <w:spacing w:before="3"/>
        <w:ind w:left="710" w:hanging="708"/>
        <w:rPr>
          <w:sz w:val="20"/>
        </w:rPr>
      </w:pPr>
      <w:r>
        <w:rPr>
          <w:sz w:val="20"/>
        </w:rPr>
        <w:t>Každá částka uvedená na online tržišti je vyjádřena v eurech a bez případné DPH.</w:t>
      </w:r>
    </w:p>
    <w:p w14:paraId="06A8784B" w14:textId="77777777" w:rsidR="0091602D" w:rsidRDefault="00954EAC">
      <w:pPr>
        <w:pStyle w:val="Paragrafoelenco"/>
        <w:numPr>
          <w:ilvl w:val="1"/>
          <w:numId w:val="4"/>
        </w:numPr>
        <w:tabs>
          <w:tab w:val="left" w:pos="710"/>
        </w:tabs>
        <w:spacing w:before="117" w:line="360" w:lineRule="auto"/>
        <w:ind w:right="981" w:firstLine="0"/>
        <w:rPr>
          <w:sz w:val="20"/>
        </w:rPr>
      </w:pPr>
      <w:r>
        <w:rPr>
          <w:sz w:val="20"/>
        </w:rPr>
        <w:t xml:space="preserve">Každá nabídka zůstává pro nabízejícího závazná po dobu 15 dnů po přiklepnutí v dané aukci a představuje závazek koupit vozidlo od společnosti </w:t>
      </w:r>
      <w:proofErr w:type="spellStart"/>
      <w:r>
        <w:rPr>
          <w:sz w:val="20"/>
        </w:rPr>
        <w:t>Fleequid</w:t>
      </w:r>
      <w:proofErr w:type="spellEnd"/>
      <w:r>
        <w:rPr>
          <w:sz w:val="20"/>
        </w:rPr>
        <w:t xml:space="preserve"> jako komisionáře nákupu nebo přímo od prodávajícího, pokud společnost </w:t>
      </w:r>
      <w:proofErr w:type="spellStart"/>
      <w:r>
        <w:rPr>
          <w:sz w:val="20"/>
        </w:rPr>
        <w:t>Fleequid</w:t>
      </w:r>
      <w:proofErr w:type="spellEnd"/>
      <w:r>
        <w:rPr>
          <w:sz w:val="20"/>
        </w:rPr>
        <w:t xml:space="preserve"> vystupuje jako čistý zprostředkovatel. V případě zrušení přiklepnutí je společnost </w:t>
      </w:r>
      <w:proofErr w:type="spellStart"/>
      <w:r>
        <w:rPr>
          <w:sz w:val="20"/>
        </w:rPr>
        <w:t>Fleequid</w:t>
      </w:r>
      <w:proofErr w:type="spellEnd"/>
      <w:r>
        <w:rPr>
          <w:sz w:val="20"/>
        </w:rPr>
        <w:t xml:space="preserve"> oprávněna přistoupit k přiklepnutí jinému nabízejícímu, který podal platnou nabídku během doby platnosti předchozí nabídky.</w:t>
      </w:r>
    </w:p>
    <w:p w14:paraId="081B783E" w14:textId="77777777" w:rsidR="0091602D" w:rsidRDefault="00954EAC">
      <w:pPr>
        <w:pStyle w:val="Paragrafoelenco"/>
        <w:numPr>
          <w:ilvl w:val="1"/>
          <w:numId w:val="4"/>
        </w:numPr>
        <w:tabs>
          <w:tab w:val="left" w:pos="710"/>
        </w:tabs>
        <w:spacing w:before="3"/>
        <w:ind w:left="710" w:hanging="708"/>
        <w:rPr>
          <w:sz w:val="20"/>
        </w:rPr>
      </w:pPr>
      <w:r>
        <w:rPr>
          <w:sz w:val="20"/>
        </w:rPr>
        <w:t xml:space="preserve">Společnost </w:t>
      </w:r>
      <w:proofErr w:type="spellStart"/>
      <w:r>
        <w:rPr>
          <w:sz w:val="20"/>
        </w:rPr>
        <w:t>Fleequid</w:t>
      </w:r>
      <w:proofErr w:type="spellEnd"/>
      <w:r>
        <w:rPr>
          <w:sz w:val="20"/>
        </w:rPr>
        <w:t xml:space="preserve"> má možnost provádět aukce následujícími způsoby:</w:t>
      </w:r>
    </w:p>
    <w:p w14:paraId="20E08F55" w14:textId="77777777" w:rsidR="0091602D" w:rsidRDefault="00954EAC">
      <w:pPr>
        <w:pStyle w:val="Paragrafoelenco"/>
        <w:numPr>
          <w:ilvl w:val="0"/>
          <w:numId w:val="1"/>
        </w:numPr>
        <w:tabs>
          <w:tab w:val="left" w:pos="723"/>
          <w:tab w:val="left" w:pos="1417"/>
        </w:tabs>
        <w:spacing w:before="122" w:line="360" w:lineRule="auto"/>
        <w:ind w:right="986" w:hanging="10"/>
        <w:rPr>
          <w:sz w:val="20"/>
        </w:rPr>
      </w:pPr>
      <w:r>
        <w:rPr>
          <w:b/>
          <w:i/>
          <w:sz w:val="20"/>
        </w:rPr>
        <w:t>Aukce s příhozy</w:t>
      </w:r>
      <w:r>
        <w:rPr>
          <w:sz w:val="20"/>
        </w:rPr>
        <w:t xml:space="preserve">. Nabízející uživatel může nabídnout vyšší cenu, než je vyvolávací cena, přičemž minimální příhoz stanoví společnost </w:t>
      </w:r>
      <w:proofErr w:type="spellStart"/>
      <w:r>
        <w:rPr>
          <w:sz w:val="20"/>
        </w:rPr>
        <w:t>Fleequid</w:t>
      </w:r>
      <w:proofErr w:type="spellEnd"/>
      <w:r>
        <w:rPr>
          <w:sz w:val="20"/>
        </w:rPr>
        <w:t>. Lze povolit použití systému automatického přihazování až do výše předem stanovené maximální částky. Na konci aukce může být krátká lhůta pro prodloužení, aby bylo možné dále přihazovat.</w:t>
      </w:r>
    </w:p>
    <w:p w14:paraId="61E77B2E" w14:textId="77777777" w:rsidR="0091602D" w:rsidRDefault="00954EAC">
      <w:pPr>
        <w:pStyle w:val="Paragrafoelenco"/>
        <w:numPr>
          <w:ilvl w:val="0"/>
          <w:numId w:val="1"/>
        </w:numPr>
        <w:tabs>
          <w:tab w:val="left" w:pos="723"/>
          <w:tab w:val="left" w:pos="1417"/>
        </w:tabs>
        <w:spacing w:line="357" w:lineRule="auto"/>
        <w:ind w:right="989" w:hanging="10"/>
        <w:rPr>
          <w:sz w:val="20"/>
        </w:rPr>
      </w:pPr>
      <w:r>
        <w:rPr>
          <w:b/>
          <w:i/>
          <w:sz w:val="20"/>
        </w:rPr>
        <w:t>Kup teď</w:t>
      </w:r>
      <w:r>
        <w:rPr>
          <w:sz w:val="20"/>
        </w:rPr>
        <w:t xml:space="preserve">. </w:t>
      </w:r>
      <w:proofErr w:type="spellStart"/>
      <w:r>
        <w:rPr>
          <w:sz w:val="20"/>
        </w:rPr>
        <w:t>Fleequid</w:t>
      </w:r>
      <w:proofErr w:type="spellEnd"/>
      <w:r>
        <w:rPr>
          <w:sz w:val="20"/>
        </w:rPr>
        <w:t xml:space="preserve"> může uživatelům nabídnout jako samostatný typ aukce nebo v kombinaci s aukcí s příhozy možnost okamžitého nákupu vozidla bez systému příhozů. V tomto případě se určí nejvyšší příhoz</w:t>
      </w:r>
    </w:p>
    <w:p w14:paraId="086D829C" w14:textId="77777777" w:rsidR="0091602D" w:rsidRDefault="0091602D">
      <w:pPr>
        <w:pStyle w:val="Paragrafoelenco"/>
        <w:spacing w:line="357" w:lineRule="auto"/>
        <w:rPr>
          <w:sz w:val="20"/>
        </w:rPr>
        <w:sectPr w:rsidR="0091602D">
          <w:pgSz w:w="11910" w:h="16840"/>
          <w:pgMar w:top="960" w:right="141" w:bottom="280" w:left="1133" w:header="709" w:footer="0" w:gutter="0"/>
          <w:cols w:space="720"/>
        </w:sectPr>
      </w:pPr>
    </w:p>
    <w:p w14:paraId="6C38478D" w14:textId="77777777" w:rsidR="0091602D" w:rsidRDefault="0091602D">
      <w:pPr>
        <w:pStyle w:val="Corpotesto"/>
        <w:spacing w:before="198"/>
        <w:ind w:left="0"/>
        <w:jc w:val="left"/>
      </w:pPr>
    </w:p>
    <w:p w14:paraId="461DE4DB" w14:textId="77777777" w:rsidR="0091602D" w:rsidRDefault="00954EAC">
      <w:pPr>
        <w:pStyle w:val="Corpotesto"/>
        <w:spacing w:before="1" w:line="360" w:lineRule="auto"/>
        <w:ind w:left="723" w:right="983"/>
      </w:pPr>
      <w:r>
        <w:t xml:space="preserve">z vyvolávací ceny aukce, který vždy odpovídá rezervační ceně stanovené společností </w:t>
      </w:r>
      <w:proofErr w:type="spellStart"/>
      <w:r>
        <w:t>Fleequid</w:t>
      </w:r>
      <w:proofErr w:type="spellEnd"/>
      <w:r>
        <w:t xml:space="preserve"> na základě MZPC stanovené prodávajícím. Po obdržení nabídky v tomto režimu jsou všechny ostatní nabídky spojené s případnou aukcí s příhozy při aukci Kup teď zrušeny. V každém případě se závazek prodeje ze strany prodávajícího v režimu Kup teď řídí stejnými časovými podmínkami a podmínkami odstoupení od smlouvy, které jsou uvedeny v článku 6.8 těchto všeobecných obchodních podmínek, a to bez výjimek.</w:t>
      </w:r>
    </w:p>
    <w:p w14:paraId="03E19056" w14:textId="77777777" w:rsidR="0091602D" w:rsidRDefault="00954EAC">
      <w:pPr>
        <w:pStyle w:val="Paragrafoelenco"/>
        <w:numPr>
          <w:ilvl w:val="0"/>
          <w:numId w:val="1"/>
        </w:numPr>
        <w:tabs>
          <w:tab w:val="left" w:pos="723"/>
          <w:tab w:val="left" w:pos="1417"/>
        </w:tabs>
        <w:spacing w:before="2" w:line="360" w:lineRule="auto"/>
        <w:ind w:right="981" w:hanging="10"/>
        <w:rPr>
          <w:sz w:val="20"/>
        </w:rPr>
      </w:pPr>
      <w:r>
        <w:rPr>
          <w:noProof/>
          <w:sz w:val="20"/>
        </w:rPr>
        <mc:AlternateContent>
          <mc:Choice Requires="wpg">
            <w:drawing>
              <wp:anchor distT="0" distB="0" distL="0" distR="0" simplePos="0" relativeHeight="15738880" behindDoc="0" locked="0" layoutInCell="1" allowOverlap="1" wp14:anchorId="0B1A9245" wp14:editId="156A264E">
                <wp:simplePos x="0" y="0"/>
                <wp:positionH relativeFrom="page">
                  <wp:posOffset>6961505</wp:posOffset>
                </wp:positionH>
                <wp:positionV relativeFrom="paragraph">
                  <wp:posOffset>382494</wp:posOffset>
                </wp:positionV>
                <wp:extent cx="477520" cy="477520"/>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6" name="Graphic 6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7" name="Textbox 67"/>
                        <wps:cNvSpPr txBox="1"/>
                        <wps:spPr>
                          <a:xfrm>
                            <a:off x="0" y="0"/>
                            <a:ext cx="477520" cy="477520"/>
                          </a:xfrm>
                          <a:prstGeom prst="rect">
                            <a:avLst/>
                          </a:prstGeom>
                        </wps:spPr>
                        <wps:txbx>
                          <w:txbxContent>
                            <w:p w14:paraId="2E1F2BDB" w14:textId="77777777" w:rsidR="0091602D" w:rsidRDefault="00954EAC">
                              <w:pPr>
                                <w:spacing w:before="181"/>
                                <w:ind w:left="116"/>
                                <w:rPr>
                                  <w:rFonts w:ascii="Trebuchet MS"/>
                                  <w:b/>
                                  <w:sz w:val="24"/>
                                </w:rPr>
                              </w:pPr>
                              <w:r>
                                <w:rPr>
                                  <w:rFonts w:ascii="Trebuchet MS"/>
                                  <w:b/>
                                  <w:color w:val="FFFFFF"/>
                                  <w:sz w:val="24"/>
                                </w:rPr>
                                <w:t>21</w:t>
                              </w:r>
                            </w:p>
                          </w:txbxContent>
                        </wps:txbx>
                        <wps:bodyPr wrap="square" lIns="0" tIns="0" rIns="0" bIns="0" rtlCol="0">
                          <a:noAutofit/>
                        </wps:bodyPr>
                      </wps:wsp>
                    </wpg:wgp>
                  </a:graphicData>
                </a:graphic>
              </wp:anchor>
            </w:drawing>
          </mc:Choice>
          <mc:Fallback>
            <w:pict>
              <v:group w14:anchorId="0B1A9245" id="Group 65" o:spid="_x0000_s1083" style="position:absolute;left:0;text-align:left;margin-left:548.15pt;margin-top:30.1pt;width:37.6pt;height:37.6pt;z-index:1573888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">
                <v:shape id="Graphic 66" o:spid="_x0000_s1084"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67" o:spid="_x0000_s1085"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" filled="f" stroked="f">
                  <v:textbox inset="0,0,0,0">
                    <w:txbxContent>
                      <w:p w14:paraId="2E1F2BDB" w14:textId="77777777" w:rsidR="0091602D" w:rsidRDefault="00954EAC">
                        <w:pPr>
                          <w:spacing w:before="181"/>
                          <w:ind w:left="116"/>
                          <w:rPr>
                            <w:rFonts w:ascii="Trebuchet MS"/>
                            <w:b/>
                            <w:sz w:val="24"/>
                          </w:rPr>
                        </w:pPr>
                        <w:r>
                          <w:rPr>
                            <w:rFonts w:ascii="Trebuchet MS"/>
                            <w:b/>
                            <w:color w:val="FFFFFF"/>
                            <w:sz w:val="24"/>
                          </w:rPr>
                          <w:t>21</w:t>
                        </w:r>
                      </w:p>
                    </w:txbxContent>
                  </v:textbox>
                </v:shape>
                <w10:wrap anchorx="page"/>
              </v:group>
            </w:pict>
          </mc:Fallback>
        </mc:AlternateContent>
      </w:r>
      <w:r>
        <w:rPr>
          <w:b/>
          <w:i/>
          <w:sz w:val="20"/>
        </w:rPr>
        <w:t xml:space="preserve">Rezervované prodeje. </w:t>
      </w:r>
      <w:r>
        <w:rPr>
          <w:sz w:val="20"/>
        </w:rPr>
        <w:t xml:space="preserve">Kromě výše popsaných způsobů může společnost </w:t>
      </w:r>
      <w:proofErr w:type="spellStart"/>
      <w:r>
        <w:rPr>
          <w:sz w:val="20"/>
        </w:rPr>
        <w:t>Fleequid</w:t>
      </w:r>
      <w:proofErr w:type="spellEnd"/>
      <w:r>
        <w:rPr>
          <w:sz w:val="20"/>
        </w:rPr>
        <w:t xml:space="preserve"> aktivovat zvláštní prodejní akce zvané rezervované prodeje, které jsou vyhrazené pro jednoho nebo více uživatelů, kteří mají potenciální zájem o předložení nabídky na koupi, a nejsou viditelné na veřejných stránkách online tržiště. Tyto akce jsou k dispozici výhradně v osobní zóně uživatelů určené společností </w:t>
      </w:r>
      <w:proofErr w:type="spellStart"/>
      <w:r>
        <w:rPr>
          <w:sz w:val="20"/>
        </w:rPr>
        <w:t>Fleequid</w:t>
      </w:r>
      <w:proofErr w:type="spellEnd"/>
      <w:r>
        <w:rPr>
          <w:sz w:val="20"/>
        </w:rPr>
        <w:t xml:space="preserve"> a v případě potřeby prostřednictvím přímých odkazů sdělených společností </w:t>
      </w:r>
      <w:proofErr w:type="spellStart"/>
      <w:r>
        <w:rPr>
          <w:sz w:val="20"/>
        </w:rPr>
        <w:t>Fleequid</w:t>
      </w:r>
      <w:proofErr w:type="spellEnd"/>
      <w:r>
        <w:rPr>
          <w:sz w:val="20"/>
        </w:rPr>
        <w:t xml:space="preserve"> nebo jejími prodejci. Vytvoření události vyžaduje předchozí souhlas prodávajícího, který musí poskytnout alespoň minimální povinné údaje (VIN vozidla, minimální závaznou prodejní cenu - MZPC). V tomto režimu odpovídá vyvolávací cena rezervační ceně stanovené společností </w:t>
      </w:r>
      <w:proofErr w:type="spellStart"/>
      <w:r>
        <w:rPr>
          <w:sz w:val="20"/>
        </w:rPr>
        <w:t>Fleequid</w:t>
      </w:r>
      <w:proofErr w:type="spellEnd"/>
      <w:r>
        <w:rPr>
          <w:sz w:val="20"/>
        </w:rPr>
        <w:t xml:space="preserve"> na základě MZPC stanovené prodávajícím. Určení uživatelé mohou: </w:t>
      </w:r>
      <w:r>
        <w:rPr>
          <w:i/>
          <w:sz w:val="20"/>
        </w:rPr>
        <w:t xml:space="preserve">a) </w:t>
      </w:r>
      <w:r>
        <w:rPr>
          <w:sz w:val="20"/>
        </w:rPr>
        <w:t xml:space="preserve">přijmout návrh prodeje okamžitě, přičemž v takovém případě je přiklepnutí konečné ve prospěch uživatele, který ji přijme jako první; nebo </w:t>
      </w:r>
      <w:r>
        <w:rPr>
          <w:i/>
          <w:sz w:val="20"/>
        </w:rPr>
        <w:t xml:space="preserve">b) </w:t>
      </w:r>
      <w:r>
        <w:rPr>
          <w:sz w:val="20"/>
        </w:rPr>
        <w:t xml:space="preserve">předložit nabídku pod rezervační cenou. Pokud během téže akce jiný určený uživatel přijme návrh prodeje za rezervační cenu, má takové přijetí přednost a jakákoli nižší nabídka automaticky zaniká. Přiklepnutí je ukončeno ve prospěch uživatele, který jako první přijal návrh prodeje za rezervační cenu. Na druhou stranu, pokud se prodávající v případě, že nedojde k přijetí za rezervační cenu, rozhodne zvážit nižší nabídku, použijí se pravidla jednání a protinávrhu stanovená v článcích 6.11 a 8.1: prodávající má tři (3) dny na přijetí nabídky nižší než RC, přičemž tuto lhůtu může </w:t>
      </w:r>
      <w:proofErr w:type="spellStart"/>
      <w:r>
        <w:rPr>
          <w:sz w:val="20"/>
        </w:rPr>
        <w:t>Fleequid</w:t>
      </w:r>
      <w:proofErr w:type="spellEnd"/>
      <w:r>
        <w:rPr>
          <w:sz w:val="20"/>
        </w:rPr>
        <w:t xml:space="preserve"> prodloužit až na celkovou dobu deseti (10) dnů, a kupující může naopak přijmout nebo odmítnout případný protinávrh prodávajícího ve lhůtách stanovených v těchto VOP. V takovém případě prodávající bere na vědomí a souhlasí s tím, že jeho čistý výtěžek může být nižší než původně uvedená MZPC. Přijetí horší nabídky prodávajícím nebo přijetí protinabídky prodávajícího kupujícím se rovná konečnému přiklepnutí podle těchto všeobecných obchodních podmínek.</w:t>
      </w:r>
    </w:p>
    <w:p w14:paraId="7F6AE07F" w14:textId="77777777" w:rsidR="0091602D" w:rsidRDefault="00954EAC">
      <w:pPr>
        <w:pStyle w:val="Titolo1"/>
        <w:numPr>
          <w:ilvl w:val="0"/>
          <w:numId w:val="4"/>
        </w:numPr>
        <w:tabs>
          <w:tab w:val="left" w:pos="615"/>
        </w:tabs>
        <w:spacing w:before="1"/>
        <w:ind w:left="615" w:hanging="613"/>
      </w:pPr>
      <w:bookmarkStart w:id="14" w:name="8._Aggiudicazione."/>
      <w:bookmarkStart w:id="15" w:name="_bookmark7"/>
      <w:bookmarkEnd w:id="14"/>
      <w:bookmarkEnd w:id="15"/>
      <w:r>
        <w:rPr>
          <w:smallCaps/>
        </w:rPr>
        <w:t>Přiklepnutí.</w:t>
      </w:r>
    </w:p>
    <w:p w14:paraId="42335D40" w14:textId="77777777" w:rsidR="0091602D" w:rsidRDefault="00954EAC">
      <w:pPr>
        <w:pStyle w:val="Paragrafoelenco"/>
        <w:numPr>
          <w:ilvl w:val="1"/>
          <w:numId w:val="4"/>
        </w:numPr>
        <w:tabs>
          <w:tab w:val="left" w:pos="710"/>
        </w:tabs>
        <w:spacing w:before="122" w:line="360" w:lineRule="auto"/>
        <w:ind w:right="976" w:firstLine="0"/>
        <w:rPr>
          <w:sz w:val="20"/>
        </w:rPr>
      </w:pPr>
      <w:r>
        <w:rPr>
          <w:sz w:val="20"/>
        </w:rPr>
        <w:t xml:space="preserve">Obecně platí, že pokud je na konci aukce nabídka nabízejícího, který ji učinil, nejvyšší (nejvyšší příhoz), vygeneruje online tržiště oznámení o přiklepnutí. Toto oznámení je vždy předběžné, podléhá použití Všeobecných obchodních podmínek a je podmíněno ověřením společnosti </w:t>
      </w:r>
      <w:proofErr w:type="spellStart"/>
      <w:r>
        <w:rPr>
          <w:sz w:val="20"/>
        </w:rPr>
        <w:t>Fleequid</w:t>
      </w:r>
      <w:proofErr w:type="spellEnd"/>
      <w:r>
        <w:rPr>
          <w:sz w:val="20"/>
        </w:rPr>
        <w:t>, že rezervační cena byla překročena, nebo souhlasem prodávajícího s prodejem vozidla za cenu nižší, než je rezervační cena. Pokud je hodnota nejvyššího příhozu rovna nebo vyšší než rezervační cena, přiklepnutí představuje potvrzení</w:t>
      </w:r>
    </w:p>
    <w:p w14:paraId="478D367E"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0F705C3D" w14:textId="77777777" w:rsidR="0091602D" w:rsidRDefault="0091602D">
      <w:pPr>
        <w:pStyle w:val="Corpotesto"/>
        <w:spacing w:before="198"/>
        <w:ind w:left="0"/>
        <w:jc w:val="left"/>
      </w:pPr>
    </w:p>
    <w:p w14:paraId="648F492E" w14:textId="18D9C150" w:rsidR="0091602D" w:rsidRDefault="00954EAC">
      <w:pPr>
        <w:pStyle w:val="Corpotesto"/>
        <w:spacing w:before="1" w:line="360" w:lineRule="auto"/>
        <w:ind w:right="977"/>
      </w:pPr>
      <w:r>
        <w:rPr>
          <w:noProof/>
        </w:rPr>
        <mc:AlternateContent>
          <mc:Choice Requires="wpg">
            <w:drawing>
              <wp:anchor distT="0" distB="0" distL="0" distR="0" simplePos="0" relativeHeight="15739392" behindDoc="0" locked="0" layoutInCell="1" allowOverlap="1" wp14:anchorId="244C2B85" wp14:editId="192E551A">
                <wp:simplePos x="0" y="0"/>
                <wp:positionH relativeFrom="page">
                  <wp:posOffset>6961505</wp:posOffset>
                </wp:positionH>
                <wp:positionV relativeFrom="paragraph">
                  <wp:posOffset>1772254</wp:posOffset>
                </wp:positionV>
                <wp:extent cx="477520" cy="477520"/>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9" name="Graphic 6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0" name="Textbox 70"/>
                        <wps:cNvSpPr txBox="1"/>
                        <wps:spPr>
                          <a:xfrm>
                            <a:off x="0" y="0"/>
                            <a:ext cx="477520" cy="477520"/>
                          </a:xfrm>
                          <a:prstGeom prst="rect">
                            <a:avLst/>
                          </a:prstGeom>
                        </wps:spPr>
                        <wps:txbx>
                          <w:txbxContent>
                            <w:p w14:paraId="0E27F56E" w14:textId="77777777" w:rsidR="0091602D" w:rsidRDefault="00954EAC">
                              <w:pPr>
                                <w:spacing w:before="181"/>
                                <w:ind w:left="116"/>
                                <w:rPr>
                                  <w:rFonts w:ascii="Trebuchet MS"/>
                                  <w:b/>
                                  <w:sz w:val="24"/>
                                </w:rPr>
                              </w:pPr>
                              <w:r>
                                <w:rPr>
                                  <w:rFonts w:ascii="Trebuchet MS"/>
                                  <w:b/>
                                  <w:color w:val="FFFFFF"/>
                                  <w:sz w:val="24"/>
                                </w:rPr>
                                <w:t>22</w:t>
                              </w:r>
                            </w:p>
                          </w:txbxContent>
                        </wps:txbx>
                        <wps:bodyPr wrap="square" lIns="0" tIns="0" rIns="0" bIns="0" rtlCol="0">
                          <a:noAutofit/>
                        </wps:bodyPr>
                      </wps:wsp>
                    </wpg:wgp>
                  </a:graphicData>
                </a:graphic>
              </wp:anchor>
            </w:drawing>
          </mc:Choice>
          <mc:Fallback>
            <w:pict>
              <v:group w14:anchorId="244C2B85" id="Group 68" o:spid="_x0000_s1086" style="position:absolute;left:0;text-align:left;margin-left:548.15pt;margin-top:139.55pt;width:37.6pt;height:37.6pt;z-index:1573939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">
                <v:shape id="Graphic 69" o:spid="_x0000_s108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70" o:spid="_x0000_s108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" filled="f" stroked="f">
                  <v:textbox inset="0,0,0,0">
                    <w:txbxContent>
                      <w:p w14:paraId="0E27F56E" w14:textId="77777777" w:rsidR="0091602D" w:rsidRDefault="00954EAC">
                        <w:pPr>
                          <w:spacing w:before="181"/>
                          <w:ind w:left="116"/>
                          <w:rPr>
                            <w:rFonts w:ascii="Trebuchet MS"/>
                            <w:b/>
                            <w:sz w:val="24"/>
                          </w:rPr>
                        </w:pPr>
                        <w:r>
                          <w:rPr>
                            <w:rFonts w:ascii="Trebuchet MS"/>
                            <w:b/>
                            <w:color w:val="FFFFFF"/>
                            <w:sz w:val="24"/>
                          </w:rPr>
                          <w:t>22</w:t>
                        </w:r>
                      </w:p>
                    </w:txbxContent>
                  </v:textbox>
                </v:shape>
                <w10:wrap anchorx="page"/>
              </v:group>
            </w:pict>
          </mc:Fallback>
        </mc:AlternateContent>
      </w:r>
      <w:r>
        <w:t xml:space="preserve">příslibu prodávajícího prodat vozidlo a příslibu kupujícího vozidlo koupit, přičemž nejvyšší nabídka se stává příklepovou cenou. Společnost </w:t>
      </w:r>
      <w:proofErr w:type="spellStart"/>
      <w:r>
        <w:t>Fleequid</w:t>
      </w:r>
      <w:proofErr w:type="spellEnd"/>
      <w:r>
        <w:t xml:space="preserve"> má v každém případě právo ověřit, a to i po přiklepnutí, zda kupující prokazatelně disponuje </w:t>
      </w:r>
      <w:proofErr w:type="spellStart"/>
      <w:r>
        <w:t>technicko-odbornými</w:t>
      </w:r>
      <w:proofErr w:type="spellEnd"/>
      <w:r>
        <w:t xml:space="preserve"> předpoklady nezbytnými pro účinné uzavření kupní smlouvy, a to zejména v případě, že je aukce omezena na určité kategorie uživatelů (např. vozidla určená výhradně k sešrotování). Uživatel obdrží konečné oznámení o přiklepnutí teprve po těchto ověřeních a teprve od tohoto okamžiku se může nazývat kupujícím. V opačném případě, pokud je nejvyšší nabídka nižší než rezervační cena stanovená společností </w:t>
      </w:r>
      <w:proofErr w:type="spellStart"/>
      <w:r>
        <w:t>Fleequid</w:t>
      </w:r>
      <w:proofErr w:type="spellEnd"/>
      <w:r>
        <w:t xml:space="preserve"> na základě MZPC stanovené prodávajícím, znamená přiklepnutí pro nabízejícího pouze příslib koupě, přičemž prodávající má právo v následujících 3 dnech (nebo v jiné lhůtě nepřesahující 10 dnů případně určené společností </w:t>
      </w:r>
      <w:proofErr w:type="spellStart"/>
      <w:r>
        <w:t>Fleequid</w:t>
      </w:r>
      <w:proofErr w:type="spellEnd"/>
      <w:r>
        <w:t xml:space="preserve"> podle čl. 6.11) přijmout takovou nejvyšší nabídku, nebo ve stejné lhůtě učinit protinávrh na prodej. V případě, že prodávající akceptuje nejvyšší nabídku, která je nižší než rezervační cena, bere prodávající na vědomí a souhlasí s tím, že čistý výtěžek může být nižší než původně uvedená MZPC. V posledním uvedeném případě je přiklepnutí předběžné a pro prodávajícího nezávazné a stává se pro strany konečným a závazným teprve tehdy, když prodávající sdělí, že akceptuje nejvyšší nabídku, i když je nižší než rezervační cena stanovená společností </w:t>
      </w:r>
      <w:proofErr w:type="spellStart"/>
      <w:r>
        <w:t>Fleequid</w:t>
      </w:r>
      <w:proofErr w:type="spellEnd"/>
      <w:r>
        <w:t xml:space="preserve"> na základě MZPC stanovené Prodávajícím, nebo když nabízející v následujících 3 dnech od obdržení případného protinávrhu formulovaného prodávajícím sdělí, že jej akceptuje. Pokud společnost </w:t>
      </w:r>
      <w:proofErr w:type="spellStart"/>
      <w:r>
        <w:t>Fleequid</w:t>
      </w:r>
      <w:proofErr w:type="spellEnd"/>
      <w:r>
        <w:t xml:space="preserve"> nejedná jako čistý zprostředkovatel, tedy provádí další prodej, je třeba příslib prodeje vyplývajícího z přiklepnutí chápat tak, že prodávající odkazuje na společnost </w:t>
      </w:r>
      <w:proofErr w:type="spellStart"/>
      <w:r>
        <w:t>Fleequid</w:t>
      </w:r>
      <w:proofErr w:type="spellEnd"/>
      <w:r>
        <w:t xml:space="preserve"> jako na zmocněnce kupujícího, a příslib nákupu kupujícího je třeba chápat tak, že kupující odkazuje na společnost </w:t>
      </w:r>
      <w:proofErr w:type="spellStart"/>
      <w:r>
        <w:t>Fleequid</w:t>
      </w:r>
      <w:proofErr w:type="spellEnd"/>
      <w:r>
        <w:t xml:space="preserve"> jako na zmocněnce prodávajícího. Přiklepnutí se vztahuje také na aukce pořádané v režimu „Kup teď“. V takovém případě jsou prodávající a kupující okamžitě vázáni transakcí (přiklepnutí se považuje za konečné), s výjimkou případu, kdy v důsledku podstatné chyby vyvolávací cena neodpovídala rezervační ceně, a aniž by bylo dotčeno právo společnosti </w:t>
      </w:r>
      <w:proofErr w:type="spellStart"/>
      <w:r>
        <w:t>Fleequid</w:t>
      </w:r>
      <w:proofErr w:type="spellEnd"/>
      <w:r>
        <w:t xml:space="preserve"> ověřit, a to i po přiklepnutí, zda kupující disponuje </w:t>
      </w:r>
      <w:proofErr w:type="spellStart"/>
      <w:r>
        <w:t>technicko-odbornými</w:t>
      </w:r>
      <w:proofErr w:type="spellEnd"/>
      <w:r>
        <w:t xml:space="preserve"> náležitostmi nezbytnými pro účinné uzavření kupní smlouvy</w:t>
      </w:r>
      <w:r w:rsidR="003D1951">
        <w:t>; u</w:t>
      </w:r>
      <w:r w:rsidR="003D1951">
        <w:t>stanovení tohoto článku se použijí, v rozsahu, v jakém jsou slučitelná, rovněž na Rezervované prodeje</w:t>
      </w:r>
      <w:r>
        <w:t xml:space="preserve">. </w:t>
      </w:r>
    </w:p>
    <w:p w14:paraId="113914CB" w14:textId="7E3F787B" w:rsidR="0091602D" w:rsidRPr="00DE231E" w:rsidRDefault="00954EAC" w:rsidP="00DE231E">
      <w:pPr>
        <w:pStyle w:val="Paragrafoelenco"/>
        <w:numPr>
          <w:ilvl w:val="1"/>
          <w:numId w:val="4"/>
        </w:numPr>
        <w:tabs>
          <w:tab w:val="left" w:pos="710"/>
        </w:tabs>
        <w:spacing w:before="6" w:line="360" w:lineRule="auto"/>
        <w:ind w:right="989" w:firstLine="0"/>
        <w:rPr>
          <w:sz w:val="20"/>
        </w:rPr>
      </w:pPr>
      <w:r>
        <w:rPr>
          <w:sz w:val="20"/>
        </w:rPr>
        <w:t xml:space="preserve">Přiklepnutím se uzavírá kupní smlouva mezi kupujícím a společností </w:t>
      </w:r>
      <w:proofErr w:type="spellStart"/>
      <w:r>
        <w:rPr>
          <w:sz w:val="20"/>
        </w:rPr>
        <w:t>Fleequid</w:t>
      </w:r>
      <w:proofErr w:type="spellEnd"/>
      <w:r>
        <w:rPr>
          <w:sz w:val="20"/>
        </w:rPr>
        <w:t xml:space="preserve"> nebo, pokud společnost </w:t>
      </w:r>
      <w:proofErr w:type="spellStart"/>
      <w:r>
        <w:rPr>
          <w:sz w:val="20"/>
        </w:rPr>
        <w:t>Fleequid</w:t>
      </w:r>
      <w:proofErr w:type="spellEnd"/>
      <w:r>
        <w:rPr>
          <w:sz w:val="20"/>
        </w:rPr>
        <w:t xml:space="preserve"> vystupuje jako čistý zprostředkovatel, přímo mezi prodávajícím a kupujícím, v souladu s ustanoveními článku 2) těchto VOP. Taková kupní smlouva se řídí těmito všeobecnými obchodními podmínkami, zvláštními aukčními podmínkami a příslušnými specifickými podmínkami a může být na žádost společnosti </w:t>
      </w:r>
      <w:proofErr w:type="spellStart"/>
      <w:r>
        <w:rPr>
          <w:sz w:val="20"/>
        </w:rPr>
        <w:t>Fleequid</w:t>
      </w:r>
      <w:proofErr w:type="spellEnd"/>
      <w:r>
        <w:rPr>
          <w:sz w:val="20"/>
        </w:rPr>
        <w:t xml:space="preserve"> sepsána jako individuální smlouva.</w:t>
      </w:r>
    </w:p>
    <w:p w14:paraId="55DF5D14" w14:textId="77777777" w:rsidR="0091602D" w:rsidRDefault="00954EAC">
      <w:pPr>
        <w:pStyle w:val="Paragrafoelenco"/>
        <w:numPr>
          <w:ilvl w:val="1"/>
          <w:numId w:val="4"/>
        </w:numPr>
        <w:tabs>
          <w:tab w:val="left" w:pos="710"/>
        </w:tabs>
        <w:spacing w:before="1" w:line="360" w:lineRule="auto"/>
        <w:ind w:right="981" w:firstLine="0"/>
        <w:rPr>
          <w:sz w:val="20"/>
        </w:rPr>
      </w:pPr>
      <w:r>
        <w:rPr>
          <w:sz w:val="20"/>
        </w:rPr>
        <w:t xml:space="preserve">Po konečném přiklepnutí má společnost </w:t>
      </w:r>
      <w:proofErr w:type="spellStart"/>
      <w:r>
        <w:rPr>
          <w:sz w:val="20"/>
        </w:rPr>
        <w:t>Fleequid</w:t>
      </w:r>
      <w:proofErr w:type="spellEnd"/>
      <w:r>
        <w:rPr>
          <w:sz w:val="20"/>
        </w:rPr>
        <w:t xml:space="preserve"> nárok na provize, poplatky a další stanovené odměny.</w:t>
      </w:r>
    </w:p>
    <w:p w14:paraId="75029DFB" w14:textId="77777777" w:rsidR="0091602D" w:rsidRDefault="00954EAC">
      <w:pPr>
        <w:pStyle w:val="Paragrafoelenco"/>
        <w:numPr>
          <w:ilvl w:val="1"/>
          <w:numId w:val="4"/>
        </w:numPr>
        <w:tabs>
          <w:tab w:val="left" w:pos="710"/>
        </w:tabs>
        <w:spacing w:line="360" w:lineRule="auto"/>
        <w:ind w:right="978" w:firstLine="0"/>
        <w:rPr>
          <w:sz w:val="20"/>
        </w:rPr>
      </w:pPr>
      <w:r>
        <w:rPr>
          <w:noProof/>
          <w:sz w:val="20"/>
        </w:rPr>
        <mc:AlternateContent>
          <mc:Choice Requires="wpg">
            <w:drawing>
              <wp:anchor distT="0" distB="0" distL="0" distR="0" simplePos="0" relativeHeight="15739904" behindDoc="0" locked="0" layoutInCell="1" allowOverlap="1" wp14:anchorId="21837A5F" wp14:editId="4BFA63A1">
                <wp:simplePos x="0" y="0"/>
                <wp:positionH relativeFrom="page">
                  <wp:posOffset>6961505</wp:posOffset>
                </wp:positionH>
                <wp:positionV relativeFrom="paragraph">
                  <wp:posOffset>1308577</wp:posOffset>
                </wp:positionV>
                <wp:extent cx="477520" cy="477520"/>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72" name="Graphic 7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3" name="Textbox 73"/>
                        <wps:cNvSpPr txBox="1"/>
                        <wps:spPr>
                          <a:xfrm>
                            <a:off x="0" y="0"/>
                            <a:ext cx="477520" cy="477520"/>
                          </a:xfrm>
                          <a:prstGeom prst="rect">
                            <a:avLst/>
                          </a:prstGeom>
                        </wps:spPr>
                        <wps:txbx>
                          <w:txbxContent>
                            <w:p w14:paraId="34DD68BC" w14:textId="77777777" w:rsidR="0091602D" w:rsidRDefault="00954EAC">
                              <w:pPr>
                                <w:spacing w:before="181"/>
                                <w:ind w:left="116"/>
                                <w:rPr>
                                  <w:rFonts w:ascii="Trebuchet MS"/>
                                  <w:b/>
                                  <w:sz w:val="24"/>
                                </w:rPr>
                              </w:pPr>
                              <w:r>
                                <w:rPr>
                                  <w:rFonts w:ascii="Trebuchet MS"/>
                                  <w:b/>
                                  <w:color w:val="FFFFFF"/>
                                  <w:sz w:val="24"/>
                                </w:rPr>
                                <w:t>23</w:t>
                              </w:r>
                            </w:p>
                          </w:txbxContent>
                        </wps:txbx>
                        <wps:bodyPr wrap="square" lIns="0" tIns="0" rIns="0" bIns="0" rtlCol="0">
                          <a:noAutofit/>
                        </wps:bodyPr>
                      </wps:wsp>
                    </wpg:wgp>
                  </a:graphicData>
                </a:graphic>
              </wp:anchor>
            </w:drawing>
          </mc:Choice>
          <mc:Fallback>
            <w:pict>
              <v:group w14:anchorId="21837A5F" id="Group 71" o:spid="_x0000_s1089" style="position:absolute;left:0;text-align:left;margin-left:548.15pt;margin-top:103.05pt;width:37.6pt;height:37.6pt;z-index:1573990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">
                <v:shape id="Graphic 72" o:spid="_x0000_s109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73" o:spid="_x0000_s109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" filled="f" stroked="f">
                  <v:textbox inset="0,0,0,0">
                    <w:txbxContent>
                      <w:p w14:paraId="34DD68BC" w14:textId="77777777" w:rsidR="0091602D" w:rsidRDefault="00954EAC">
                        <w:pPr>
                          <w:spacing w:before="181"/>
                          <w:ind w:left="116"/>
                          <w:rPr>
                            <w:rFonts w:ascii="Trebuchet MS"/>
                            <w:b/>
                            <w:sz w:val="24"/>
                          </w:rPr>
                        </w:pPr>
                        <w:r>
                          <w:rPr>
                            <w:rFonts w:ascii="Trebuchet MS"/>
                            <w:b/>
                            <w:color w:val="FFFFFF"/>
                            <w:sz w:val="24"/>
                          </w:rPr>
                          <w:t>23</w:t>
                        </w:r>
                      </w:p>
                    </w:txbxContent>
                  </v:textbox>
                </v:shape>
                <w10:wrap anchorx="page"/>
              </v:group>
            </w:pict>
          </mc:Fallback>
        </mc:AlternateContent>
      </w:r>
      <w:r>
        <w:rPr>
          <w:sz w:val="20"/>
        </w:rPr>
        <w:t xml:space="preserve">Pokud bude po skončení aukce vozidlo vydraženo, bude kauce vrácena v plné výši bez úroků do 3 dnů po dokončení ověření ze strany společnosti </w:t>
      </w:r>
      <w:proofErr w:type="spellStart"/>
      <w:r>
        <w:rPr>
          <w:sz w:val="20"/>
        </w:rPr>
        <w:t>Fleequid</w:t>
      </w:r>
      <w:proofErr w:type="spellEnd"/>
      <w:r>
        <w:rPr>
          <w:sz w:val="20"/>
        </w:rPr>
        <w:t xml:space="preserve">, že kupující uhradil všechny dlužné částky za příklepovou cenu, provize, poplatky či další závazky v souladu s těmito všeobecnými podmínkami. V opačném případě, pokud aukce nebude úspěšná, společnost </w:t>
      </w:r>
      <w:proofErr w:type="spellStart"/>
      <w:r>
        <w:rPr>
          <w:sz w:val="20"/>
        </w:rPr>
        <w:t>Fleequid</w:t>
      </w:r>
      <w:proofErr w:type="spellEnd"/>
      <w:r>
        <w:rPr>
          <w:sz w:val="20"/>
        </w:rPr>
        <w:t xml:space="preserve"> vrátí nabízejícímu kauci bez úroků do 3 dnů po uplynutí doby, po kterou </w:t>
      </w:r>
      <w:r>
        <w:rPr>
          <w:sz w:val="20"/>
        </w:rPr>
        <w:lastRenderedPageBreak/>
        <w:t xml:space="preserve">jím učiněná nabídka pro něj zůstává závazná v souladu s těmito VOP (viz zejména čl. 7.7). Nabízející bere na vědomí a souhlasí s právem společnosti </w:t>
      </w:r>
      <w:proofErr w:type="spellStart"/>
      <w:r>
        <w:rPr>
          <w:sz w:val="20"/>
        </w:rPr>
        <w:t>Fleequid</w:t>
      </w:r>
      <w:proofErr w:type="spellEnd"/>
      <w:r>
        <w:rPr>
          <w:sz w:val="20"/>
        </w:rPr>
        <w:t xml:space="preserve"> zadržet kauci za účelem jejího započtení, a to i částečného, na úhradu pokut, úroků a jakýchkoli jiných částek, které má nabízející společnosti </w:t>
      </w:r>
      <w:proofErr w:type="spellStart"/>
      <w:r>
        <w:rPr>
          <w:sz w:val="20"/>
        </w:rPr>
        <w:t>Fleequid</w:t>
      </w:r>
      <w:proofErr w:type="spellEnd"/>
      <w:r>
        <w:rPr>
          <w:sz w:val="20"/>
        </w:rPr>
        <w:t xml:space="preserve"> podle těchto všeobecných podmínek smluvně zaplatit.</w:t>
      </w:r>
    </w:p>
    <w:p w14:paraId="00739E99" w14:textId="77777777" w:rsidR="0091602D" w:rsidRDefault="0091602D">
      <w:pPr>
        <w:pStyle w:val="Corpotesto"/>
        <w:spacing w:before="123"/>
        <w:ind w:left="0"/>
        <w:jc w:val="left"/>
      </w:pPr>
    </w:p>
    <w:p w14:paraId="6E980329" w14:textId="77777777" w:rsidR="0091602D" w:rsidRDefault="00954EAC">
      <w:pPr>
        <w:pStyle w:val="Titolo1"/>
        <w:numPr>
          <w:ilvl w:val="0"/>
          <w:numId w:val="4"/>
        </w:numPr>
        <w:tabs>
          <w:tab w:val="left" w:pos="615"/>
        </w:tabs>
        <w:spacing w:before="1"/>
        <w:ind w:left="615" w:hanging="613"/>
      </w:pPr>
      <w:bookmarkStart w:id="16" w:name="9._Condizioni_che_regolano_l’acquisto_de"/>
      <w:bookmarkStart w:id="17" w:name="_bookmark8"/>
      <w:bookmarkEnd w:id="16"/>
      <w:bookmarkEnd w:id="17"/>
      <w:r>
        <w:rPr>
          <w:smallCaps/>
        </w:rPr>
        <w:t>Podmínky upravující nákup vozidel od prodávajícího ze strany</w:t>
      </w:r>
    </w:p>
    <w:p w14:paraId="58BE22D9" w14:textId="77777777" w:rsidR="0091602D" w:rsidRDefault="00954EAC">
      <w:pPr>
        <w:pStyle w:val="Titolo1"/>
        <w:spacing w:before="121"/>
        <w:ind w:left="2"/>
        <w:jc w:val="left"/>
      </w:pPr>
      <w:r>
        <w:rPr>
          <w:smallCaps/>
        </w:rPr>
        <w:t xml:space="preserve">společnosti </w:t>
      </w:r>
      <w:proofErr w:type="spellStart"/>
      <w:r>
        <w:rPr>
          <w:smallCaps/>
        </w:rPr>
        <w:t>Fleequid</w:t>
      </w:r>
      <w:proofErr w:type="spellEnd"/>
      <w:r>
        <w:rPr>
          <w:smallCaps/>
        </w:rPr>
        <w:t xml:space="preserve"> za účelem dalšího prodeje skutečnému kupujícímu.</w:t>
      </w:r>
    </w:p>
    <w:p w14:paraId="114BB3E1" w14:textId="77777777" w:rsidR="0091602D" w:rsidRDefault="00954EAC">
      <w:pPr>
        <w:pStyle w:val="Paragrafoelenco"/>
        <w:numPr>
          <w:ilvl w:val="1"/>
          <w:numId w:val="4"/>
        </w:numPr>
        <w:tabs>
          <w:tab w:val="left" w:pos="710"/>
        </w:tabs>
        <w:spacing w:before="123" w:line="360" w:lineRule="auto"/>
        <w:ind w:right="982" w:firstLine="0"/>
        <w:rPr>
          <w:sz w:val="20"/>
        </w:rPr>
      </w:pPr>
      <w:r>
        <w:rPr>
          <w:sz w:val="20"/>
        </w:rPr>
        <w:t xml:space="preserve">Společnost </w:t>
      </w:r>
      <w:proofErr w:type="spellStart"/>
      <w:r>
        <w:rPr>
          <w:sz w:val="20"/>
        </w:rPr>
        <w:t>Fleequid</w:t>
      </w:r>
      <w:proofErr w:type="spellEnd"/>
      <w:r>
        <w:rPr>
          <w:sz w:val="20"/>
        </w:rPr>
        <w:t xml:space="preserve"> se zavazuje, že po aukci vozidla poskytne součinnost za účelem usnadnění procesu prodeje a všech formalit, včetně těch byrokratických, souvisejících s převodem vlastnictví vozidel z prodávajícího na kupujícího. Při této transakci vozidlo formálně získá společnost </w:t>
      </w:r>
      <w:proofErr w:type="spellStart"/>
      <w:r>
        <w:rPr>
          <w:sz w:val="20"/>
        </w:rPr>
        <w:t>Fleequid</w:t>
      </w:r>
      <w:proofErr w:type="spellEnd"/>
      <w:r>
        <w:rPr>
          <w:sz w:val="20"/>
        </w:rPr>
        <w:t xml:space="preserve"> (pouze formální kupující) a poté jej převede na kupujícího (skutečný kupující). Tato transakce nazývaná další prodej se provádí v souladu s podmínkami stanovenými v těchto VOP.</w:t>
      </w:r>
    </w:p>
    <w:p w14:paraId="2040786F" w14:textId="77777777" w:rsidR="0091602D" w:rsidRDefault="00954EAC">
      <w:pPr>
        <w:pStyle w:val="Paragrafoelenco"/>
        <w:numPr>
          <w:ilvl w:val="1"/>
          <w:numId w:val="4"/>
        </w:numPr>
        <w:tabs>
          <w:tab w:val="left" w:pos="710"/>
        </w:tabs>
        <w:spacing w:line="360" w:lineRule="auto"/>
        <w:ind w:right="983" w:firstLine="0"/>
        <w:rPr>
          <w:sz w:val="20"/>
        </w:rPr>
      </w:pPr>
      <w:r>
        <w:rPr>
          <w:sz w:val="20"/>
        </w:rPr>
        <w:t xml:space="preserve">Proces dalšího prodeje zahrnuje především uzavření smlouvy, kterou společnost </w:t>
      </w:r>
      <w:proofErr w:type="spellStart"/>
      <w:r>
        <w:rPr>
          <w:sz w:val="20"/>
        </w:rPr>
        <w:t>Fleequid</w:t>
      </w:r>
      <w:proofErr w:type="spellEnd"/>
      <w:r>
        <w:rPr>
          <w:sz w:val="20"/>
        </w:rPr>
        <w:t xml:space="preserve"> jednající vlastním jménem, ale na účet kupujícího, kupuje vozidlo od prodávajícího za podmínek uvedených v předchozím článku.</w:t>
      </w:r>
    </w:p>
    <w:p w14:paraId="06CAD023" w14:textId="77777777" w:rsidR="009D528C" w:rsidRDefault="00954EAC" w:rsidP="009D528C">
      <w:pPr>
        <w:pStyle w:val="Paragrafoelenco"/>
        <w:numPr>
          <w:ilvl w:val="1"/>
          <w:numId w:val="4"/>
        </w:numPr>
        <w:tabs>
          <w:tab w:val="left" w:pos="710"/>
        </w:tabs>
        <w:spacing w:line="360" w:lineRule="auto"/>
        <w:ind w:right="981" w:firstLine="0"/>
        <w:rPr>
          <w:sz w:val="20"/>
        </w:rPr>
      </w:pPr>
      <w:r>
        <w:rPr>
          <w:sz w:val="20"/>
        </w:rPr>
        <w:t xml:space="preserve">Cena vozidla, kterou společnost </w:t>
      </w:r>
      <w:proofErr w:type="spellStart"/>
      <w:r>
        <w:rPr>
          <w:sz w:val="20"/>
        </w:rPr>
        <w:t>Fleequid</w:t>
      </w:r>
      <w:proofErr w:type="spellEnd"/>
      <w:r>
        <w:rPr>
          <w:sz w:val="20"/>
        </w:rPr>
        <w:t xml:space="preserve"> dluží prodávajícímu, odpovídá příklepové ceně a je vyplacena po odečtení provizí, poplatků a veškerých částek, které prodávající dluží společnosti </w:t>
      </w:r>
      <w:proofErr w:type="spellStart"/>
      <w:r>
        <w:rPr>
          <w:sz w:val="20"/>
        </w:rPr>
        <w:t>Fleequid</w:t>
      </w:r>
      <w:proofErr w:type="spellEnd"/>
      <w:r>
        <w:rPr>
          <w:sz w:val="20"/>
        </w:rPr>
        <w:t xml:space="preserve">. Tato platba se provede až poté, co úspěšný kupující, který vydražil vozidlo (skutečný konečný kupující), zaplatí společnosti </w:t>
      </w:r>
      <w:proofErr w:type="spellStart"/>
      <w:r>
        <w:rPr>
          <w:sz w:val="20"/>
        </w:rPr>
        <w:t>Fleequid</w:t>
      </w:r>
      <w:proofErr w:type="spellEnd"/>
      <w:r>
        <w:rPr>
          <w:sz w:val="20"/>
        </w:rPr>
        <w:t xml:space="preserve"> příklepovou cenu a vše, co jí náleží. Je třeba zdůraznit, že překročení rezervační ceny stanovené společností </w:t>
      </w:r>
      <w:proofErr w:type="spellStart"/>
      <w:r>
        <w:rPr>
          <w:sz w:val="20"/>
        </w:rPr>
        <w:t>Fleequid</w:t>
      </w:r>
      <w:proofErr w:type="spellEnd"/>
      <w:r>
        <w:rPr>
          <w:sz w:val="20"/>
        </w:rPr>
        <w:t xml:space="preserve"> na základě MZPC určené prodávajícím bude mít podle sazebníku společnosti </w:t>
      </w:r>
      <w:proofErr w:type="spellStart"/>
      <w:r>
        <w:rPr>
          <w:sz w:val="20"/>
        </w:rPr>
        <w:t>Fleequid</w:t>
      </w:r>
      <w:proofErr w:type="spellEnd"/>
      <w:r>
        <w:rPr>
          <w:sz w:val="20"/>
        </w:rPr>
        <w:t xml:space="preserve"> za následek čistý výnos pro prodávajícího odpovídající alespoň MZPC, pokud prodávající výslovně nepřijme nabídky nižší, než je rezervační cena.</w:t>
      </w:r>
    </w:p>
    <w:p w14:paraId="337D8285" w14:textId="77777777" w:rsidR="009D528C" w:rsidRPr="009D528C" w:rsidRDefault="009D528C" w:rsidP="009D528C">
      <w:pPr>
        <w:pStyle w:val="Paragrafoelenco"/>
        <w:numPr>
          <w:ilvl w:val="1"/>
          <w:numId w:val="4"/>
        </w:numPr>
        <w:tabs>
          <w:tab w:val="left" w:pos="710"/>
        </w:tabs>
        <w:spacing w:line="360" w:lineRule="auto"/>
        <w:ind w:right="981" w:firstLine="0"/>
        <w:rPr>
          <w:sz w:val="20"/>
        </w:rPr>
      </w:pPr>
      <w:r>
        <w:t xml:space="preserve">Po oznámení Přidělení Vozidla vyzve </w:t>
      </w:r>
      <w:proofErr w:type="spellStart"/>
      <w:r>
        <w:t>Fleequid</w:t>
      </w:r>
      <w:proofErr w:type="spellEnd"/>
      <w:r>
        <w:t xml:space="preserve"> Prodávajícího k vystavení prodejní faktury za Vozidlo v eurech. Za účelem obdržení platby je Prodávající povinen vystavit do pěti (5) dnů prodejní fakturu v souladu se vzorem sděleným společností </w:t>
      </w:r>
      <w:proofErr w:type="spellStart"/>
      <w:r>
        <w:t>Fleequid</w:t>
      </w:r>
      <w:proofErr w:type="spellEnd"/>
      <w:r>
        <w:t>.</w:t>
      </w:r>
      <w:r>
        <w:br/>
        <w:t xml:space="preserve">Tato faktura bude obsahovat Přidělovací cenu Vozidla, jakož i Provize splatné společnosti </w:t>
      </w:r>
      <w:proofErr w:type="spellStart"/>
      <w:r>
        <w:t>Fleequid</w:t>
      </w:r>
      <w:proofErr w:type="spellEnd"/>
      <w:r>
        <w:t xml:space="preserve"> za prodejní provizi, Poplatky za případně objednané Služby a další případné náhrady nákladů splatné společnosti </w:t>
      </w:r>
      <w:proofErr w:type="spellStart"/>
      <w:r>
        <w:t>Fleequid</w:t>
      </w:r>
      <w:proofErr w:type="spellEnd"/>
      <w:r>
        <w:t xml:space="preserve"> v souladu s Obecnými podmínkami a dalšími případnými použitelnými smluvními ujednáními, jakož i DPH, je-li splatná podle právních předpisů. Po započtení splatných částek (započtení výslovně schválené Prodávajícím) </w:t>
      </w:r>
      <w:proofErr w:type="spellStart"/>
      <w:r>
        <w:t>Fleequid</w:t>
      </w:r>
      <w:proofErr w:type="spellEnd"/>
      <w:r>
        <w:t xml:space="preserve"> uhradí prodejní fakturu ve prospěch Prodávajícího.</w:t>
      </w:r>
    </w:p>
    <w:p w14:paraId="00684545" w14:textId="77777777" w:rsidR="009D528C" w:rsidRDefault="009D528C" w:rsidP="009D528C">
      <w:pPr>
        <w:pStyle w:val="Paragrafoelenco"/>
        <w:tabs>
          <w:tab w:val="left" w:pos="710"/>
        </w:tabs>
        <w:spacing w:line="360" w:lineRule="auto"/>
        <w:ind w:right="981"/>
      </w:pPr>
      <w:r>
        <w:t>Požadavek na vystavení a samotné vystavení faktury má výlučně administrativní povahu a nepředstavuje žádným způsobem potvrzení splnění podmínek uvedených v čl. 6.8, na nichž zůstává plná účinnost kupní smlouvy závislá.</w:t>
      </w:r>
      <w:r>
        <w:br/>
      </w:r>
      <w:proofErr w:type="spellStart"/>
      <w:r>
        <w:t>Fleequid</w:t>
      </w:r>
      <w:proofErr w:type="spellEnd"/>
      <w:r>
        <w:t xml:space="preserve"> může dle vlastního uvážení požadovat vystavení prodejní faktury ještě před obdržením platby od Kupujícího. V takovém případě Prodávající uznává a souhlasí s tím, že povinnost společnosti </w:t>
      </w:r>
      <w:proofErr w:type="spellStart"/>
      <w:r>
        <w:t>Fleequid</w:t>
      </w:r>
      <w:proofErr w:type="spellEnd"/>
      <w:r>
        <w:t xml:space="preserve"> uhradit fakturu vzniká až po úplném inkasu částek splatných od Kupujícího, kterému bylo Vozidlo přiděleno. Do doby skutečného inkasa proto Prodávající nemá vůči společnosti </w:t>
      </w:r>
      <w:proofErr w:type="spellStart"/>
      <w:r>
        <w:t>Fleequid</w:t>
      </w:r>
      <w:proofErr w:type="spellEnd"/>
      <w:r>
        <w:t xml:space="preserve"> žádnou vymahatelnou </w:t>
      </w:r>
      <w:r>
        <w:lastRenderedPageBreak/>
        <w:t>pohledávku ani není oprávněn zahajovat exekuční kroky či zasílat výzvy k úhradě.</w:t>
      </w:r>
    </w:p>
    <w:p w14:paraId="5E9E0541" w14:textId="3831F678" w:rsidR="009D528C" w:rsidRPr="009D528C" w:rsidRDefault="009D528C" w:rsidP="009D528C">
      <w:pPr>
        <w:pStyle w:val="Paragrafoelenco"/>
        <w:tabs>
          <w:tab w:val="left" w:pos="710"/>
        </w:tabs>
        <w:spacing w:line="360" w:lineRule="auto"/>
        <w:ind w:right="981"/>
        <w:rPr>
          <w:sz w:val="20"/>
        </w:rPr>
      </w:pPr>
      <w:r>
        <w:t xml:space="preserve">V případě prodlení s vystavením </w:t>
      </w:r>
      <w:proofErr w:type="spellStart"/>
      <w:r>
        <w:t>faktury</w:t>
      </w:r>
      <w:proofErr w:type="spellEnd"/>
      <w:r>
        <w:t xml:space="preserve"> </w:t>
      </w:r>
      <w:proofErr w:type="spellStart"/>
      <w:r>
        <w:t>po</w:t>
      </w:r>
      <w:proofErr w:type="spellEnd"/>
      <w:r>
        <w:t xml:space="preserve"> </w:t>
      </w:r>
      <w:proofErr w:type="spellStart"/>
      <w:r>
        <w:t>uplynutí</w:t>
      </w:r>
      <w:proofErr w:type="spellEnd"/>
      <w:r>
        <w:t xml:space="preserve"> </w:t>
      </w:r>
      <w:proofErr w:type="spellStart"/>
      <w:r>
        <w:t>lhůty</w:t>
      </w:r>
      <w:proofErr w:type="spellEnd"/>
      <w:r>
        <w:t xml:space="preserve"> </w:t>
      </w:r>
      <w:proofErr w:type="spellStart"/>
      <w:r>
        <w:t>pěti</w:t>
      </w:r>
      <w:proofErr w:type="spellEnd"/>
      <w:r>
        <w:t xml:space="preserve"> (5) </w:t>
      </w:r>
      <w:proofErr w:type="spellStart"/>
      <w:r>
        <w:t>dnů</w:t>
      </w:r>
      <w:proofErr w:type="spellEnd"/>
      <w:r>
        <w:t xml:space="preserve"> </w:t>
      </w:r>
      <w:proofErr w:type="spellStart"/>
      <w:r>
        <w:t>podléhá</w:t>
      </w:r>
      <w:proofErr w:type="spellEnd"/>
      <w:r>
        <w:t xml:space="preserve"> </w:t>
      </w:r>
      <w:proofErr w:type="spellStart"/>
      <w:r>
        <w:t>Prodávající</w:t>
      </w:r>
      <w:proofErr w:type="spellEnd"/>
      <w:r>
        <w:t xml:space="preserve"> </w:t>
      </w:r>
      <w:proofErr w:type="spellStart"/>
      <w:r>
        <w:t>smluvní</w:t>
      </w:r>
      <w:proofErr w:type="spellEnd"/>
      <w:r>
        <w:t xml:space="preserve"> </w:t>
      </w:r>
      <w:proofErr w:type="spellStart"/>
      <w:r>
        <w:t>pokutě</w:t>
      </w:r>
      <w:proofErr w:type="spellEnd"/>
      <w:r>
        <w:t xml:space="preserve"> ve </w:t>
      </w:r>
      <w:proofErr w:type="spellStart"/>
      <w:r>
        <w:t>výši</w:t>
      </w:r>
      <w:proofErr w:type="spellEnd"/>
      <w:r>
        <w:t xml:space="preserve"> 150,00 EUR za </w:t>
      </w:r>
      <w:proofErr w:type="spellStart"/>
      <w:r>
        <w:t>každý</w:t>
      </w:r>
      <w:proofErr w:type="spellEnd"/>
      <w:r>
        <w:t xml:space="preserve"> </w:t>
      </w:r>
      <w:proofErr w:type="spellStart"/>
      <w:r>
        <w:t>den</w:t>
      </w:r>
      <w:proofErr w:type="spellEnd"/>
      <w:r>
        <w:t xml:space="preserve"> </w:t>
      </w:r>
      <w:proofErr w:type="spellStart"/>
      <w:r>
        <w:t>prodlení</w:t>
      </w:r>
      <w:proofErr w:type="spellEnd"/>
      <w:r>
        <w:t xml:space="preserve">, </w:t>
      </w:r>
      <w:proofErr w:type="spellStart"/>
      <w:r>
        <w:t>kterou</w:t>
      </w:r>
      <w:proofErr w:type="spellEnd"/>
      <w:r>
        <w:t xml:space="preserve"> je </w:t>
      </w:r>
      <w:proofErr w:type="spellStart"/>
      <w:r>
        <w:t>Fleequid</w:t>
      </w:r>
      <w:proofErr w:type="spellEnd"/>
      <w:r>
        <w:t xml:space="preserve"> oprávněna započíst proti částce faktury.</w:t>
      </w:r>
      <w:r>
        <w:br/>
        <w:t xml:space="preserve">V případě, že z důvodu nezaplacení Kupujícím nebo zrušení prodeje nemůže </w:t>
      </w:r>
      <w:proofErr w:type="spellStart"/>
      <w:r>
        <w:t>Fleequid</w:t>
      </w:r>
      <w:proofErr w:type="spellEnd"/>
      <w:r>
        <w:t xml:space="preserve"> přistoupit k úhradě již vystavené faktury, zavazuje se Prodávající vystavit do pěti (5) dnů od případné žádosti společnosti </w:t>
      </w:r>
      <w:proofErr w:type="spellStart"/>
      <w:r>
        <w:t>Fleequid</w:t>
      </w:r>
      <w:proofErr w:type="spellEnd"/>
      <w:r>
        <w:t xml:space="preserve"> odpovídající dobropis na celkovou nebo částečnou částku faktury. V případě nevystavení nebo opožděného vystavení dobropisu se uplatní stejná denní smluvní pokuta ve výši 150,00 EUR stanovená v tomto článku, kterou je </w:t>
      </w:r>
      <w:proofErr w:type="spellStart"/>
      <w:r>
        <w:t>Fleequid</w:t>
      </w:r>
      <w:proofErr w:type="spellEnd"/>
      <w:r>
        <w:t xml:space="preserve"> oprávněna započíst nebo odečíst z budoucích plnění.</w:t>
      </w:r>
      <w:r>
        <w:t xml:space="preserve"> </w:t>
      </w:r>
      <w:r>
        <w:t xml:space="preserve">Pokud </w:t>
      </w:r>
      <w:proofErr w:type="spellStart"/>
      <w:r>
        <w:t>Fleequid</w:t>
      </w:r>
      <w:proofErr w:type="spellEnd"/>
      <w:r>
        <w:t xml:space="preserve"> v souladu s </w:t>
      </w:r>
      <w:proofErr w:type="spellStart"/>
      <w:r>
        <w:t>těmito</w:t>
      </w:r>
      <w:proofErr w:type="spellEnd"/>
      <w:r>
        <w:t xml:space="preserve"> </w:t>
      </w:r>
      <w:proofErr w:type="spellStart"/>
      <w:r>
        <w:t>Obecnými</w:t>
      </w:r>
      <w:proofErr w:type="spellEnd"/>
      <w:r>
        <w:t xml:space="preserve"> </w:t>
      </w:r>
      <w:proofErr w:type="spellStart"/>
      <w:r>
        <w:t>podmínkami</w:t>
      </w:r>
      <w:proofErr w:type="spellEnd"/>
      <w:r>
        <w:t xml:space="preserve"> </w:t>
      </w:r>
      <w:proofErr w:type="spellStart"/>
      <w:r>
        <w:t>přistoupí</w:t>
      </w:r>
      <w:proofErr w:type="spellEnd"/>
      <w:r>
        <w:t xml:space="preserve"> k novému Přidělení Vozidla jinému Nabízejícímu za odlišnou přidělovací cenu, zavazuje se Prodávající vystavit novou prodejní fakturu v souladu s novou přidělovací cenou do pěti (5) dnů od žádosti společnosti </w:t>
      </w:r>
      <w:proofErr w:type="spellStart"/>
      <w:r>
        <w:t>Fleequid</w:t>
      </w:r>
      <w:proofErr w:type="spellEnd"/>
      <w:r>
        <w:t xml:space="preserve">, přičemž v případě prodlení nebo nevystavení nové faktury se uplatní stejné smluvní </w:t>
      </w:r>
      <w:proofErr w:type="spellStart"/>
      <w:r>
        <w:t>pokuty</w:t>
      </w:r>
      <w:proofErr w:type="spellEnd"/>
      <w:r>
        <w:t xml:space="preserve"> stanovené v tomto článku</w:t>
      </w:r>
      <w:r w:rsidR="00996CB9">
        <w:t>.</w:t>
      </w:r>
    </w:p>
    <w:p w14:paraId="41382C70" w14:textId="77777777" w:rsidR="0091602D" w:rsidRDefault="00954EAC">
      <w:pPr>
        <w:pStyle w:val="Paragrafoelenco"/>
        <w:numPr>
          <w:ilvl w:val="1"/>
          <w:numId w:val="4"/>
        </w:numPr>
        <w:tabs>
          <w:tab w:val="left" w:pos="710"/>
        </w:tabs>
        <w:spacing w:before="5" w:line="360" w:lineRule="auto"/>
        <w:ind w:right="983" w:firstLine="0"/>
        <w:rPr>
          <w:sz w:val="20"/>
        </w:rPr>
      </w:pPr>
      <w:r>
        <w:rPr>
          <w:sz w:val="20"/>
        </w:rPr>
        <w:t xml:space="preserve">Do 5 dnů od zaplacení prodávající formálně převede vlastnictví vozidla na společnost </w:t>
      </w:r>
      <w:proofErr w:type="spellStart"/>
      <w:r>
        <w:rPr>
          <w:sz w:val="20"/>
        </w:rPr>
        <w:t>Fleequid</w:t>
      </w:r>
      <w:proofErr w:type="spellEnd"/>
      <w:r>
        <w:rPr>
          <w:sz w:val="20"/>
        </w:rPr>
        <w:t xml:space="preserve"> zasláním registračních značek a všech dokumentů potřebných k registraci vozidla a zrušení případného břemena. V případě vozidel již přihlášených v Itálii se prodávající zavazuje převést je na společnost </w:t>
      </w:r>
      <w:proofErr w:type="spellStart"/>
      <w:r>
        <w:rPr>
          <w:sz w:val="20"/>
        </w:rPr>
        <w:t>Fleequid</w:t>
      </w:r>
      <w:proofErr w:type="spellEnd"/>
      <w:r>
        <w:rPr>
          <w:sz w:val="20"/>
        </w:rPr>
        <w:t xml:space="preserve"> v režimu „mini-převodu“, tj. s daňovými výhodami stanovenými legislativním nařízením 446/1997 (tzv. </w:t>
      </w:r>
      <w:proofErr w:type="spellStart"/>
      <w:r>
        <w:rPr>
          <w:sz w:val="20"/>
        </w:rPr>
        <w:t>Diniho</w:t>
      </w:r>
      <w:proofErr w:type="spellEnd"/>
      <w:r>
        <w:rPr>
          <w:sz w:val="20"/>
        </w:rPr>
        <w:t xml:space="preserve"> zákonem) a jeho následnými změnami a doplňky. Pokud jde o vozidla, která nejsou přihlášená v Itálii, prodávající je povinen zrušit jejich registraci v zemi původu a provést veškeré další formality, které jsou v jeho kompetenci a které jsou nezbytné k tomu, aby společnost </w:t>
      </w:r>
      <w:proofErr w:type="spellStart"/>
      <w:r>
        <w:rPr>
          <w:sz w:val="20"/>
        </w:rPr>
        <w:t>Fleequid</w:t>
      </w:r>
      <w:proofErr w:type="spellEnd"/>
      <w:r>
        <w:rPr>
          <w:sz w:val="20"/>
        </w:rPr>
        <w:t xml:space="preserve"> mohla vozidla registrovat a uvést na trh. Pokud se tak nestane ve stanovené lhůtě z důvodů, které nelze přičítat společnosti </w:t>
      </w:r>
      <w:proofErr w:type="spellStart"/>
      <w:r>
        <w:rPr>
          <w:sz w:val="20"/>
        </w:rPr>
        <w:t>Fleequid</w:t>
      </w:r>
      <w:proofErr w:type="spellEnd"/>
      <w:r>
        <w:rPr>
          <w:sz w:val="20"/>
        </w:rPr>
        <w:t>, může tato společnost, aniž by byla dotčena jakákoli jiná práva podle těchto VOP, uložit pokutu ve výši 150,00 EUR za každý den prodlení.</w:t>
      </w:r>
    </w:p>
    <w:p w14:paraId="1ACA33E8" w14:textId="3B67DAA6" w:rsidR="0091602D" w:rsidRDefault="00954EAC" w:rsidP="009E1622">
      <w:pPr>
        <w:pStyle w:val="Paragrafoelenco"/>
        <w:numPr>
          <w:ilvl w:val="1"/>
          <w:numId w:val="4"/>
        </w:numPr>
        <w:tabs>
          <w:tab w:val="left" w:pos="710"/>
        </w:tabs>
        <w:spacing w:before="1" w:line="360" w:lineRule="auto"/>
        <w:ind w:right="985" w:firstLine="0"/>
      </w:pPr>
      <w:r>
        <w:rPr>
          <w:sz w:val="20"/>
        </w:rPr>
        <w:t xml:space="preserve">Po zaplacení prodávající umožní konečnému kupujícímu nebo jiné odpovědné osobě převzít vozidlo. Vozidlo musí být vyzvednuto do 10 dnů poté, co společnost </w:t>
      </w:r>
      <w:proofErr w:type="spellStart"/>
      <w:r>
        <w:rPr>
          <w:sz w:val="20"/>
        </w:rPr>
        <w:t>Fleequid</w:t>
      </w:r>
      <w:proofErr w:type="spellEnd"/>
      <w:r>
        <w:rPr>
          <w:sz w:val="20"/>
        </w:rPr>
        <w:t xml:space="preserve"> informuje prodávajícího, že je připravené k převzetí. Prodávající se zavazuje dodat vozidlo v souladu s popisem uvedeným na online tržišti, s technickou specifikací a s dalšími informacemi uvedenými, souvisejícími nebo obsaženými v návrhu prodeje, s výjimkou případů, kdy bylo vozidlo nahlášeno </w:t>
      </w:r>
      <w:r w:rsidRPr="009E1622">
        <w:rPr>
          <w:i/>
          <w:sz w:val="20"/>
        </w:rPr>
        <w:t xml:space="preserve">původně </w:t>
      </w:r>
      <w:r>
        <w:rPr>
          <w:sz w:val="20"/>
        </w:rPr>
        <w:t xml:space="preserve">jako nepojízdné nebo určené k sešrotování, a připravit jej v přiměřeném stavu k dodání, přičemž zajistí, aby bylo způsobilé k manipulaci a bylo vybaveno prvky nezbytnými pro jeho běžný provoz, včetně minimální hladiny kapalin, funkčnosti startování a pneumatik, tedy ve stavu umožňujícím jeho přemístění. V případě, že v době převzetí vozidla kupujícím nebo osobou určenou k jeho převzetí není vozidlo vhodné k manipulaci nebo přesunu z důvodu závad nebo nedostatků zaviněných prodávajícím (např. nedostatek základních provozních kapalin, vybitá baterie, závady na palivovém nebo brzdovém systému, nevhodné pneumatiky), a za předpokladu, že vozidlo nebylo v návrhu prodeje výslovně označeno jako „nepojízdné“ nebo „určené k sešrotování“, je prodávající povinen zaplatit společnosti </w:t>
      </w:r>
      <w:proofErr w:type="spellStart"/>
      <w:r>
        <w:rPr>
          <w:sz w:val="20"/>
        </w:rPr>
        <w:t>Fleequid</w:t>
      </w:r>
      <w:proofErr w:type="spellEnd"/>
      <w:r>
        <w:rPr>
          <w:sz w:val="20"/>
        </w:rPr>
        <w:t xml:space="preserve"> pokutu ve výši 500,00 EUR (pět set/00) za každé vozidlo a rovněž </w:t>
      </w:r>
      <w:r>
        <w:rPr>
          <w:sz w:val="20"/>
        </w:rPr>
        <w:lastRenderedPageBreak/>
        <w:t>plně uhradit jakékoliv další náklady nebo výdaje nezbytné pro</w:t>
      </w:r>
      <w:r w:rsidR="009E1622">
        <w:rPr>
          <w:sz w:val="20"/>
        </w:rPr>
        <w:t xml:space="preserve"> </w:t>
      </w:r>
      <w:r>
        <w:t xml:space="preserve">umožnění vyzvednutí a přepravy, aniž by tím bylo dotčeno právo na náhradu větší škody. Prodávající se zdrží jakéhokoli jednání, jehož cílem je změna stavu vozidla po přiklepnutí, včetně odstranění součástí nebo příslušenství, jejich nahrazení znehodnocenými nebo horšími díly nebo jiného jednání ve zlé víře, které by mohlo snížit hodnotu, funkčnost nebo prodejnost vozidla. V takových případech je společnost </w:t>
      </w:r>
      <w:proofErr w:type="spellStart"/>
      <w:r>
        <w:t>Fleequid</w:t>
      </w:r>
      <w:proofErr w:type="spellEnd"/>
      <w:r>
        <w:t xml:space="preserve"> oprávněna uložit prodávajícímu pokutu ve výši 3.000,00 EUR (tři tisíce/00) za každé vozidlo dodané v rozporu s těmito ustanoveními, aniž by tím bylo dotčeno právo na náhradu větší škody.</w:t>
      </w:r>
    </w:p>
    <w:p w14:paraId="5A3617A2" w14:textId="77777777" w:rsidR="0091602D" w:rsidRDefault="00954EAC">
      <w:pPr>
        <w:pStyle w:val="Paragrafoelenco"/>
        <w:numPr>
          <w:ilvl w:val="1"/>
          <w:numId w:val="4"/>
        </w:numPr>
        <w:tabs>
          <w:tab w:val="left" w:pos="710"/>
        </w:tabs>
        <w:spacing w:before="3" w:line="360" w:lineRule="auto"/>
        <w:ind w:right="990" w:firstLine="0"/>
        <w:rPr>
          <w:sz w:val="20"/>
        </w:rPr>
      </w:pPr>
      <w:r>
        <w:rPr>
          <w:noProof/>
          <w:sz w:val="20"/>
        </w:rPr>
        <mc:AlternateContent>
          <mc:Choice Requires="wpg">
            <w:drawing>
              <wp:anchor distT="0" distB="0" distL="0" distR="0" simplePos="0" relativeHeight="15740928" behindDoc="0" locked="0" layoutInCell="1" allowOverlap="1" wp14:anchorId="5DFDD895" wp14:editId="6E6AB5ED">
                <wp:simplePos x="0" y="0"/>
                <wp:positionH relativeFrom="page">
                  <wp:posOffset>6961505</wp:posOffset>
                </wp:positionH>
                <wp:positionV relativeFrom="paragraph">
                  <wp:posOffset>150973</wp:posOffset>
                </wp:positionV>
                <wp:extent cx="477520" cy="477520"/>
                <wp:effectExtent l="0" t="0" r="0" b="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78" name="Graphic 7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79" name="Textbox 79"/>
                        <wps:cNvSpPr txBox="1"/>
                        <wps:spPr>
                          <a:xfrm>
                            <a:off x="0" y="0"/>
                            <a:ext cx="477520" cy="477520"/>
                          </a:xfrm>
                          <a:prstGeom prst="rect">
                            <a:avLst/>
                          </a:prstGeom>
                        </wps:spPr>
                        <wps:txbx>
                          <w:txbxContent>
                            <w:p w14:paraId="3E2A005E" w14:textId="77777777" w:rsidR="0091602D" w:rsidRDefault="00954EAC">
                              <w:pPr>
                                <w:spacing w:before="181"/>
                                <w:ind w:left="116"/>
                                <w:rPr>
                                  <w:rFonts w:ascii="Trebuchet MS"/>
                                  <w:b/>
                                  <w:sz w:val="24"/>
                                </w:rPr>
                              </w:pPr>
                              <w:r>
                                <w:rPr>
                                  <w:rFonts w:ascii="Trebuchet MS"/>
                                  <w:b/>
                                  <w:color w:val="FFFFFF"/>
                                  <w:sz w:val="24"/>
                                </w:rPr>
                                <w:t>25</w:t>
                              </w:r>
                            </w:p>
                          </w:txbxContent>
                        </wps:txbx>
                        <wps:bodyPr wrap="square" lIns="0" tIns="0" rIns="0" bIns="0" rtlCol="0">
                          <a:noAutofit/>
                        </wps:bodyPr>
                      </wps:wsp>
                    </wpg:wgp>
                  </a:graphicData>
                </a:graphic>
              </wp:anchor>
            </w:drawing>
          </mc:Choice>
          <mc:Fallback>
            <w:pict>
              <v:group w14:anchorId="5DFDD895" id="Group 77" o:spid="_x0000_s1092" style="position:absolute;left:0;text-align:left;margin-left:548.15pt;margin-top:11.9pt;width:37.6pt;height:37.6pt;z-index:1574092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vkdeqgMAAJM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">
                <v:shape id="Graphic 78" o:spid="_x0000_s109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79" o:spid="_x0000_s109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" filled="f" stroked="f">
                  <v:textbox inset="0,0,0,0">
                    <w:txbxContent>
                      <w:p w14:paraId="3E2A005E" w14:textId="77777777" w:rsidR="0091602D" w:rsidRDefault="00954EAC">
                        <w:pPr>
                          <w:spacing w:before="181"/>
                          <w:ind w:left="116"/>
                          <w:rPr>
                            <w:rFonts w:ascii="Trebuchet MS"/>
                            <w:b/>
                            <w:sz w:val="24"/>
                          </w:rPr>
                        </w:pPr>
                        <w:r>
                          <w:rPr>
                            <w:rFonts w:ascii="Trebuchet MS"/>
                            <w:b/>
                            <w:color w:val="FFFFFF"/>
                            <w:sz w:val="24"/>
                          </w:rPr>
                          <w:t>25</w:t>
                        </w:r>
                      </w:p>
                    </w:txbxContent>
                  </v:textbox>
                </v:shape>
                <w10:wrap anchorx="page"/>
              </v:group>
            </w:pict>
          </mc:Fallback>
        </mc:AlternateContent>
      </w:r>
      <w:proofErr w:type="spellStart"/>
      <w:r>
        <w:rPr>
          <w:sz w:val="20"/>
        </w:rPr>
        <w:t>Fleequid</w:t>
      </w:r>
      <w:proofErr w:type="spellEnd"/>
      <w:r>
        <w:rPr>
          <w:sz w:val="20"/>
        </w:rPr>
        <w:t xml:space="preserve"> jako kupující vozidla od prodávajícího za účelem následného dalšího prodeje může nahlásit jakékoli nesrovnalosti (zjevné vady) do 15 dnů od dodání vozidla do sídla kupujícího nebo od data, kdy je kupující oprávněn nahlásit jakékoli nesrovnalosti nebo zjevné vady podle podmínek těchto VOP nebo smlouvy, kterou </w:t>
      </w:r>
      <w:proofErr w:type="spellStart"/>
      <w:r>
        <w:rPr>
          <w:sz w:val="20"/>
        </w:rPr>
        <w:t>Fleequid</w:t>
      </w:r>
      <w:proofErr w:type="spellEnd"/>
      <w:r>
        <w:rPr>
          <w:sz w:val="20"/>
        </w:rPr>
        <w:t xml:space="preserve"> převádí vozidlo na komisionáře kupujícího na konci procesu dalšího prodeje. V případě skrytých vad se tato lhůta prodlužuje na jeden (1) měsíc.</w:t>
      </w:r>
    </w:p>
    <w:p w14:paraId="68357F36" w14:textId="77777777" w:rsidR="0091602D" w:rsidRDefault="00954EAC">
      <w:pPr>
        <w:pStyle w:val="Paragrafoelenco"/>
        <w:numPr>
          <w:ilvl w:val="1"/>
          <w:numId w:val="4"/>
        </w:numPr>
        <w:tabs>
          <w:tab w:val="left" w:pos="710"/>
        </w:tabs>
        <w:spacing w:line="360" w:lineRule="auto"/>
        <w:ind w:right="986" w:firstLine="0"/>
        <w:rPr>
          <w:sz w:val="20"/>
        </w:rPr>
      </w:pPr>
      <w:r>
        <w:rPr>
          <w:sz w:val="20"/>
        </w:rPr>
        <w:t xml:space="preserve">Zaplacení ceny vozidla nebo jeho vlastnictví či držení společností </w:t>
      </w:r>
      <w:proofErr w:type="spellStart"/>
      <w:r>
        <w:rPr>
          <w:sz w:val="20"/>
        </w:rPr>
        <w:t>Fleequid</w:t>
      </w:r>
      <w:proofErr w:type="spellEnd"/>
      <w:r>
        <w:rPr>
          <w:sz w:val="20"/>
        </w:rPr>
        <w:t xml:space="preserve"> v průběhu aukce nepředstavuje převzetí vozidla jako bezvadného ani potvrzení jeho shody s návrhem prodeje.</w:t>
      </w:r>
    </w:p>
    <w:p w14:paraId="675E20E4" w14:textId="77777777" w:rsidR="0091602D" w:rsidRDefault="00954EAC">
      <w:pPr>
        <w:pStyle w:val="Paragrafoelenco"/>
        <w:numPr>
          <w:ilvl w:val="1"/>
          <w:numId w:val="4"/>
        </w:numPr>
        <w:tabs>
          <w:tab w:val="left" w:pos="710"/>
        </w:tabs>
        <w:spacing w:line="360" w:lineRule="auto"/>
        <w:ind w:right="997" w:firstLine="0"/>
        <w:rPr>
          <w:sz w:val="20"/>
        </w:rPr>
      </w:pPr>
      <w:r>
        <w:rPr>
          <w:sz w:val="20"/>
        </w:rPr>
        <w:t>Pokud není vozidlo vyzvednuto do 30 dnů od převodu vlastnictví ve prospěch konečného kupujícího, má prodávající nárok na poplatek ve výši 10 eur (deset) za den parkování vozidla.</w:t>
      </w:r>
    </w:p>
    <w:p w14:paraId="2120C8B6" w14:textId="77777777" w:rsidR="0091602D" w:rsidRDefault="00954EAC">
      <w:pPr>
        <w:pStyle w:val="Paragrafoelenco"/>
        <w:numPr>
          <w:ilvl w:val="1"/>
          <w:numId w:val="4"/>
        </w:numPr>
        <w:tabs>
          <w:tab w:val="left" w:pos="709"/>
        </w:tabs>
        <w:spacing w:before="1" w:line="360" w:lineRule="auto"/>
        <w:ind w:right="980" w:firstLine="0"/>
        <w:rPr>
          <w:sz w:val="20"/>
        </w:rPr>
      </w:pPr>
      <w:r>
        <w:rPr>
          <w:sz w:val="20"/>
        </w:rPr>
        <w:t xml:space="preserve">Společnost </w:t>
      </w:r>
      <w:proofErr w:type="spellStart"/>
      <w:r>
        <w:rPr>
          <w:sz w:val="20"/>
        </w:rPr>
        <w:t>Fleequid</w:t>
      </w:r>
      <w:proofErr w:type="spellEnd"/>
      <w:r>
        <w:rPr>
          <w:sz w:val="20"/>
        </w:rPr>
        <w:t xml:space="preserve"> má v každém případě právo ukončit kupní smlouvu uzavřenou s prodávajícím za účelem dalšího prodeje, a to zcela nebo zčásti, podle článku 1456 občanského zákoníku, pokud: (a) na vozidlech nebo v souvislosti s nimi existují břemena nad rámec těch, která byla uvedena v návrhu k prodeji, nebo pokud by k nim byla dodatečně přidána další, (b) čisté výnosy prodávajícího jsou nedostatečné k uspokojení nároků věřitelů a k úhradě provizí společnosti </w:t>
      </w:r>
      <w:proofErr w:type="spellStart"/>
      <w:r>
        <w:rPr>
          <w:sz w:val="20"/>
        </w:rPr>
        <w:t>Fleequid</w:t>
      </w:r>
      <w:proofErr w:type="spellEnd"/>
      <w:r>
        <w:rPr>
          <w:sz w:val="20"/>
        </w:rPr>
        <w:t xml:space="preserve"> poté, co bylo zboží uvolněno, (c) oprávnění v souvislosti s daným břemenem na vozidlu prodávajícího nemají v úmyslu jej uvolnit a/nebo umožnit jeho volný prodej, (d) prodávající se dopustil jakéhokoli porušení těchto platných Všeobecných obchodních podmínek, (e) prodávající poskytl nepřesné, podvodné, zastaralé nebo neúplné informace během procesu registrace nebo předložení návrhu prodeje nebo následně poté, (f) prodávající se dopustil porušení platných právních předpisů nebo nařízení anebo porušení práv třetích stran, (g) </w:t>
      </w:r>
      <w:proofErr w:type="spellStart"/>
      <w:r>
        <w:rPr>
          <w:sz w:val="20"/>
        </w:rPr>
        <w:t>Fleequid</w:t>
      </w:r>
      <w:proofErr w:type="spellEnd"/>
      <w:r>
        <w:rPr>
          <w:sz w:val="20"/>
        </w:rPr>
        <w:t xml:space="preserve"> v dobré víře považuje takové opatření za přiměřeně nezbytné k ochraně bezpečnosti online tržiště, samotné společnosti </w:t>
      </w:r>
      <w:proofErr w:type="spellStart"/>
      <w:r>
        <w:rPr>
          <w:sz w:val="20"/>
        </w:rPr>
        <w:t>Fleequid</w:t>
      </w:r>
      <w:proofErr w:type="spellEnd"/>
      <w:r>
        <w:rPr>
          <w:sz w:val="20"/>
        </w:rPr>
        <w:t xml:space="preserve"> nebo kupujícího, (h) ukončení je nezbytné k zabránění podvodům, k posouzení rizik, z bezpečnostních důvodů, z důvodu dodržování předpisů v oblasti životního prostředí nebo pro vyšetřovací účely, nebo</w:t>
      </w:r>
    </w:p>
    <w:p w14:paraId="01C0A797" w14:textId="77777777" w:rsidR="0091602D" w:rsidRDefault="00954EAC">
      <w:pPr>
        <w:pStyle w:val="Corpotesto"/>
        <w:spacing w:before="2" w:line="360" w:lineRule="auto"/>
        <w:ind w:right="981"/>
      </w:pPr>
      <w:r>
        <w:t xml:space="preserve">(i) prodávající porušil svou povinnost dodat vozidla. V případě takového ukončení musí prodávající kromě jakéhokoli dalšího nápravného prostředku, který by vyžadovala společnost </w:t>
      </w:r>
      <w:proofErr w:type="spellStart"/>
      <w:r>
        <w:t>Fleequid</w:t>
      </w:r>
      <w:proofErr w:type="spellEnd"/>
      <w:r>
        <w:t xml:space="preserve">, zaplatit společnosti </w:t>
      </w:r>
      <w:proofErr w:type="spellStart"/>
      <w:r>
        <w:t>Fleequid</w:t>
      </w:r>
      <w:proofErr w:type="spellEnd"/>
      <w:r>
        <w:t>: (l) provize za prodej vydraženého vozidla,</w:t>
      </w:r>
    </w:p>
    <w:p w14:paraId="645229AE" w14:textId="531946E2" w:rsidR="0091602D" w:rsidRDefault="00954EAC" w:rsidP="007C6397">
      <w:pPr>
        <w:pStyle w:val="Corpotesto"/>
        <w:spacing w:before="2" w:line="355" w:lineRule="auto"/>
        <w:ind w:right="994"/>
      </w:pPr>
      <w:r>
        <w:t xml:space="preserve">(m) veškeré náklady vzniklé společnosti </w:t>
      </w:r>
      <w:proofErr w:type="spellStart"/>
      <w:r>
        <w:t>Fleequid</w:t>
      </w:r>
      <w:proofErr w:type="spellEnd"/>
      <w:r>
        <w:t xml:space="preserve"> v souvislosti s procesem prodeje. Kromě výše uvedeného platí, že v případě ukončení smlouvy z důvodů uvedených v písmenech d), e), f), g), h) nebo i)</w:t>
      </w:r>
      <w:r w:rsidR="007C6397">
        <w:t xml:space="preserve"> </w:t>
      </w:r>
      <w:r>
        <w:t xml:space="preserve">tohoto článku zaplatí prodávající společnosti </w:t>
      </w:r>
      <w:proofErr w:type="spellStart"/>
      <w:r>
        <w:t>Fleequid</w:t>
      </w:r>
      <w:proofErr w:type="spellEnd"/>
      <w:r>
        <w:t xml:space="preserve"> pokutu ve výši 30 % </w:t>
      </w:r>
      <w:r>
        <w:lastRenderedPageBreak/>
        <w:t>hodnoty stanovené jako rezervační cena při první aukci na online tržišti.</w:t>
      </w:r>
    </w:p>
    <w:p w14:paraId="3F15F38B" w14:textId="77777777" w:rsidR="0091602D" w:rsidRDefault="0091602D">
      <w:pPr>
        <w:pStyle w:val="Corpotesto"/>
        <w:spacing w:before="123"/>
        <w:ind w:left="0"/>
        <w:jc w:val="left"/>
      </w:pPr>
    </w:p>
    <w:p w14:paraId="482CF496" w14:textId="77777777" w:rsidR="0091602D" w:rsidRDefault="00954EAC">
      <w:pPr>
        <w:pStyle w:val="Titolo1"/>
        <w:numPr>
          <w:ilvl w:val="0"/>
          <w:numId w:val="4"/>
        </w:numPr>
        <w:tabs>
          <w:tab w:val="left" w:pos="642"/>
        </w:tabs>
        <w:spacing w:line="360" w:lineRule="auto"/>
        <w:ind w:left="2" w:right="985" w:firstLine="0"/>
      </w:pPr>
      <w:bookmarkStart w:id="18" w:name="10._Condizioni_che_regolano_la_Rivendita"/>
      <w:bookmarkStart w:id="19" w:name="_bookmark9"/>
      <w:bookmarkEnd w:id="18"/>
      <w:bookmarkEnd w:id="19"/>
      <w:r>
        <w:rPr>
          <w:smallCaps/>
        </w:rPr>
        <w:t xml:space="preserve">Podmínky upravující další prodej vozidel ze strany společnosti </w:t>
      </w:r>
      <w:proofErr w:type="spellStart"/>
      <w:r>
        <w:rPr>
          <w:smallCaps/>
        </w:rPr>
        <w:t>Fleequid</w:t>
      </w:r>
      <w:proofErr w:type="spellEnd"/>
      <w:r>
        <w:rPr>
          <w:smallCaps/>
        </w:rPr>
        <w:t xml:space="preserve"> skutečnému konečnému kupujícímu.</w:t>
      </w:r>
    </w:p>
    <w:p w14:paraId="7FAFF734" w14:textId="77777777" w:rsidR="0091602D" w:rsidRDefault="00954EAC">
      <w:pPr>
        <w:pStyle w:val="Paragrafoelenco"/>
        <w:numPr>
          <w:ilvl w:val="1"/>
          <w:numId w:val="4"/>
        </w:numPr>
        <w:tabs>
          <w:tab w:val="left" w:pos="709"/>
        </w:tabs>
        <w:spacing w:before="1" w:line="360" w:lineRule="auto"/>
        <w:ind w:right="988" w:firstLine="0"/>
        <w:rPr>
          <w:sz w:val="20"/>
        </w:rPr>
      </w:pPr>
      <w:r>
        <w:rPr>
          <w:noProof/>
          <w:sz w:val="20"/>
        </w:rPr>
        <mc:AlternateContent>
          <mc:Choice Requires="wpg">
            <w:drawing>
              <wp:anchor distT="0" distB="0" distL="0" distR="0" simplePos="0" relativeHeight="15741440" behindDoc="0" locked="0" layoutInCell="1" allowOverlap="1" wp14:anchorId="0ED23139" wp14:editId="30B70F61">
                <wp:simplePos x="0" y="0"/>
                <wp:positionH relativeFrom="page">
                  <wp:posOffset>6961505</wp:posOffset>
                </wp:positionH>
                <wp:positionV relativeFrom="paragraph">
                  <wp:posOffset>613083</wp:posOffset>
                </wp:positionV>
                <wp:extent cx="477520" cy="477520"/>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1" name="Graphic 8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2" name="Textbox 82"/>
                        <wps:cNvSpPr txBox="1"/>
                        <wps:spPr>
                          <a:xfrm>
                            <a:off x="0" y="0"/>
                            <a:ext cx="477520" cy="477520"/>
                          </a:xfrm>
                          <a:prstGeom prst="rect">
                            <a:avLst/>
                          </a:prstGeom>
                        </wps:spPr>
                        <wps:txbx>
                          <w:txbxContent>
                            <w:p w14:paraId="43BD569A" w14:textId="77777777" w:rsidR="0091602D" w:rsidRDefault="00954EAC">
                              <w:pPr>
                                <w:spacing w:before="181"/>
                                <w:ind w:left="116"/>
                                <w:rPr>
                                  <w:rFonts w:ascii="Trebuchet MS"/>
                                  <w:b/>
                                  <w:sz w:val="24"/>
                                </w:rPr>
                              </w:pPr>
                              <w:r>
                                <w:rPr>
                                  <w:rFonts w:ascii="Trebuchet MS"/>
                                  <w:b/>
                                  <w:color w:val="FFFFFF"/>
                                  <w:sz w:val="24"/>
                                </w:rPr>
                                <w:t>26</w:t>
                              </w:r>
                            </w:p>
                          </w:txbxContent>
                        </wps:txbx>
                        <wps:bodyPr wrap="square" lIns="0" tIns="0" rIns="0" bIns="0" rtlCol="0">
                          <a:noAutofit/>
                        </wps:bodyPr>
                      </wps:wsp>
                    </wpg:wgp>
                  </a:graphicData>
                </a:graphic>
              </wp:anchor>
            </w:drawing>
          </mc:Choice>
          <mc:Fallback>
            <w:pict>
              <v:group w14:anchorId="0ED23139" id="Group 80" o:spid="_x0000_s1095" style="position:absolute;left:0;text-align:left;margin-left:548.15pt;margin-top:48.25pt;width:37.6pt;height:37.6pt;z-index:1574144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">
                <v:shape id="Graphic 81" o:spid="_x0000_s1096"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82" o:spid="_x0000_s1097"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" filled="f" stroked="f">
                  <v:textbox inset="0,0,0,0">
                    <w:txbxContent>
                      <w:p w14:paraId="43BD569A" w14:textId="77777777" w:rsidR="0091602D" w:rsidRDefault="00954EAC">
                        <w:pPr>
                          <w:spacing w:before="181"/>
                          <w:ind w:left="116"/>
                          <w:rPr>
                            <w:rFonts w:ascii="Trebuchet MS"/>
                            <w:b/>
                            <w:sz w:val="24"/>
                          </w:rPr>
                        </w:pPr>
                        <w:r>
                          <w:rPr>
                            <w:rFonts w:ascii="Trebuchet MS"/>
                            <w:b/>
                            <w:color w:val="FFFFFF"/>
                            <w:sz w:val="24"/>
                          </w:rPr>
                          <w:t>26</w:t>
                        </w:r>
                      </w:p>
                    </w:txbxContent>
                  </v:textbox>
                </v:shape>
                <w10:wrap anchorx="page"/>
              </v:group>
            </w:pict>
          </mc:Fallback>
        </mc:AlternateContent>
      </w:r>
      <w:r>
        <w:rPr>
          <w:sz w:val="20"/>
        </w:rPr>
        <w:t xml:space="preserve">Při přiklepnutí vozidla v aukci prostřednictvím dalšího prodeje a v souladu s článkem 9.1) výše společnost </w:t>
      </w:r>
      <w:proofErr w:type="spellStart"/>
      <w:r>
        <w:rPr>
          <w:sz w:val="20"/>
        </w:rPr>
        <w:t>Fleequid</w:t>
      </w:r>
      <w:proofErr w:type="spellEnd"/>
      <w:r>
        <w:rPr>
          <w:sz w:val="20"/>
        </w:rPr>
        <w:t xml:space="preserve"> jako komisionář převede Kupní smlouvu na příslušné zadavatele nákupu a prodeje prostřednictvím dalšího prodeje.</w:t>
      </w:r>
      <w:r>
        <w:t>.</w:t>
      </w:r>
      <w:r>
        <w:rPr>
          <w:sz w:val="20"/>
        </w:rPr>
        <w:t xml:space="preserve"> Vozidlo je tedy formálně zakoupeno společností </w:t>
      </w:r>
      <w:proofErr w:type="spellStart"/>
      <w:r>
        <w:rPr>
          <w:sz w:val="20"/>
        </w:rPr>
        <w:t>Fleequid</w:t>
      </w:r>
      <w:proofErr w:type="spellEnd"/>
      <w:r>
        <w:rPr>
          <w:sz w:val="20"/>
        </w:rPr>
        <w:t xml:space="preserve"> od prodávajícího a poté převedeno na konečného (a skutečného) kupujícího, kterému bylo vozidlo přiklepnuto.</w:t>
      </w:r>
    </w:p>
    <w:p w14:paraId="1CAB887E" w14:textId="77777777" w:rsidR="0091602D" w:rsidRDefault="00954EAC">
      <w:pPr>
        <w:pStyle w:val="Paragrafoelenco"/>
        <w:numPr>
          <w:ilvl w:val="1"/>
          <w:numId w:val="4"/>
        </w:numPr>
        <w:tabs>
          <w:tab w:val="left" w:pos="709"/>
        </w:tabs>
        <w:spacing w:before="2" w:line="360" w:lineRule="auto"/>
        <w:ind w:right="983" w:firstLine="0"/>
        <w:rPr>
          <w:sz w:val="20"/>
        </w:rPr>
      </w:pPr>
      <w:r>
        <w:rPr>
          <w:sz w:val="20"/>
        </w:rPr>
        <w:t xml:space="preserve">Po přiklepnutí obdrží kupující od společnosti </w:t>
      </w:r>
      <w:proofErr w:type="spellStart"/>
      <w:r>
        <w:rPr>
          <w:sz w:val="20"/>
        </w:rPr>
        <w:t>Fleequid</w:t>
      </w:r>
      <w:proofErr w:type="spellEnd"/>
      <w:r>
        <w:rPr>
          <w:sz w:val="20"/>
        </w:rPr>
        <w:t xml:space="preserve"> fakturu za vozidlo, jejíž výše bude odpovídat příklepové ceně Vozidla navýšené o provizi splatnou společnosti </w:t>
      </w:r>
      <w:proofErr w:type="spellStart"/>
      <w:r>
        <w:rPr>
          <w:sz w:val="20"/>
        </w:rPr>
        <w:t>Fleequid</w:t>
      </w:r>
      <w:proofErr w:type="spellEnd"/>
      <w:r>
        <w:rPr>
          <w:sz w:val="20"/>
        </w:rPr>
        <w:t>, o poplatky za případné požadované služby a o další náhrady výdajů v souladu s VOP a dalšími platnými dohodami, s připočítáním případné DPH.</w:t>
      </w:r>
    </w:p>
    <w:p w14:paraId="7BA01453" w14:textId="77777777" w:rsidR="0091602D" w:rsidRDefault="00954EAC">
      <w:pPr>
        <w:pStyle w:val="Paragrafoelenco"/>
        <w:numPr>
          <w:ilvl w:val="1"/>
          <w:numId w:val="4"/>
        </w:numPr>
        <w:tabs>
          <w:tab w:val="left" w:pos="709"/>
        </w:tabs>
        <w:spacing w:line="360" w:lineRule="auto"/>
        <w:ind w:right="984" w:firstLine="0"/>
        <w:rPr>
          <w:sz w:val="20"/>
        </w:rPr>
      </w:pPr>
      <w:r>
        <w:rPr>
          <w:sz w:val="20"/>
        </w:rPr>
        <w:t xml:space="preserve">Vystavením faktury společností </w:t>
      </w:r>
      <w:proofErr w:type="spellStart"/>
      <w:r>
        <w:rPr>
          <w:sz w:val="20"/>
        </w:rPr>
        <w:t>Fleequid</w:t>
      </w:r>
      <w:proofErr w:type="spellEnd"/>
      <w:r>
        <w:rPr>
          <w:sz w:val="20"/>
        </w:rPr>
        <w:t xml:space="preserve"> přechází veškeré riziko spojené s vozidlem na kupujícího, včetně rizika ztráty. Kupující je povinen uhradit společnosti </w:t>
      </w:r>
      <w:proofErr w:type="spellStart"/>
      <w:r>
        <w:rPr>
          <w:sz w:val="20"/>
        </w:rPr>
        <w:t>Fleequid</w:t>
      </w:r>
      <w:proofErr w:type="spellEnd"/>
      <w:r>
        <w:rPr>
          <w:sz w:val="20"/>
        </w:rPr>
        <w:t xml:space="preserve"> veškeré dlužné částky bankovním převodem nejpozději do 3 dnů po obdržení příslušné faktury. Není-li dohodnuto jinak, částka bude uhrazena v plné výši bez jakéhokoli započtení proti jiným pohledávkám kupujícího vůči společnosti </w:t>
      </w:r>
      <w:proofErr w:type="spellStart"/>
      <w:r>
        <w:rPr>
          <w:sz w:val="20"/>
        </w:rPr>
        <w:t>Fleequid</w:t>
      </w:r>
      <w:proofErr w:type="spellEnd"/>
      <w:r>
        <w:rPr>
          <w:sz w:val="20"/>
        </w:rPr>
        <w:t xml:space="preserve"> nebo prodávajícímu. Kupující zejména nesmí odmítnout zaplatit dlužnou částku uplatňováním jiných skutečných nebo domnělých nároků vůči společnosti </w:t>
      </w:r>
      <w:proofErr w:type="spellStart"/>
      <w:r>
        <w:rPr>
          <w:sz w:val="20"/>
        </w:rPr>
        <w:t>Fleequid</w:t>
      </w:r>
      <w:proofErr w:type="spellEnd"/>
      <w:r>
        <w:rPr>
          <w:sz w:val="20"/>
        </w:rPr>
        <w:t xml:space="preserve"> a/nebo prodávajícímu v souvislosti s aukcí nebo jinými smluvními vztahy. Jakékoli další náklady nebo výdaje, a to i za služby, jejichž výši nelze předem určit, může společnost </w:t>
      </w:r>
      <w:proofErr w:type="spellStart"/>
      <w:r>
        <w:rPr>
          <w:sz w:val="20"/>
        </w:rPr>
        <w:t>Fleequid</w:t>
      </w:r>
      <w:proofErr w:type="spellEnd"/>
      <w:r>
        <w:rPr>
          <w:sz w:val="20"/>
        </w:rPr>
        <w:t xml:space="preserve"> požadovat a fakturovat také později a kupující je musí uhradit nejpozději do 3 dnů po obdržení příslušné faktury. Kupující se zavazuje poskytnout společnosti </w:t>
      </w:r>
      <w:proofErr w:type="spellStart"/>
      <w:r>
        <w:rPr>
          <w:sz w:val="20"/>
        </w:rPr>
        <w:t>Fleequid</w:t>
      </w:r>
      <w:proofErr w:type="spellEnd"/>
      <w:r>
        <w:rPr>
          <w:sz w:val="20"/>
        </w:rPr>
        <w:t xml:space="preserve"> neprodleně, a to nejpozději do 3 dnů od oznámení o přiklepnutí, veškeré informace, které mohou být nezbytné pro fakturaci a/nebo registraci vozidel. Pokud kupující nezaplatí faktury vystavené společností </w:t>
      </w:r>
      <w:proofErr w:type="spellStart"/>
      <w:r>
        <w:rPr>
          <w:sz w:val="20"/>
        </w:rPr>
        <w:t>Fleequid</w:t>
      </w:r>
      <w:proofErr w:type="spellEnd"/>
      <w:r>
        <w:rPr>
          <w:sz w:val="20"/>
        </w:rPr>
        <w:t xml:space="preserve">, může společnost </w:t>
      </w:r>
      <w:proofErr w:type="spellStart"/>
      <w:r>
        <w:rPr>
          <w:sz w:val="20"/>
        </w:rPr>
        <w:t>Fleequid</w:t>
      </w:r>
      <w:proofErr w:type="spellEnd"/>
      <w:r>
        <w:rPr>
          <w:sz w:val="20"/>
        </w:rPr>
        <w:t xml:space="preserve"> vystavit upomínku k úhradě. Pokud společnost </w:t>
      </w:r>
      <w:proofErr w:type="spellStart"/>
      <w:r>
        <w:rPr>
          <w:sz w:val="20"/>
        </w:rPr>
        <w:t>Fleequid</w:t>
      </w:r>
      <w:proofErr w:type="spellEnd"/>
      <w:r>
        <w:rPr>
          <w:sz w:val="20"/>
        </w:rPr>
        <w:t xml:space="preserve"> neobdrží platbu v plné výši do 7 dnů, kupující bere na vědomí a akceptuje právo společnosti </w:t>
      </w:r>
      <w:proofErr w:type="spellStart"/>
      <w:r>
        <w:rPr>
          <w:sz w:val="20"/>
        </w:rPr>
        <w:t>Fleequid</w:t>
      </w:r>
      <w:proofErr w:type="spellEnd"/>
      <w:r>
        <w:rPr>
          <w:sz w:val="20"/>
        </w:rPr>
        <w:t xml:space="preserve"> považovat smlouvu za ukončenou v souladu s čl. 1456 občanského zákoníku a/nebo zrušit prodej a/nebo zablokovat uživatelský účet kupujícího. Částečné platby jsou zakázány. V případě částečné úhrady: a) pokud je zůstatek uhrazen ve lhůtě 3 dnů, ale s více než jednou platbou, bude uplatněna administrativní pokuta ve výši 150,00 EUR za každé vydražené vozidlo; b) pokud je zůstatek uhrazen po 3 dnech, ale v celkové lhůtě 7 dnů od data vystavení faktury, bude uplatněna pokuta ve výši 350,00 EUR za každé vozidlo, plus úroky z prodlení podle legislativního nařízení č. 231/2002, aniž by tím bylo dotčeno právo na jakoukoliv náhradu vyšší škody; c) pokud není zůstatek do uplynutí této lhůty doplacen, může společnost </w:t>
      </w:r>
      <w:proofErr w:type="spellStart"/>
      <w:r>
        <w:rPr>
          <w:sz w:val="20"/>
        </w:rPr>
        <w:t>Fleequid</w:t>
      </w:r>
      <w:proofErr w:type="spellEnd"/>
      <w:r>
        <w:rPr>
          <w:sz w:val="20"/>
        </w:rPr>
        <w:t xml:space="preserve"> přesto prohlásit smlouvu za ukončenou nebo zrušit prodej a kromě sankcí stanovených v čl.</w:t>
      </w:r>
    </w:p>
    <w:p w14:paraId="4738AA17"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63E20A72" w14:textId="77777777" w:rsidR="0091602D" w:rsidRDefault="0091602D">
      <w:pPr>
        <w:pStyle w:val="Corpotesto"/>
        <w:spacing w:before="198"/>
        <w:ind w:left="0"/>
        <w:jc w:val="left"/>
      </w:pPr>
    </w:p>
    <w:p w14:paraId="67FA11D5" w14:textId="53241C22" w:rsidR="00D83D42" w:rsidRPr="00D83D42" w:rsidRDefault="00954EAC" w:rsidP="00D83D42">
      <w:pPr>
        <w:pStyle w:val="Corpotesto"/>
        <w:spacing w:before="1" w:line="360" w:lineRule="auto"/>
        <w:ind w:right="988"/>
      </w:pPr>
      <w:r>
        <w:t>10.4), bude za každé vozidlo účtována pokuta ve výši 500,00 EUR, aniž by tím bylo dotčeno právo na jakoukoliv náhradu vyšší škody.</w:t>
      </w:r>
    </w:p>
    <w:p w14:paraId="04086E0E" w14:textId="333613E4" w:rsidR="00D83D42" w:rsidRDefault="00D83D42">
      <w:pPr>
        <w:pStyle w:val="Paragrafoelenco"/>
        <w:numPr>
          <w:ilvl w:val="1"/>
          <w:numId w:val="4"/>
        </w:numPr>
        <w:tabs>
          <w:tab w:val="left" w:pos="709"/>
        </w:tabs>
        <w:spacing w:line="360" w:lineRule="auto"/>
        <w:ind w:right="988" w:firstLine="0"/>
        <w:rPr>
          <w:sz w:val="20"/>
        </w:rPr>
      </w:pPr>
      <w:r>
        <w:t xml:space="preserve">V </w:t>
      </w:r>
      <w:proofErr w:type="spellStart"/>
      <w:r>
        <w:t>případě</w:t>
      </w:r>
      <w:proofErr w:type="spellEnd"/>
      <w:r>
        <w:t xml:space="preserve">, </w:t>
      </w:r>
      <w:proofErr w:type="spellStart"/>
      <w:r>
        <w:t>že</w:t>
      </w:r>
      <w:proofErr w:type="spellEnd"/>
      <w:r>
        <w:t xml:space="preserve"> se </w:t>
      </w:r>
      <w:proofErr w:type="spellStart"/>
      <w:r>
        <w:t>Fleequid</w:t>
      </w:r>
      <w:proofErr w:type="spellEnd"/>
      <w:r>
        <w:t xml:space="preserve"> </w:t>
      </w:r>
      <w:proofErr w:type="spellStart"/>
      <w:r>
        <w:t>rozhodne</w:t>
      </w:r>
      <w:proofErr w:type="spellEnd"/>
      <w:r>
        <w:t xml:space="preserve"> </w:t>
      </w:r>
      <w:proofErr w:type="spellStart"/>
      <w:r>
        <w:t>ukončit</w:t>
      </w:r>
      <w:proofErr w:type="spellEnd"/>
      <w:r>
        <w:t xml:space="preserve"> </w:t>
      </w:r>
      <w:proofErr w:type="spellStart"/>
      <w:r>
        <w:t>kupní</w:t>
      </w:r>
      <w:proofErr w:type="spellEnd"/>
      <w:r>
        <w:t xml:space="preserve"> smlouvu v souladu s čl. 10.3) nebo zrušit prodej z důvodu prodlení či neuhrazení plné platby ze strany Kupujícího, má </w:t>
      </w:r>
      <w:proofErr w:type="spellStart"/>
      <w:r>
        <w:t>Fleequid</w:t>
      </w:r>
      <w:proofErr w:type="spellEnd"/>
      <w:r>
        <w:t xml:space="preserve"> v každém případě právo na úhradu Provizí v trojnásobné výši jako smluvní pokuty, na úhradu Poplatků za již poskytnuté služby, jakož i na zaplacení smluvní pokuty ve výši 1 000,00 EUR za každé Vozidlo, které bylo předmětem Přidělení.</w:t>
      </w:r>
      <w:r>
        <w:br/>
        <w:t xml:space="preserve">Prodávající tímto bere na vědomí a souhlasí s právem společnosti </w:t>
      </w:r>
      <w:proofErr w:type="spellStart"/>
      <w:r>
        <w:t>Fleequid</w:t>
      </w:r>
      <w:proofErr w:type="spellEnd"/>
      <w:r>
        <w:t xml:space="preserve"> zrušit prodej nebo ukončit Smlouvu v případech uvedených v čl. 10.3) z důvodů přičitatelných Kupujícímu a výslovně se vzdává jakýchkoli nároků či námitek vůči společnosti </w:t>
      </w:r>
      <w:proofErr w:type="spellStart"/>
      <w:r>
        <w:t>Fleequid</w:t>
      </w:r>
      <w:proofErr w:type="spellEnd"/>
      <w:r>
        <w:t xml:space="preserve"> v souvislosti s účinky takových rozhodnutí</w:t>
      </w:r>
    </w:p>
    <w:p w14:paraId="4AFCE883" w14:textId="77777777" w:rsidR="0091602D" w:rsidRDefault="00954EAC">
      <w:pPr>
        <w:pStyle w:val="Paragrafoelenco"/>
        <w:numPr>
          <w:ilvl w:val="1"/>
          <w:numId w:val="4"/>
        </w:numPr>
        <w:tabs>
          <w:tab w:val="left" w:pos="709"/>
        </w:tabs>
        <w:spacing w:before="3" w:line="360" w:lineRule="auto"/>
        <w:ind w:right="984" w:firstLine="0"/>
        <w:rPr>
          <w:sz w:val="20"/>
        </w:rPr>
      </w:pPr>
      <w:r>
        <w:rPr>
          <w:noProof/>
          <w:sz w:val="20"/>
        </w:rPr>
        <mc:AlternateContent>
          <mc:Choice Requires="wpg">
            <w:drawing>
              <wp:anchor distT="0" distB="0" distL="0" distR="0" simplePos="0" relativeHeight="15741952" behindDoc="0" locked="0" layoutInCell="1" allowOverlap="1" wp14:anchorId="79D5D480" wp14:editId="1B4631A8">
                <wp:simplePos x="0" y="0"/>
                <wp:positionH relativeFrom="page">
                  <wp:posOffset>6961505</wp:posOffset>
                </wp:positionH>
                <wp:positionV relativeFrom="paragraph">
                  <wp:posOffset>150973</wp:posOffset>
                </wp:positionV>
                <wp:extent cx="477520" cy="477520"/>
                <wp:effectExtent l="0" t="0" r="0" b="0"/>
                <wp:wrapNone/>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4" name="Graphic 8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5" name="Textbox 85"/>
                        <wps:cNvSpPr txBox="1"/>
                        <wps:spPr>
                          <a:xfrm>
                            <a:off x="0" y="0"/>
                            <a:ext cx="477520" cy="477520"/>
                          </a:xfrm>
                          <a:prstGeom prst="rect">
                            <a:avLst/>
                          </a:prstGeom>
                        </wps:spPr>
                        <wps:txbx>
                          <w:txbxContent>
                            <w:p w14:paraId="6C8726F8" w14:textId="77777777" w:rsidR="0091602D" w:rsidRDefault="00954EAC">
                              <w:pPr>
                                <w:spacing w:before="181"/>
                                <w:ind w:left="116"/>
                                <w:rPr>
                                  <w:rFonts w:ascii="Trebuchet MS"/>
                                  <w:b/>
                                  <w:sz w:val="24"/>
                                </w:rPr>
                              </w:pPr>
                              <w:r>
                                <w:rPr>
                                  <w:rFonts w:ascii="Trebuchet MS"/>
                                  <w:b/>
                                  <w:color w:val="FFFFFF"/>
                                  <w:sz w:val="24"/>
                                </w:rPr>
                                <w:t>27</w:t>
                              </w:r>
                            </w:p>
                          </w:txbxContent>
                        </wps:txbx>
                        <wps:bodyPr wrap="square" lIns="0" tIns="0" rIns="0" bIns="0" rtlCol="0">
                          <a:noAutofit/>
                        </wps:bodyPr>
                      </wps:wsp>
                    </wpg:wgp>
                  </a:graphicData>
                </a:graphic>
              </wp:anchor>
            </w:drawing>
          </mc:Choice>
          <mc:Fallback>
            <w:pict>
              <v:group w14:anchorId="79D5D480" id="Group 83" o:spid="_x0000_s1098" style="position:absolute;left:0;text-align:left;margin-left:548.15pt;margin-top:11.9pt;width:37.6pt;height:37.6pt;z-index:1574195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">
                <v:shape id="Graphic 84" o:spid="_x0000_s1099"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85" o:spid="_x0000_s1100"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" filled="f" stroked="f">
                  <v:textbox inset="0,0,0,0">
                    <w:txbxContent>
                      <w:p w14:paraId="6C8726F8" w14:textId="77777777" w:rsidR="0091602D" w:rsidRDefault="00954EAC">
                        <w:pPr>
                          <w:spacing w:before="181"/>
                          <w:ind w:left="116"/>
                          <w:rPr>
                            <w:rFonts w:ascii="Trebuchet MS"/>
                            <w:b/>
                            <w:sz w:val="24"/>
                          </w:rPr>
                        </w:pPr>
                        <w:r>
                          <w:rPr>
                            <w:rFonts w:ascii="Trebuchet MS"/>
                            <w:b/>
                            <w:color w:val="FFFFFF"/>
                            <w:sz w:val="24"/>
                          </w:rPr>
                          <w:t>27</w:t>
                        </w:r>
                      </w:p>
                    </w:txbxContent>
                  </v:textbox>
                </v:shape>
                <w10:wrap anchorx="page"/>
              </v:group>
            </w:pict>
          </mc:Fallback>
        </mc:AlternateContent>
      </w:r>
      <w:r>
        <w:rPr>
          <w:sz w:val="20"/>
        </w:rPr>
        <w:t xml:space="preserve">Kupující bere na vědomí a souhlasí s tím, že kupní smlouva uzavřená se společností </w:t>
      </w:r>
      <w:proofErr w:type="spellStart"/>
      <w:r>
        <w:rPr>
          <w:sz w:val="20"/>
        </w:rPr>
        <w:t>Fleequid</w:t>
      </w:r>
      <w:proofErr w:type="spellEnd"/>
      <w:r>
        <w:rPr>
          <w:sz w:val="20"/>
        </w:rPr>
        <w:t xml:space="preserve"> nemůže být po přiklepnutí zrušena jinak než společností </w:t>
      </w:r>
      <w:proofErr w:type="spellStart"/>
      <w:r>
        <w:rPr>
          <w:sz w:val="20"/>
        </w:rPr>
        <w:t>Fleequid</w:t>
      </w:r>
      <w:proofErr w:type="spellEnd"/>
      <w:r>
        <w:rPr>
          <w:sz w:val="20"/>
        </w:rPr>
        <w:t xml:space="preserve"> za podmínek a způsobem stanoveným ve VOP nebo v jiných platných dohodách. Kupující bere na vědomí a souhlasí s tím, že společnost </w:t>
      </w:r>
      <w:proofErr w:type="spellStart"/>
      <w:r>
        <w:rPr>
          <w:sz w:val="20"/>
        </w:rPr>
        <w:t>Fleequid</w:t>
      </w:r>
      <w:proofErr w:type="spellEnd"/>
      <w:r>
        <w:rPr>
          <w:sz w:val="20"/>
        </w:rPr>
        <w:t xml:space="preserve"> realizuje další prodej pouze za účelem usnadnění převodu vozidla ze skutečného prodávajícího na kupujícího. Kupní smlouva mezi společností </w:t>
      </w:r>
      <w:proofErr w:type="spellStart"/>
      <w:r>
        <w:rPr>
          <w:sz w:val="20"/>
        </w:rPr>
        <w:t>Fleequid</w:t>
      </w:r>
      <w:proofErr w:type="spellEnd"/>
      <w:r>
        <w:rPr>
          <w:sz w:val="20"/>
        </w:rPr>
        <w:t xml:space="preserve"> a kupujícím podléhá doložce </w:t>
      </w:r>
      <w:r>
        <w:rPr>
          <w:i/>
          <w:iCs/>
          <w:sz w:val="20"/>
        </w:rPr>
        <w:t>„s výhradou předchozího prodeje“</w:t>
      </w:r>
      <w:r>
        <w:rPr>
          <w:sz w:val="20"/>
        </w:rPr>
        <w:t xml:space="preserve">, a proto je podmíněna skutečnou dostupností vozidla u prodávajícího a jeho skutečným dodáním a prodejem společnosti </w:t>
      </w:r>
      <w:proofErr w:type="spellStart"/>
      <w:r>
        <w:rPr>
          <w:sz w:val="20"/>
        </w:rPr>
        <w:t>Fleequid</w:t>
      </w:r>
      <w:proofErr w:type="spellEnd"/>
      <w:r>
        <w:rPr>
          <w:sz w:val="20"/>
        </w:rPr>
        <w:t xml:space="preserve">. Ačkoli se prodávající neodvolatelně zavazuje prodat vozidlo s návrhem prodeje, společnost </w:t>
      </w:r>
      <w:proofErr w:type="spellStart"/>
      <w:r>
        <w:rPr>
          <w:sz w:val="20"/>
        </w:rPr>
        <w:t>Fleequid</w:t>
      </w:r>
      <w:proofErr w:type="spellEnd"/>
      <w:r>
        <w:rPr>
          <w:sz w:val="20"/>
        </w:rPr>
        <w:t xml:space="preserve"> v žádném případě neodpovídá za jakékoli porušení prodejních povinností prodávajícího, ztrátu, neshodu nebo nedostupnost vozidla v době nákupu nebo vyzvednutí.</w:t>
      </w:r>
    </w:p>
    <w:p w14:paraId="6370D2F0" w14:textId="77777777" w:rsidR="0091602D" w:rsidRDefault="00954EAC">
      <w:pPr>
        <w:pStyle w:val="Paragrafoelenco"/>
        <w:numPr>
          <w:ilvl w:val="1"/>
          <w:numId w:val="4"/>
        </w:numPr>
        <w:tabs>
          <w:tab w:val="left" w:pos="709"/>
        </w:tabs>
        <w:spacing w:before="1" w:line="360" w:lineRule="auto"/>
        <w:ind w:right="978" w:firstLine="0"/>
        <w:rPr>
          <w:sz w:val="20"/>
        </w:rPr>
      </w:pPr>
      <w:r>
        <w:rPr>
          <w:sz w:val="20"/>
        </w:rPr>
        <w:t xml:space="preserve">Pokud není ve smlouvě nebo v aukčním formuláři či jiné dokumentaci dostupné na online tržišti dohodnuto jinak, předání vozidla se uskuteční v sídle prodávajícího nebo na jiném místě, které společnost </w:t>
      </w:r>
      <w:proofErr w:type="spellStart"/>
      <w:r>
        <w:rPr>
          <w:sz w:val="20"/>
        </w:rPr>
        <w:t>Fleequid</w:t>
      </w:r>
      <w:proofErr w:type="spellEnd"/>
      <w:r>
        <w:rPr>
          <w:sz w:val="20"/>
        </w:rPr>
        <w:t xml:space="preserve"> uvede v oznámení o tom, že je vozidlo připravené k převzetí (EXW -</w:t>
      </w:r>
      <w:proofErr w:type="spellStart"/>
      <w:r>
        <w:rPr>
          <w:sz w:val="20"/>
        </w:rPr>
        <w:t>Incoterms</w:t>
      </w:r>
      <w:proofErr w:type="spellEnd"/>
      <w:r>
        <w:rPr>
          <w:sz w:val="20"/>
        </w:rPr>
        <w:t xml:space="preserve"> 2020). Kupující má možnost požádat společnost </w:t>
      </w:r>
      <w:proofErr w:type="spellStart"/>
      <w:r>
        <w:rPr>
          <w:sz w:val="20"/>
        </w:rPr>
        <w:t>Fleequid</w:t>
      </w:r>
      <w:proofErr w:type="spellEnd"/>
      <w:r>
        <w:rPr>
          <w:sz w:val="20"/>
        </w:rPr>
        <w:t xml:space="preserve">, a to i po ukončení aukce, o zajištění dopravy z místa, kde má být vozidlo předáno, na jiné místo určené kupujícím. Poslední zmíněná služba je doplňkovou službou, jejíž skutečnou dostupnost společnost </w:t>
      </w:r>
      <w:proofErr w:type="spellStart"/>
      <w:r>
        <w:rPr>
          <w:sz w:val="20"/>
        </w:rPr>
        <w:t>Fleequid</w:t>
      </w:r>
      <w:proofErr w:type="spellEnd"/>
      <w:r>
        <w:rPr>
          <w:sz w:val="20"/>
        </w:rPr>
        <w:t xml:space="preserve"> nezaručuje a která, pokud je dostupná, podléhá zvláštním tarifům (tj. zvláštní cenové nabídce společnosti </w:t>
      </w:r>
      <w:proofErr w:type="spellStart"/>
      <w:r>
        <w:rPr>
          <w:sz w:val="20"/>
        </w:rPr>
        <w:t>Fleequid</w:t>
      </w:r>
      <w:proofErr w:type="spellEnd"/>
      <w:r>
        <w:rPr>
          <w:sz w:val="20"/>
        </w:rPr>
        <w:t>) a může vyžadovat předchozí schválení zvláštních podmínek.</w:t>
      </w:r>
    </w:p>
    <w:p w14:paraId="7ED342E2" w14:textId="46F033BC" w:rsidR="0091602D" w:rsidRDefault="00954EAC" w:rsidP="003F45B2">
      <w:pPr>
        <w:pStyle w:val="Paragrafoelenco"/>
        <w:numPr>
          <w:ilvl w:val="1"/>
          <w:numId w:val="4"/>
        </w:numPr>
        <w:tabs>
          <w:tab w:val="left" w:pos="709"/>
        </w:tabs>
        <w:spacing w:before="1" w:line="360" w:lineRule="auto"/>
        <w:ind w:right="981" w:firstLine="0"/>
      </w:pPr>
      <w:r>
        <w:rPr>
          <w:sz w:val="20"/>
        </w:rPr>
        <w:t xml:space="preserve">Poté, co skutečný prodávající poskytne veškeré dokumenty a informace nezbytné pro převod vlastnictví vozidla, společnost </w:t>
      </w:r>
      <w:proofErr w:type="spellStart"/>
      <w:r>
        <w:rPr>
          <w:sz w:val="20"/>
        </w:rPr>
        <w:t>Fleequid</w:t>
      </w:r>
      <w:proofErr w:type="spellEnd"/>
      <w:r>
        <w:rPr>
          <w:sz w:val="20"/>
        </w:rPr>
        <w:t xml:space="preserve"> do 10 dnů převede vlastnictví na kupujícího a oznámí dostupnost vozidla k předání, které se musí uskutečnit do 10 dnů od data tohoto oznámení. Oznámení o dostupnosti vozidla k předání představuje výzvu k plnění věřitele podle čl. 1206 </w:t>
      </w:r>
      <w:proofErr w:type="spellStart"/>
      <w:r>
        <w:rPr>
          <w:sz w:val="20"/>
        </w:rPr>
        <w:t>obč</w:t>
      </w:r>
      <w:proofErr w:type="spellEnd"/>
      <w:r>
        <w:rPr>
          <w:sz w:val="20"/>
        </w:rPr>
        <w:t xml:space="preserve">. zák. (mora </w:t>
      </w:r>
      <w:proofErr w:type="spellStart"/>
      <w:r>
        <w:rPr>
          <w:sz w:val="20"/>
        </w:rPr>
        <w:t>credendi</w:t>
      </w:r>
      <w:proofErr w:type="spellEnd"/>
      <w:r>
        <w:rPr>
          <w:sz w:val="20"/>
        </w:rPr>
        <w:t xml:space="preserve">). Pokud uplyne těchto 10 dní, aniž by si kupující vozidlo vyzvedl, může společnost </w:t>
      </w:r>
      <w:proofErr w:type="spellStart"/>
      <w:r>
        <w:rPr>
          <w:sz w:val="20"/>
        </w:rPr>
        <w:t>Fleequid</w:t>
      </w:r>
      <w:proofErr w:type="spellEnd"/>
      <w:r>
        <w:rPr>
          <w:sz w:val="20"/>
        </w:rPr>
        <w:t xml:space="preserve"> účtovat pokutu ve výši 50,00 EUR za každý den prodlení. Pokud od data oznámení o dostupnosti vozidla k vyzvednutí uplyne 30 dní, aniž by došlo k jeho předání, je společnost </w:t>
      </w:r>
      <w:proofErr w:type="spellStart"/>
      <w:r>
        <w:rPr>
          <w:sz w:val="20"/>
        </w:rPr>
        <w:t>Fleequid</w:t>
      </w:r>
      <w:proofErr w:type="spellEnd"/>
      <w:r>
        <w:rPr>
          <w:sz w:val="20"/>
        </w:rPr>
        <w:t xml:space="preserve"> oprávněna prohlásit kupní smlouvu za zrušenou nebo </w:t>
      </w:r>
      <w:r>
        <w:rPr>
          <w:sz w:val="20"/>
        </w:rPr>
        <w:lastRenderedPageBreak/>
        <w:t>podniknout kroky v souladu s platnými právními předpisy a VOP. Kupující bere na vědomí, že aby byl převod vlastnictví vozidla plně účinný,</w:t>
      </w:r>
      <w:r w:rsidR="003F45B2">
        <w:rPr>
          <w:sz w:val="20"/>
        </w:rPr>
        <w:t xml:space="preserve"> </w:t>
      </w:r>
      <w:r>
        <w:rPr>
          <w:noProof/>
        </w:rPr>
        <mc:AlternateContent>
          <mc:Choice Requires="wpg">
            <w:drawing>
              <wp:anchor distT="0" distB="0" distL="0" distR="0" simplePos="0" relativeHeight="15742464" behindDoc="0" locked="0" layoutInCell="1" allowOverlap="1" wp14:anchorId="6EEBB6F2" wp14:editId="63D6559A">
                <wp:simplePos x="0" y="0"/>
                <wp:positionH relativeFrom="page">
                  <wp:posOffset>6961505</wp:posOffset>
                </wp:positionH>
                <wp:positionV relativeFrom="paragraph">
                  <wp:posOffset>1772254</wp:posOffset>
                </wp:positionV>
                <wp:extent cx="477520" cy="477520"/>
                <wp:effectExtent l="0" t="0" r="0" b="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7" name="Graphic 8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8" name="Textbox 88"/>
                        <wps:cNvSpPr txBox="1"/>
                        <wps:spPr>
                          <a:xfrm>
                            <a:off x="0" y="0"/>
                            <a:ext cx="477520" cy="477520"/>
                          </a:xfrm>
                          <a:prstGeom prst="rect">
                            <a:avLst/>
                          </a:prstGeom>
                        </wps:spPr>
                        <wps:txbx>
                          <w:txbxContent>
                            <w:p w14:paraId="41D5BA1A" w14:textId="77777777" w:rsidR="0091602D" w:rsidRDefault="00954EAC">
                              <w:pPr>
                                <w:spacing w:before="181"/>
                                <w:ind w:left="116"/>
                                <w:rPr>
                                  <w:rFonts w:ascii="Trebuchet MS"/>
                                  <w:b/>
                                  <w:sz w:val="24"/>
                                </w:rPr>
                              </w:pPr>
                              <w:r>
                                <w:rPr>
                                  <w:rFonts w:ascii="Trebuchet MS"/>
                                  <w:b/>
                                  <w:color w:val="FFFFFF"/>
                                  <w:sz w:val="24"/>
                                </w:rPr>
                                <w:t>28</w:t>
                              </w:r>
                            </w:p>
                          </w:txbxContent>
                        </wps:txbx>
                        <wps:bodyPr wrap="square" lIns="0" tIns="0" rIns="0" bIns="0" rtlCol="0">
                          <a:noAutofit/>
                        </wps:bodyPr>
                      </wps:wsp>
                    </wpg:wgp>
                  </a:graphicData>
                </a:graphic>
              </wp:anchor>
            </w:drawing>
          </mc:Choice>
          <mc:Fallback>
            <w:pict>
              <v:group w14:anchorId="6EEBB6F2" id="Group 86" o:spid="_x0000_s1101" style="position:absolute;left:0;text-align:left;margin-left:548.15pt;margin-top:139.55pt;width:37.6pt;height:37.6pt;z-index:1574246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">
                <v:shape id="Graphic 87" o:spid="_x0000_s1102"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88" o:spid="_x0000_s1103"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" filled="f" stroked="f">
                  <v:textbox inset="0,0,0,0">
                    <w:txbxContent>
                      <w:p w14:paraId="41D5BA1A" w14:textId="77777777" w:rsidR="0091602D" w:rsidRDefault="00954EAC">
                        <w:pPr>
                          <w:spacing w:before="181"/>
                          <w:ind w:left="116"/>
                          <w:rPr>
                            <w:rFonts w:ascii="Trebuchet MS"/>
                            <w:b/>
                            <w:sz w:val="24"/>
                          </w:rPr>
                        </w:pPr>
                        <w:r>
                          <w:rPr>
                            <w:rFonts w:ascii="Trebuchet MS"/>
                            <w:b/>
                            <w:color w:val="FFFFFF"/>
                            <w:sz w:val="24"/>
                          </w:rPr>
                          <w:t>28</w:t>
                        </w:r>
                      </w:p>
                    </w:txbxContent>
                  </v:textbox>
                </v:shape>
                <w10:wrap anchorx="page"/>
              </v:group>
            </w:pict>
          </mc:Fallback>
        </mc:AlternateContent>
      </w:r>
      <w:r>
        <w:t xml:space="preserve">je nutné splnit všechny podmínky pro registraci, přepis nebo přihlášení vyžadované předpisy platnými v příslušné zemi. Za běžných okolností by mělo dojít k vyzvednutí vozidla až po vyřízení těchto formalit. Ve výjimečných případech a z prokazatelně naléhavých důvodů může společnost </w:t>
      </w:r>
      <w:proofErr w:type="spellStart"/>
      <w:r>
        <w:t>Fleequid</w:t>
      </w:r>
      <w:proofErr w:type="spellEnd"/>
      <w:r>
        <w:t xml:space="preserve"> povolit kupujícímu vyzvednout vozidlo před vyřízením těchto formalit. V tomto případě kupující: (a) bere na vědomí a souhlasí s tím, že odškodní společnost </w:t>
      </w:r>
      <w:proofErr w:type="spellStart"/>
      <w:r>
        <w:t>Fleequid</w:t>
      </w:r>
      <w:proofErr w:type="spellEnd"/>
      <w:r>
        <w:t xml:space="preserve"> a zbaví ji odpovědnosti za jakékoli správní, daňové, majetkové nebo jiné důsledky vyplývající z držení nebo provozu vozidla, které je stále formálně registrováno na společnost </w:t>
      </w:r>
      <w:proofErr w:type="spellStart"/>
      <w:r>
        <w:t>Fleequid</w:t>
      </w:r>
      <w:proofErr w:type="spellEnd"/>
      <w:r>
        <w:t xml:space="preserve"> nebo na třetí osoby; b) se zavazuje jednat nebo spolupracovat tak, aby mohly být splněny všechny formality pro definitivní registraci nebo převod vyžadované příslušnými předpisy, a to ve lhůtě nejpozději do 5 (pěti) dnů ode dne předpokládaného dřívějšího převzetí vozidla, pokud společnost </w:t>
      </w:r>
      <w:proofErr w:type="spellStart"/>
      <w:r>
        <w:t>Fleequid</w:t>
      </w:r>
      <w:proofErr w:type="spellEnd"/>
      <w:r>
        <w:t xml:space="preserve"> písemně nesdělí jinou lhůtu; c) se zavazuje poskytnout společnosti </w:t>
      </w:r>
      <w:proofErr w:type="spellStart"/>
      <w:r>
        <w:t>Fleequid</w:t>
      </w:r>
      <w:proofErr w:type="spellEnd"/>
      <w:r>
        <w:t xml:space="preserve"> vhodné doklady o vyřízení formalit spojených s převodem ve lhůtě</w:t>
      </w:r>
    </w:p>
    <w:p w14:paraId="09B9C37A" w14:textId="77777777" w:rsidR="0091602D" w:rsidRDefault="00954EAC">
      <w:pPr>
        <w:pStyle w:val="Corpotesto"/>
        <w:spacing w:before="1" w:line="360" w:lineRule="auto"/>
        <w:ind w:right="986"/>
      </w:pPr>
      <w:r>
        <w:t xml:space="preserve">1 dne po jeho provedení příslušnými orgány. V případě prodlení s vyřízením formalit po uplynutí výše uvedené pětidenní lhůty (nebo jiné lhůty písemně sdělené společností </w:t>
      </w:r>
      <w:proofErr w:type="spellStart"/>
      <w:r>
        <w:t>Fleequid</w:t>
      </w:r>
      <w:proofErr w:type="spellEnd"/>
      <w:r>
        <w:t xml:space="preserve">) je kupující povinen zaplatit společnosti </w:t>
      </w:r>
      <w:proofErr w:type="spellStart"/>
      <w:r>
        <w:t>Fleequid</w:t>
      </w:r>
      <w:proofErr w:type="spellEnd"/>
      <w:r>
        <w:t xml:space="preserve"> pokutu ve výši 150,00 EUR za každý den prodlení, aniž je dotčeno právo společnosti </w:t>
      </w:r>
      <w:proofErr w:type="spellStart"/>
      <w:r>
        <w:t>Fleequid</w:t>
      </w:r>
      <w:proofErr w:type="spellEnd"/>
      <w:r>
        <w:t xml:space="preserve"> na náhradu případné další škody. Pokud prodlení přesáhne 30 (třicet) dnů, má společnost </w:t>
      </w:r>
      <w:proofErr w:type="spellStart"/>
      <w:r>
        <w:t>Fleequid</w:t>
      </w:r>
      <w:proofErr w:type="spellEnd"/>
      <w:r>
        <w:t xml:space="preserve"> právo ukončit kupní smlouvu nebo podle vlastního uvážení zahájit kroky u příslušných orgánů s cílem získat nucenou registraci vozidla na jméno kupujícího. V takovém případě je kupující kromě úhrady již vzniklých sankcí v každém případě povinen nahradit společnosti </w:t>
      </w:r>
      <w:proofErr w:type="spellStart"/>
      <w:r>
        <w:t>Fleequid</w:t>
      </w:r>
      <w:proofErr w:type="spellEnd"/>
      <w:r>
        <w:t xml:space="preserve"> veškeré vzniklé škody, poplatky a výdaje.</w:t>
      </w:r>
    </w:p>
    <w:p w14:paraId="368CDE09" w14:textId="77777777" w:rsidR="0091602D" w:rsidRDefault="00954EAC">
      <w:pPr>
        <w:pStyle w:val="Paragrafoelenco"/>
        <w:numPr>
          <w:ilvl w:val="1"/>
          <w:numId w:val="4"/>
        </w:numPr>
        <w:tabs>
          <w:tab w:val="left" w:pos="709"/>
        </w:tabs>
        <w:spacing w:before="4" w:line="360" w:lineRule="auto"/>
        <w:ind w:right="988" w:firstLine="0"/>
        <w:rPr>
          <w:sz w:val="20"/>
        </w:rPr>
      </w:pPr>
      <w:r>
        <w:rPr>
          <w:sz w:val="20"/>
        </w:rPr>
        <w:t xml:space="preserve">Společnost </w:t>
      </w:r>
      <w:proofErr w:type="spellStart"/>
      <w:r>
        <w:rPr>
          <w:sz w:val="20"/>
        </w:rPr>
        <w:t>Fleequid</w:t>
      </w:r>
      <w:proofErr w:type="spellEnd"/>
      <w:r>
        <w:rPr>
          <w:sz w:val="20"/>
        </w:rPr>
        <w:t xml:space="preserve"> obvykle připraví vozidla kupujícímu k vyzvednutí do 30 dnů ode dne, kdy kupující obdrží úplnou úhradu všech částek splatných po vydražení vozidel. Kupující bere na vědomí a souhlasí s tím, že tyto dodací podmínky jsou orientační a nepředstavují základní podmínky ve smyslu článku 1457 občanského zákoníku. Co se týče dodacích lhůt, kupující bere na vědomí a souhlasí s tím, že výrazy jako „nejpozději do“, „dodání do“ nebo podobné, ať už jsou uvedeny a dohodnuty kdekoli, nejsou pro společnost </w:t>
      </w:r>
      <w:proofErr w:type="spellStart"/>
      <w:r>
        <w:rPr>
          <w:sz w:val="20"/>
        </w:rPr>
        <w:t>Fleequid</w:t>
      </w:r>
      <w:proofErr w:type="spellEnd"/>
      <w:r>
        <w:rPr>
          <w:sz w:val="20"/>
        </w:rPr>
        <w:t xml:space="preserve"> závazné, ale pouze orientační. Společnost </w:t>
      </w:r>
      <w:proofErr w:type="spellStart"/>
      <w:r>
        <w:rPr>
          <w:sz w:val="20"/>
        </w:rPr>
        <w:t>Fleequid</w:t>
      </w:r>
      <w:proofErr w:type="spellEnd"/>
      <w:r>
        <w:rPr>
          <w:sz w:val="20"/>
        </w:rPr>
        <w:t xml:space="preserve"> nikdy nenese odpovědnost za zpoždění nebo nedodání v případech, kdy k němu došlo například v důsledku: a) nedostatečných technických údajů nebo nepřesností či zpoždění na straně kupujícího při předávání informací nebo údajů nezbytných pro přepravu vozidla společnosti </w:t>
      </w:r>
      <w:proofErr w:type="spellStart"/>
      <w:r>
        <w:rPr>
          <w:sz w:val="20"/>
        </w:rPr>
        <w:t>Fleequid</w:t>
      </w:r>
      <w:proofErr w:type="spellEnd"/>
      <w:r>
        <w:rPr>
          <w:sz w:val="20"/>
        </w:rPr>
        <w:t xml:space="preserve">; b) obtíží spojených s dodávkou vozidla ze strany prodávajícího; c) částečných nebo úplných stávek, výpadků elektřiny, přírodních katastrof, opatření uložených státními orgány, obtíží v dopravě, vyšší moci, nepokojů, teroristických útoků a všech dalších příčin vyšší moci; d) zpoždění na straně přepravce nebo dodavatelů či subdodavatelů společnosti </w:t>
      </w:r>
      <w:proofErr w:type="spellStart"/>
      <w:r>
        <w:rPr>
          <w:sz w:val="20"/>
        </w:rPr>
        <w:t>Fleequid</w:t>
      </w:r>
      <w:proofErr w:type="spellEnd"/>
      <w:r>
        <w:rPr>
          <w:sz w:val="20"/>
        </w:rPr>
        <w:t xml:space="preserve">. Kupující bere na vědomí a souhlasí s tím, že společnosti </w:t>
      </w:r>
      <w:proofErr w:type="spellStart"/>
      <w:r>
        <w:rPr>
          <w:sz w:val="20"/>
        </w:rPr>
        <w:t>Fleequid</w:t>
      </w:r>
      <w:proofErr w:type="spellEnd"/>
      <w:r>
        <w:rPr>
          <w:sz w:val="20"/>
        </w:rPr>
        <w:t xml:space="preserve"> nevzniká žádná povinnost k náhradě škody nebo odškodnění za překročení dodacích lhůt, a to ani v případech, kdy je závazně stanovena, pokud je zpoždění způsobeno jedním nebo více výše uvedenými případy.</w:t>
      </w:r>
    </w:p>
    <w:p w14:paraId="552EDA62"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017CB6A6" w14:textId="77777777" w:rsidR="0091602D" w:rsidRDefault="0091602D">
      <w:pPr>
        <w:pStyle w:val="Corpotesto"/>
        <w:spacing w:before="198"/>
        <w:ind w:left="0"/>
        <w:jc w:val="left"/>
      </w:pPr>
    </w:p>
    <w:p w14:paraId="2877B800" w14:textId="77777777" w:rsidR="0091602D" w:rsidRDefault="00954EAC">
      <w:pPr>
        <w:pStyle w:val="Paragrafoelenco"/>
        <w:numPr>
          <w:ilvl w:val="1"/>
          <w:numId w:val="4"/>
        </w:numPr>
        <w:tabs>
          <w:tab w:val="left" w:pos="709"/>
        </w:tabs>
        <w:spacing w:before="1" w:line="360" w:lineRule="auto"/>
        <w:ind w:right="983" w:firstLine="0"/>
        <w:rPr>
          <w:sz w:val="20"/>
        </w:rPr>
      </w:pPr>
      <w:r>
        <w:rPr>
          <w:noProof/>
          <w:sz w:val="20"/>
        </w:rPr>
        <mc:AlternateContent>
          <mc:Choice Requires="wpg">
            <w:drawing>
              <wp:anchor distT="0" distB="0" distL="0" distR="0" simplePos="0" relativeHeight="15742976" behindDoc="0" locked="0" layoutInCell="1" allowOverlap="1" wp14:anchorId="309EE02B" wp14:editId="5A0AA8B0">
                <wp:simplePos x="0" y="0"/>
                <wp:positionH relativeFrom="page">
                  <wp:posOffset>6961505</wp:posOffset>
                </wp:positionH>
                <wp:positionV relativeFrom="paragraph">
                  <wp:posOffset>1772254</wp:posOffset>
                </wp:positionV>
                <wp:extent cx="477520" cy="477520"/>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0" name="Graphic 9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1" name="Textbox 91"/>
                        <wps:cNvSpPr txBox="1"/>
                        <wps:spPr>
                          <a:xfrm>
                            <a:off x="0" y="0"/>
                            <a:ext cx="477520" cy="477520"/>
                          </a:xfrm>
                          <a:prstGeom prst="rect">
                            <a:avLst/>
                          </a:prstGeom>
                        </wps:spPr>
                        <wps:txbx>
                          <w:txbxContent>
                            <w:p w14:paraId="2F9978D2" w14:textId="77777777" w:rsidR="0091602D" w:rsidRDefault="00954EAC">
                              <w:pPr>
                                <w:spacing w:before="181"/>
                                <w:ind w:left="116"/>
                                <w:rPr>
                                  <w:rFonts w:ascii="Trebuchet MS"/>
                                  <w:b/>
                                  <w:sz w:val="24"/>
                                </w:rPr>
                              </w:pPr>
                              <w:r>
                                <w:rPr>
                                  <w:rFonts w:ascii="Trebuchet MS"/>
                                  <w:b/>
                                  <w:color w:val="FFFFFF"/>
                                  <w:sz w:val="24"/>
                                </w:rPr>
                                <w:t>2G</w:t>
                              </w:r>
                            </w:p>
                          </w:txbxContent>
                        </wps:txbx>
                        <wps:bodyPr wrap="square" lIns="0" tIns="0" rIns="0" bIns="0" rtlCol="0">
                          <a:noAutofit/>
                        </wps:bodyPr>
                      </wps:wsp>
                    </wpg:wgp>
                  </a:graphicData>
                </a:graphic>
              </wp:anchor>
            </w:drawing>
          </mc:Choice>
          <mc:Fallback>
            <w:pict>
              <v:group w14:anchorId="309EE02B" id="Group 89" o:spid="_x0000_s1104" style="position:absolute;left:0;text-align:left;margin-left:548.15pt;margin-top:139.55pt;width:37.6pt;height:37.6pt;z-index:1574297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">
                <v:shape id="Graphic 90" o:spid="_x0000_s1105"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1" o:spid="_x0000_s1106"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" filled="f" stroked="f">
                  <v:textbox inset="0,0,0,0">
                    <w:txbxContent>
                      <w:p w14:paraId="2F9978D2" w14:textId="77777777" w:rsidR="0091602D" w:rsidRDefault="00954EAC">
                        <w:pPr>
                          <w:spacing w:before="181"/>
                          <w:ind w:left="116"/>
                          <w:rPr>
                            <w:rFonts w:ascii="Trebuchet MS"/>
                            <w:b/>
                            <w:sz w:val="24"/>
                          </w:rPr>
                        </w:pPr>
                        <w:r>
                          <w:rPr>
                            <w:rFonts w:ascii="Trebuchet MS"/>
                            <w:b/>
                            <w:color w:val="FFFFFF"/>
                            <w:sz w:val="24"/>
                          </w:rPr>
                          <w:t>2G</w:t>
                        </w:r>
                      </w:p>
                    </w:txbxContent>
                  </v:textbox>
                </v:shape>
                <w10:wrap anchorx="page"/>
              </v:group>
            </w:pict>
          </mc:Fallback>
        </mc:AlternateContent>
      </w:r>
      <w:r>
        <w:rPr>
          <w:sz w:val="20"/>
        </w:rPr>
        <w:t xml:space="preserve">Kupující je povinen vyzvednout vozidlo v souladu s pokyny, které mu společnost </w:t>
      </w:r>
      <w:proofErr w:type="spellStart"/>
      <w:r>
        <w:rPr>
          <w:sz w:val="20"/>
        </w:rPr>
        <w:t>Fleequid</w:t>
      </w:r>
      <w:proofErr w:type="spellEnd"/>
      <w:r>
        <w:rPr>
          <w:sz w:val="20"/>
        </w:rPr>
        <w:t xml:space="preserve"> poskytla spolu s oznámením o přípravě vozidla k vyzvednutí. Při předání bude společně sepsán předávací protokol, který prokáže shodu vozidla s vlastnostmi a stavem zakoupeného vozidla. V případě, že převzetí vozidla provádí kupující prostřednictvím jím určeného dopravce, kupující bere na vědomí a souhlasí s tím, že tato třetí osoba musí být vybavena plnou mocí, musí být oprávněna k převzetí vozidla a musí mít potřebné pravomoci k zastupování kupujícího při provádění veškerých kontrol nezbytných k převzetí vozidla. Kupující bere na vědomí a souhlasí s tím, že společnost </w:t>
      </w:r>
      <w:proofErr w:type="spellStart"/>
      <w:r>
        <w:rPr>
          <w:sz w:val="20"/>
        </w:rPr>
        <w:t>Fleequid</w:t>
      </w:r>
      <w:proofErr w:type="spellEnd"/>
      <w:r>
        <w:rPr>
          <w:sz w:val="20"/>
        </w:rPr>
        <w:t xml:space="preserve"> není povinna ověřovat oprávnění k zastupování osoby, která byla sdělena jako osoba oprávněná k vyzvednutí, a že se proto kupující od tohoto okamžiku zavazuje schválit jednání jmenované třetí osoby, i kdyby se následně ukázalo, že tato osoba nemá potřebná oprávnění k takovému zastupování.</w:t>
      </w:r>
    </w:p>
    <w:p w14:paraId="13DAAC99" w14:textId="77777777" w:rsidR="0091602D" w:rsidRDefault="00954EAC">
      <w:pPr>
        <w:pStyle w:val="Paragrafoelenco"/>
        <w:numPr>
          <w:ilvl w:val="1"/>
          <w:numId w:val="4"/>
        </w:numPr>
        <w:tabs>
          <w:tab w:val="left" w:pos="709"/>
        </w:tabs>
        <w:spacing w:before="1" w:line="360" w:lineRule="auto"/>
        <w:ind w:right="982" w:firstLine="0"/>
        <w:rPr>
          <w:sz w:val="20"/>
        </w:rPr>
      </w:pPr>
      <w:r>
        <w:rPr>
          <w:sz w:val="20"/>
        </w:rPr>
        <w:t xml:space="preserve">Pokud o to bude společnost </w:t>
      </w:r>
      <w:proofErr w:type="spellStart"/>
      <w:r>
        <w:rPr>
          <w:sz w:val="20"/>
        </w:rPr>
        <w:t>Fleequid</w:t>
      </w:r>
      <w:proofErr w:type="spellEnd"/>
      <w:r>
        <w:rPr>
          <w:sz w:val="20"/>
        </w:rPr>
        <w:t xml:space="preserve"> výslovně požádána a pokud to akceptuje, zajistí společnost </w:t>
      </w:r>
      <w:proofErr w:type="spellStart"/>
      <w:r>
        <w:rPr>
          <w:sz w:val="20"/>
        </w:rPr>
        <w:t>Fleequid</w:t>
      </w:r>
      <w:proofErr w:type="spellEnd"/>
      <w:r>
        <w:rPr>
          <w:sz w:val="20"/>
        </w:rPr>
        <w:t xml:space="preserve"> přepravu vozidla na místo určené kupujícím. Tuto přepravu provede společnost </w:t>
      </w:r>
      <w:proofErr w:type="spellStart"/>
      <w:r>
        <w:rPr>
          <w:sz w:val="20"/>
        </w:rPr>
        <w:t>Fleequid</w:t>
      </w:r>
      <w:proofErr w:type="spellEnd"/>
      <w:r>
        <w:rPr>
          <w:sz w:val="20"/>
        </w:rPr>
        <w:t xml:space="preserve">, ale vždy na riziko a náklady kupujícího. Společnost </w:t>
      </w:r>
      <w:proofErr w:type="spellStart"/>
      <w:r>
        <w:rPr>
          <w:sz w:val="20"/>
        </w:rPr>
        <w:t>Fleequid</w:t>
      </w:r>
      <w:proofErr w:type="spellEnd"/>
      <w:r>
        <w:rPr>
          <w:sz w:val="20"/>
        </w:rPr>
        <w:t xml:space="preserve"> je oprávněna pověřit třetí strany provedením přepravy podle svého uvážení. Kupující bere na vědomí a souhlasí s tím, že přeprava může probíhat po silnici, a proto může mít vozidlo při dodání najeto až o 5 000 (pět tisíc) km více, než je skutečně uvedeno v aukčním formuláři, na online tržišti a v každém případě v technické specifikaci.</w:t>
      </w:r>
    </w:p>
    <w:p w14:paraId="471C2B55" w14:textId="77777777" w:rsidR="0091602D" w:rsidRDefault="00954EAC">
      <w:pPr>
        <w:pStyle w:val="Paragrafoelenco"/>
        <w:numPr>
          <w:ilvl w:val="1"/>
          <w:numId w:val="4"/>
        </w:numPr>
        <w:tabs>
          <w:tab w:val="left" w:pos="709"/>
        </w:tabs>
        <w:spacing w:before="3" w:line="360" w:lineRule="auto"/>
        <w:ind w:right="983" w:firstLine="0"/>
        <w:rPr>
          <w:sz w:val="20"/>
        </w:rPr>
      </w:pPr>
      <w:r>
        <w:rPr>
          <w:sz w:val="20"/>
        </w:rPr>
        <w:t xml:space="preserve">Kupující je v každém případě povinen při převzetí ověřit případné neshody vozidla vůči tomu, co bylo deklarováno prodávajícím a uvedeno ve formuláři aukce, ve kterém se stal vydražitelem. Při převzetí je kupující povinen prohlédnout vozidlo za účelem ověření shody čísla karoserie, výskytu vad, které prodávající předem neoznámil, a veškerého příslušenství zahrnutého v prodejní ceně. V případě, že bude zjištěno jakékoli poškození, které nebylo dříve nahlášeno, nebo že chybí jedno nebo více příslušenství, kupující to poznamená na dokladu vyplňovaného při přebírání vozidla. Kupující bere na vědomí a souhlasí s tím, že převzetí vozidla bez okamžitého písemného oznámení snadno ověřitelných nesrovnalostí nebo bez vyplnění předávacího protokolu je důkazem bezpodmínečného převzetí vozidla jako shodného a bez vad. V případě, že má být vozidlo předáno osobě, kterou kupující pověřil přepravou, je kupující povinen poskytnout přepravci údaje o úkonech, které musí být při převzetí provedeny, aby byly zjištěny případné vady a/nebo neshody vozidla. Uvedení jakýchkoli nesrovnalostí v předávacím protokolu vozidla v žádném případě neznamená reklamaci ze strany kupujícího ani potvrzení jejich existence ze strany společnosti </w:t>
      </w:r>
      <w:proofErr w:type="spellStart"/>
      <w:r>
        <w:rPr>
          <w:sz w:val="20"/>
        </w:rPr>
        <w:t>Fleequid</w:t>
      </w:r>
      <w:proofErr w:type="spellEnd"/>
      <w:r>
        <w:rPr>
          <w:sz w:val="20"/>
        </w:rPr>
        <w:t xml:space="preserve">. Aby kupující neztratil práva spojená s případnými neshodami nahlášenými v době předání vozidla, musí rovněž písemně oznámit společnosti </w:t>
      </w:r>
      <w:proofErr w:type="spellStart"/>
      <w:r>
        <w:rPr>
          <w:sz w:val="20"/>
        </w:rPr>
        <w:t>Fleequid</w:t>
      </w:r>
      <w:proofErr w:type="spellEnd"/>
      <w:r>
        <w:rPr>
          <w:sz w:val="20"/>
        </w:rPr>
        <w:t xml:space="preserve"> formální reklamaci ve lhůtách a způsobem stanoveným v článku 13).</w:t>
      </w:r>
    </w:p>
    <w:p w14:paraId="74F23CDB" w14:textId="77777777" w:rsidR="0091602D" w:rsidRDefault="0091602D">
      <w:pPr>
        <w:pStyle w:val="Corpotesto"/>
        <w:ind w:left="0"/>
        <w:jc w:val="left"/>
        <w:rPr>
          <w:sz w:val="16"/>
        </w:rPr>
      </w:pPr>
    </w:p>
    <w:p w14:paraId="0C15A375" w14:textId="77777777" w:rsidR="0091602D" w:rsidRDefault="0091602D">
      <w:pPr>
        <w:pStyle w:val="Corpotesto"/>
        <w:spacing w:before="53"/>
        <w:ind w:left="0"/>
        <w:jc w:val="left"/>
        <w:rPr>
          <w:sz w:val="16"/>
        </w:rPr>
      </w:pPr>
    </w:p>
    <w:p w14:paraId="352C89C2" w14:textId="77777777" w:rsidR="0091602D" w:rsidRDefault="00954EAC">
      <w:pPr>
        <w:pStyle w:val="Titolo1"/>
        <w:numPr>
          <w:ilvl w:val="0"/>
          <w:numId w:val="4"/>
        </w:numPr>
        <w:tabs>
          <w:tab w:val="left" w:pos="642"/>
        </w:tabs>
        <w:spacing w:line="360" w:lineRule="auto"/>
        <w:ind w:left="2" w:right="984" w:firstLine="0"/>
      </w:pPr>
      <w:bookmarkStart w:id="20" w:name="11._Condizioni_che_regolano_la_vendita_d"/>
      <w:bookmarkStart w:id="21" w:name="_bookmark10"/>
      <w:bookmarkEnd w:id="20"/>
      <w:bookmarkEnd w:id="21"/>
      <w:r>
        <w:rPr>
          <w:smallCaps/>
        </w:rPr>
        <w:t xml:space="preserve">Podmínky upravující přímý prodej vozidel od prodávajícího kupujícímu, pokud </w:t>
      </w:r>
      <w:proofErr w:type="spellStart"/>
      <w:r>
        <w:rPr>
          <w:smallCaps/>
        </w:rPr>
        <w:t>Fleequid</w:t>
      </w:r>
      <w:proofErr w:type="spellEnd"/>
      <w:r>
        <w:rPr>
          <w:smallCaps/>
        </w:rPr>
        <w:t xml:space="preserve"> vystupuje jako čistý zprostředkovatel.</w:t>
      </w:r>
    </w:p>
    <w:p w14:paraId="72E9DFB5" w14:textId="77777777" w:rsidR="00F31BE0" w:rsidRDefault="00954EAC" w:rsidP="00F31BE0">
      <w:pPr>
        <w:pStyle w:val="Paragrafoelenco"/>
        <w:numPr>
          <w:ilvl w:val="1"/>
          <w:numId w:val="4"/>
        </w:numPr>
        <w:tabs>
          <w:tab w:val="left" w:pos="709"/>
        </w:tabs>
        <w:spacing w:before="1" w:line="360" w:lineRule="auto"/>
        <w:ind w:right="978" w:firstLine="0"/>
        <w:rPr>
          <w:sz w:val="20"/>
        </w:rPr>
      </w:pPr>
      <w:r>
        <w:rPr>
          <w:noProof/>
          <w:sz w:val="20"/>
        </w:rPr>
        <mc:AlternateContent>
          <mc:Choice Requires="wpg">
            <w:drawing>
              <wp:anchor distT="0" distB="0" distL="0" distR="0" simplePos="0" relativeHeight="15743488" behindDoc="0" locked="0" layoutInCell="1" allowOverlap="1" wp14:anchorId="65F64452" wp14:editId="33A7FC92">
                <wp:simplePos x="0" y="0"/>
                <wp:positionH relativeFrom="page">
                  <wp:posOffset>6961505</wp:posOffset>
                </wp:positionH>
                <wp:positionV relativeFrom="paragraph">
                  <wp:posOffset>1308679</wp:posOffset>
                </wp:positionV>
                <wp:extent cx="477520" cy="477520"/>
                <wp:effectExtent l="0" t="0" r="0" b="0"/>
                <wp:wrapNone/>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3" name="Graphic 9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4" name="Textbox 94"/>
                        <wps:cNvSpPr txBox="1"/>
                        <wps:spPr>
                          <a:xfrm>
                            <a:off x="0" y="0"/>
                            <a:ext cx="477520" cy="477520"/>
                          </a:xfrm>
                          <a:prstGeom prst="rect">
                            <a:avLst/>
                          </a:prstGeom>
                        </wps:spPr>
                        <wps:txbx>
                          <w:txbxContent>
                            <w:p w14:paraId="40020D1B" w14:textId="77777777" w:rsidR="0091602D" w:rsidRDefault="00954EAC">
                              <w:pPr>
                                <w:spacing w:before="181"/>
                                <w:ind w:left="116"/>
                                <w:rPr>
                                  <w:rFonts w:ascii="Trebuchet MS"/>
                                  <w:b/>
                                  <w:sz w:val="24"/>
                                </w:rPr>
                              </w:pPr>
                              <w:r>
                                <w:rPr>
                                  <w:rFonts w:ascii="Trebuchet MS"/>
                                  <w:b/>
                                  <w:color w:val="FFFFFF"/>
                                  <w:sz w:val="24"/>
                                </w:rPr>
                                <w:t>30</w:t>
                              </w:r>
                            </w:p>
                          </w:txbxContent>
                        </wps:txbx>
                        <wps:bodyPr wrap="square" lIns="0" tIns="0" rIns="0" bIns="0" rtlCol="0">
                          <a:noAutofit/>
                        </wps:bodyPr>
                      </wps:wsp>
                    </wpg:wgp>
                  </a:graphicData>
                </a:graphic>
              </wp:anchor>
            </w:drawing>
          </mc:Choice>
          <mc:Fallback>
            <w:pict>
              <v:group w14:anchorId="65F64452" id="Group 92" o:spid="_x0000_s1107" style="position:absolute;left:0;text-align:left;margin-left:548.15pt;margin-top:103.05pt;width:37.6pt;height:37.6pt;z-index:1574348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">
                <v:shape id="Graphic 93" o:spid="_x0000_s1108"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4" o:spid="_x0000_s1109"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" filled="f" stroked="f">
                  <v:textbox inset="0,0,0,0">
                    <w:txbxContent>
                      <w:p w14:paraId="40020D1B" w14:textId="77777777" w:rsidR="0091602D" w:rsidRDefault="00954EAC">
                        <w:pPr>
                          <w:spacing w:before="181"/>
                          <w:ind w:left="116"/>
                          <w:rPr>
                            <w:rFonts w:ascii="Trebuchet MS"/>
                            <w:b/>
                            <w:sz w:val="24"/>
                          </w:rPr>
                        </w:pPr>
                        <w:r>
                          <w:rPr>
                            <w:rFonts w:ascii="Trebuchet MS"/>
                            <w:b/>
                            <w:color w:val="FFFFFF"/>
                            <w:sz w:val="24"/>
                          </w:rPr>
                          <w:t>30</w:t>
                        </w:r>
                      </w:p>
                    </w:txbxContent>
                  </v:textbox>
                </v:shape>
                <w10:wrap anchorx="page"/>
              </v:group>
            </w:pict>
          </mc:Fallback>
        </mc:AlternateContent>
      </w:r>
      <w:r>
        <w:rPr>
          <w:sz w:val="20"/>
        </w:rPr>
        <w:t xml:space="preserve">Pokud společnost </w:t>
      </w:r>
      <w:proofErr w:type="spellStart"/>
      <w:r>
        <w:rPr>
          <w:sz w:val="20"/>
        </w:rPr>
        <w:t>Fleequid</w:t>
      </w:r>
      <w:proofErr w:type="spellEnd"/>
      <w:r>
        <w:rPr>
          <w:sz w:val="20"/>
        </w:rPr>
        <w:t xml:space="preserve"> vystupuje pouze jako zprostředkovatel, aniž by zahájila proces dalšího prodeje, obdrží kupující a prodávající od společnosti </w:t>
      </w:r>
      <w:proofErr w:type="spellStart"/>
      <w:r>
        <w:rPr>
          <w:sz w:val="20"/>
        </w:rPr>
        <w:t>Fleequid</w:t>
      </w:r>
      <w:proofErr w:type="spellEnd"/>
      <w:r>
        <w:rPr>
          <w:sz w:val="20"/>
        </w:rPr>
        <w:t xml:space="preserve"> oznámení o přiklepnutí společně s fakturou za provize a další případné poplatky nebo náhradu výdajů, které má společnosti </w:t>
      </w:r>
      <w:proofErr w:type="spellStart"/>
      <w:r>
        <w:rPr>
          <w:sz w:val="20"/>
        </w:rPr>
        <w:t>Fleequid</w:t>
      </w:r>
      <w:proofErr w:type="spellEnd"/>
      <w:r>
        <w:rPr>
          <w:sz w:val="20"/>
        </w:rPr>
        <w:t xml:space="preserve"> uhradit, jak je stanoveno v těchto všeobecných obchodních </w:t>
      </w:r>
      <w:r>
        <w:rPr>
          <w:sz w:val="20"/>
        </w:rPr>
        <w:lastRenderedPageBreak/>
        <w:t xml:space="preserve">podmínkách nebo uvedeno v jiných platných dohodách. Na žádost společnosti </w:t>
      </w:r>
      <w:proofErr w:type="spellStart"/>
      <w:r>
        <w:rPr>
          <w:sz w:val="20"/>
        </w:rPr>
        <w:t>Fleequid</w:t>
      </w:r>
      <w:proofErr w:type="spellEnd"/>
      <w:r>
        <w:rPr>
          <w:sz w:val="20"/>
        </w:rPr>
        <w:t xml:space="preserve"> poskytne kupující a prodávající nejpozději do 3 dnů veškeré informace nezbytné pro správné vyúčtování částek splatných společnosti </w:t>
      </w:r>
      <w:proofErr w:type="spellStart"/>
      <w:r>
        <w:rPr>
          <w:sz w:val="20"/>
        </w:rPr>
        <w:t>Fleequid</w:t>
      </w:r>
      <w:proofErr w:type="spellEnd"/>
      <w:r>
        <w:rPr>
          <w:sz w:val="20"/>
        </w:rPr>
        <w:t xml:space="preserve">. Poté, co společnost </w:t>
      </w:r>
      <w:proofErr w:type="spellStart"/>
      <w:r>
        <w:rPr>
          <w:sz w:val="20"/>
        </w:rPr>
        <w:t>Fleequid</w:t>
      </w:r>
      <w:proofErr w:type="spellEnd"/>
      <w:r>
        <w:rPr>
          <w:sz w:val="20"/>
        </w:rPr>
        <w:t xml:space="preserve"> ověří, že obdržela všechny částky, které jí náleží od jednotlivých stran, sdělí do 3 dnů prodávajícímu údaje kupujícího a kupujícímu údaje prodávajícího, aby zjednodušila vystavení faktury za prodej vozidla prodávajícím a usnadnila tak proces fakturace. Poté, co společnost </w:t>
      </w:r>
      <w:proofErr w:type="spellStart"/>
      <w:r>
        <w:rPr>
          <w:sz w:val="20"/>
        </w:rPr>
        <w:t>Fleequid</w:t>
      </w:r>
      <w:proofErr w:type="spellEnd"/>
      <w:r>
        <w:rPr>
          <w:sz w:val="20"/>
        </w:rPr>
        <w:t xml:space="preserve"> obdrží údaje kupujícího, prodávající do 5 dnů kupujícímu zašle na přímo fakturu za prodej a bankovní údaje potřebné k úhradě ceny. Částka na této faktuře musí odpovídat příklepové ceně s připočítáním případné DPH. V případě prodlení s vystavením prodejní faktury za vozidlo bere prodávající na vědomí a akceptuje právo společnosti </w:t>
      </w:r>
      <w:proofErr w:type="spellStart"/>
      <w:r>
        <w:rPr>
          <w:sz w:val="20"/>
        </w:rPr>
        <w:t>Fleequid</w:t>
      </w:r>
      <w:proofErr w:type="spellEnd"/>
      <w:r>
        <w:rPr>
          <w:sz w:val="20"/>
        </w:rPr>
        <w:t xml:space="preserve"> uplatnit a vyinkasovat penále ve výši 150,00 EUR za každý den prodlení, počínaje čtvrtým dnem po obdržení údajů kupujícího společností </w:t>
      </w:r>
      <w:proofErr w:type="spellStart"/>
      <w:r>
        <w:rPr>
          <w:sz w:val="20"/>
        </w:rPr>
        <w:t>Fleequid</w:t>
      </w:r>
      <w:proofErr w:type="spellEnd"/>
      <w:r>
        <w:rPr>
          <w:sz w:val="20"/>
        </w:rPr>
        <w:t>.</w:t>
      </w:r>
    </w:p>
    <w:p w14:paraId="6FBDDC55" w14:textId="77777777" w:rsidR="003A5BDB" w:rsidRPr="003A5BDB" w:rsidRDefault="00F31BE0" w:rsidP="003A5BDB">
      <w:pPr>
        <w:pStyle w:val="Paragrafoelenco"/>
        <w:numPr>
          <w:ilvl w:val="1"/>
          <w:numId w:val="4"/>
        </w:numPr>
        <w:tabs>
          <w:tab w:val="left" w:pos="709"/>
        </w:tabs>
        <w:spacing w:before="1" w:line="360" w:lineRule="auto"/>
        <w:ind w:right="978" w:firstLine="0"/>
        <w:rPr>
          <w:sz w:val="20"/>
        </w:rPr>
      </w:pPr>
      <w:r>
        <w:t>Vystavením faktury ze strany Prodávajícího přechází veškeré riziko týkající se Vozidla, včetně rizika ztráty či zničení, na Kupujícího. Kupující je povinen uhradit Prodávajícímu veškeré dlužné částky bankovním převodem nejpozději do tří (3) dnů od obdržení příslušné faktury a ve stejné lhůtě poskytnout Prodávajícímu veškeré informace a dokumenty nezbytné k převodu Vozidla na Kupujícího.</w:t>
      </w:r>
      <w:r>
        <w:br/>
        <w:t xml:space="preserve">Není-li dohodnuto jinak, částka prodejní faktury za Vozidlo musí být Kupujícím uhrazena v plné výši, bez jakéhokoli započtení jiných pohledávek. Pokud Kupující neuhradí fakturu vystavenou Prodávajícím, může </w:t>
      </w:r>
      <w:proofErr w:type="spellStart"/>
      <w:r>
        <w:t>Fleequid</w:t>
      </w:r>
      <w:proofErr w:type="spellEnd"/>
      <w:r>
        <w:t xml:space="preserve"> zaslat upomínku k úhradě. Pokud Prodávající neobdrží plnou platbu do sedmi (7) dnů, a v každém případě při prodlení, Kupující uznává a souhlasí s právem společnosti </w:t>
      </w:r>
      <w:proofErr w:type="spellStart"/>
      <w:r>
        <w:t>Fleequid</w:t>
      </w:r>
      <w:proofErr w:type="spellEnd"/>
      <w:r>
        <w:t xml:space="preserve"> a Prodávajícího považovat Smlouvu za ukončenou v souladu s čl. 1456 italského občanského zákoníku a v každém případě s právem společnosti </w:t>
      </w:r>
      <w:proofErr w:type="spellStart"/>
      <w:r>
        <w:t>Fleequid</w:t>
      </w:r>
      <w:proofErr w:type="spellEnd"/>
      <w:r>
        <w:t xml:space="preserve"> zrušit prodej a/nebo zablokovat uživatelský účet Kupujícího.</w:t>
      </w:r>
      <w:r>
        <w:t xml:space="preserve"> </w:t>
      </w:r>
      <w:r>
        <w:t xml:space="preserve">Prodávající tímto předem bere na vědomí a souhlasí s uvedenými oprávněními společnosti </w:t>
      </w:r>
      <w:proofErr w:type="spellStart"/>
      <w:r>
        <w:t>Fleequid</w:t>
      </w:r>
      <w:proofErr w:type="spellEnd"/>
      <w:r>
        <w:t xml:space="preserve"> a výslovně se vzdává jakýchkoli nároků či námitek vůči společnosti </w:t>
      </w:r>
      <w:proofErr w:type="spellStart"/>
      <w:r>
        <w:t>Fleequid</w:t>
      </w:r>
      <w:proofErr w:type="spellEnd"/>
      <w:r>
        <w:t xml:space="preserve"> v souvislosti s účinky takových rozhodnutí. Částečné platby jsou v každém případě zakázány. V případě částečných plateb má </w:t>
      </w:r>
      <w:proofErr w:type="spellStart"/>
      <w:r>
        <w:t>Fleequid</w:t>
      </w:r>
      <w:proofErr w:type="spellEnd"/>
      <w:r>
        <w:t xml:space="preserve"> právo uplatnit vůči Kupujícímu smluvní pokutu ve výši 350,00 EUR, pokud souhrnné částky přijaté ve lhůtě splatnosti odpovídají celkové výši částek splatných společnosti </w:t>
      </w:r>
      <w:proofErr w:type="spellStart"/>
      <w:r>
        <w:t>Fleequid</w:t>
      </w:r>
      <w:proofErr w:type="spellEnd"/>
      <w:r>
        <w:t xml:space="preserve"> a/nebo Prodávajícímu, nebo v ostatních případech smluvní pokutu ve </w:t>
      </w:r>
      <w:proofErr w:type="spellStart"/>
      <w:r>
        <w:t>výši</w:t>
      </w:r>
      <w:proofErr w:type="spellEnd"/>
      <w:r>
        <w:t xml:space="preserve"> 5 % z Přidělovací ceny.</w:t>
      </w:r>
    </w:p>
    <w:p w14:paraId="252857AE" w14:textId="70C925D9" w:rsidR="003A5BDB" w:rsidRPr="003A5BDB" w:rsidRDefault="003A5BDB" w:rsidP="003A5BDB">
      <w:pPr>
        <w:pStyle w:val="Paragrafoelenco"/>
        <w:numPr>
          <w:ilvl w:val="1"/>
          <w:numId w:val="4"/>
        </w:numPr>
        <w:tabs>
          <w:tab w:val="left" w:pos="709"/>
        </w:tabs>
        <w:spacing w:before="1" w:line="360" w:lineRule="auto"/>
        <w:ind w:right="978" w:firstLine="0"/>
        <w:rPr>
          <w:sz w:val="20"/>
        </w:rPr>
      </w:pPr>
      <w:r>
        <w:t xml:space="preserve">V případě, že se </w:t>
      </w:r>
      <w:proofErr w:type="spellStart"/>
      <w:r>
        <w:t>Fleequid</w:t>
      </w:r>
      <w:proofErr w:type="spellEnd"/>
      <w:r>
        <w:t xml:space="preserve"> rozhodne ukončit kupní smlouvu v souladu s čl. 11.2) nebo zrušit prodej z důvodu prodlení či neuhrazení plné platby ze strany Kupujícího vůči Prodávajícímu, má </w:t>
      </w:r>
      <w:proofErr w:type="spellStart"/>
      <w:r>
        <w:t>Fleequid</w:t>
      </w:r>
      <w:proofErr w:type="spellEnd"/>
      <w:r>
        <w:t xml:space="preserve"> v každém případě právo na úhradu Provizí splatných Kupujícím, Poplatků za již poskytnuté služby, jakož i na zaplacení smluvní pokuty ve výši 1 000,00 EUR za každé Vozidlo, </w:t>
      </w:r>
      <w:proofErr w:type="spellStart"/>
      <w:r>
        <w:t>které</w:t>
      </w:r>
      <w:proofErr w:type="spellEnd"/>
      <w:r>
        <w:t xml:space="preserve"> bylo předmětem Přidělení.</w:t>
      </w:r>
    </w:p>
    <w:p w14:paraId="2FC0EACB"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16FC2EF0" w14:textId="77777777" w:rsidR="0091602D" w:rsidRDefault="0091602D">
      <w:pPr>
        <w:pStyle w:val="Corpotesto"/>
        <w:spacing w:before="198"/>
        <w:ind w:left="0"/>
        <w:jc w:val="left"/>
      </w:pPr>
    </w:p>
    <w:p w14:paraId="63A161B6" w14:textId="77777777" w:rsidR="0091602D" w:rsidRDefault="00954EAC">
      <w:pPr>
        <w:pStyle w:val="Paragrafoelenco"/>
        <w:numPr>
          <w:ilvl w:val="1"/>
          <w:numId w:val="4"/>
        </w:numPr>
        <w:tabs>
          <w:tab w:val="left" w:pos="709"/>
        </w:tabs>
        <w:spacing w:before="1" w:line="360" w:lineRule="auto"/>
        <w:ind w:right="986" w:firstLine="0"/>
        <w:rPr>
          <w:sz w:val="20"/>
        </w:rPr>
      </w:pPr>
      <w:r>
        <w:rPr>
          <w:noProof/>
          <w:sz w:val="20"/>
        </w:rPr>
        <mc:AlternateContent>
          <mc:Choice Requires="wpg">
            <w:drawing>
              <wp:anchor distT="0" distB="0" distL="0" distR="0" simplePos="0" relativeHeight="15744000" behindDoc="0" locked="0" layoutInCell="1" allowOverlap="1" wp14:anchorId="4E912D67" wp14:editId="3287A362">
                <wp:simplePos x="0" y="0"/>
                <wp:positionH relativeFrom="page">
                  <wp:posOffset>6961505</wp:posOffset>
                </wp:positionH>
                <wp:positionV relativeFrom="paragraph">
                  <wp:posOffset>1772254</wp:posOffset>
                </wp:positionV>
                <wp:extent cx="477520" cy="477520"/>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6" name="Graphic 9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7" name="Textbox 97"/>
                        <wps:cNvSpPr txBox="1"/>
                        <wps:spPr>
                          <a:xfrm>
                            <a:off x="0" y="0"/>
                            <a:ext cx="477520" cy="477520"/>
                          </a:xfrm>
                          <a:prstGeom prst="rect">
                            <a:avLst/>
                          </a:prstGeom>
                        </wps:spPr>
                        <wps:txbx>
                          <w:txbxContent>
                            <w:p w14:paraId="690F0866" w14:textId="77777777" w:rsidR="0091602D" w:rsidRDefault="00954EAC">
                              <w:pPr>
                                <w:spacing w:before="181"/>
                                <w:ind w:left="116"/>
                                <w:rPr>
                                  <w:rFonts w:ascii="Trebuchet MS"/>
                                  <w:b/>
                                  <w:sz w:val="24"/>
                                </w:rPr>
                              </w:pPr>
                              <w:r>
                                <w:rPr>
                                  <w:rFonts w:ascii="Trebuchet MS"/>
                                  <w:b/>
                                  <w:color w:val="FFFFFF"/>
                                  <w:sz w:val="24"/>
                                </w:rPr>
                                <w:t>31</w:t>
                              </w:r>
                            </w:p>
                          </w:txbxContent>
                        </wps:txbx>
                        <wps:bodyPr wrap="square" lIns="0" tIns="0" rIns="0" bIns="0" rtlCol="0">
                          <a:noAutofit/>
                        </wps:bodyPr>
                      </wps:wsp>
                    </wpg:wgp>
                  </a:graphicData>
                </a:graphic>
              </wp:anchor>
            </w:drawing>
          </mc:Choice>
          <mc:Fallback>
            <w:pict>
              <v:group w14:anchorId="4E912D67" id="Group 95" o:spid="_x0000_s1110" style="position:absolute;left:0;text-align:left;margin-left:548.15pt;margin-top:139.55pt;width:37.6pt;height:37.6pt;z-index:1574400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">
                <v:shape id="Graphic 96" o:spid="_x0000_s1111"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7" o:spid="_x0000_s1112"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" filled="f" stroked="f">
                  <v:textbox inset="0,0,0,0">
                    <w:txbxContent>
                      <w:p w14:paraId="690F0866" w14:textId="77777777" w:rsidR="0091602D" w:rsidRDefault="00954EAC">
                        <w:pPr>
                          <w:spacing w:before="181"/>
                          <w:ind w:left="116"/>
                          <w:rPr>
                            <w:rFonts w:ascii="Trebuchet MS"/>
                            <w:b/>
                            <w:sz w:val="24"/>
                          </w:rPr>
                        </w:pPr>
                        <w:r>
                          <w:rPr>
                            <w:rFonts w:ascii="Trebuchet MS"/>
                            <w:b/>
                            <w:color w:val="FFFFFF"/>
                            <w:sz w:val="24"/>
                          </w:rPr>
                          <w:t>31</w:t>
                        </w:r>
                      </w:p>
                    </w:txbxContent>
                  </v:textbox>
                </v:shape>
                <w10:wrap anchorx="page"/>
              </v:group>
            </w:pict>
          </mc:Fallback>
        </mc:AlternateContent>
      </w:r>
      <w:r>
        <w:rPr>
          <w:sz w:val="20"/>
        </w:rPr>
        <w:t xml:space="preserve">S výjimkou vozidel určených výhradně k sešrotování, poté, co kupující poskytne prodávajícímu veškeré doklady a informace nezbytné pro převod vlastnického práva k vozidlu, prodávající přistoupí v následujících 20 dnech k převodu vlastnického práva na kupujícího a písemně oznámí kupujícímu připravenost vozidla k předání, k němuž musí dojít nejpozději do 10 dnů ode dne tohoto oznámení, pokud se smluvní strany nedohodnou jinak. Oznámení o dostupnosti vozidla k předání ze strany prodávajícího představuje výzvu k plnění věřitele podle čl. 1206 </w:t>
      </w:r>
      <w:proofErr w:type="spellStart"/>
      <w:r>
        <w:rPr>
          <w:sz w:val="20"/>
        </w:rPr>
        <w:t>obč</w:t>
      </w:r>
      <w:proofErr w:type="spellEnd"/>
      <w:r>
        <w:rPr>
          <w:sz w:val="20"/>
        </w:rPr>
        <w:t>. zák. (</w:t>
      </w:r>
      <w:r>
        <w:rPr>
          <w:i/>
          <w:sz w:val="20"/>
        </w:rPr>
        <w:t xml:space="preserve">mora </w:t>
      </w:r>
      <w:proofErr w:type="spellStart"/>
      <w:r>
        <w:rPr>
          <w:i/>
          <w:sz w:val="20"/>
        </w:rPr>
        <w:t>credendi</w:t>
      </w:r>
      <w:proofErr w:type="spellEnd"/>
      <w:r>
        <w:rPr>
          <w:sz w:val="20"/>
        </w:rPr>
        <w:t>).</w:t>
      </w:r>
    </w:p>
    <w:p w14:paraId="412E699F" w14:textId="77777777" w:rsidR="0091602D" w:rsidRDefault="00954EAC">
      <w:pPr>
        <w:pStyle w:val="Paragrafoelenco"/>
        <w:numPr>
          <w:ilvl w:val="1"/>
          <w:numId w:val="4"/>
        </w:numPr>
        <w:tabs>
          <w:tab w:val="left" w:pos="709"/>
        </w:tabs>
        <w:spacing w:before="4" w:line="360" w:lineRule="auto"/>
        <w:ind w:right="988" w:firstLine="0"/>
        <w:rPr>
          <w:sz w:val="20"/>
        </w:rPr>
      </w:pPr>
      <w:r>
        <w:rPr>
          <w:sz w:val="20"/>
        </w:rPr>
        <w:t xml:space="preserve">Není-li ve smlouvě nebo v aukčním formuláři či jiné dokumentaci dostupné na online tržišti dohodnuto jinak, předání vozidla se uskuteční v sídle prodávajícího (EXW - </w:t>
      </w:r>
      <w:proofErr w:type="spellStart"/>
      <w:r>
        <w:rPr>
          <w:sz w:val="20"/>
        </w:rPr>
        <w:t>Incoterms</w:t>
      </w:r>
      <w:proofErr w:type="spellEnd"/>
      <w:r>
        <w:rPr>
          <w:sz w:val="20"/>
        </w:rPr>
        <w:t xml:space="preserve"> 2020).</w:t>
      </w:r>
    </w:p>
    <w:p w14:paraId="2C96BED2" w14:textId="77777777" w:rsidR="0091602D" w:rsidRDefault="00954EAC">
      <w:pPr>
        <w:pStyle w:val="Paragrafoelenco"/>
        <w:numPr>
          <w:ilvl w:val="1"/>
          <w:numId w:val="4"/>
        </w:numPr>
        <w:tabs>
          <w:tab w:val="left" w:pos="709"/>
        </w:tabs>
        <w:spacing w:before="1" w:line="360" w:lineRule="auto"/>
        <w:ind w:right="990" w:firstLine="0"/>
        <w:rPr>
          <w:sz w:val="20"/>
        </w:rPr>
      </w:pPr>
      <w:r>
        <w:rPr>
          <w:sz w:val="20"/>
        </w:rPr>
        <w:t xml:space="preserve">Pokud nebude vozidlo kupujícímu dodáno ve výše uvedených lhůtách, prodávající bere na vědomí a akceptuje právo kupujícího i společnosti </w:t>
      </w:r>
      <w:proofErr w:type="spellStart"/>
      <w:r>
        <w:rPr>
          <w:sz w:val="20"/>
        </w:rPr>
        <w:t>Fleequid</w:t>
      </w:r>
      <w:proofErr w:type="spellEnd"/>
      <w:r>
        <w:rPr>
          <w:sz w:val="20"/>
        </w:rPr>
        <w:t xml:space="preserve"> považovat smlouvu za ukončenou podle čl. 1456 občanského zákoníku, a v každém případě právo společnosti </w:t>
      </w:r>
      <w:proofErr w:type="spellStart"/>
      <w:r>
        <w:rPr>
          <w:sz w:val="20"/>
        </w:rPr>
        <w:t>Fleequid</w:t>
      </w:r>
      <w:proofErr w:type="spellEnd"/>
      <w:r>
        <w:rPr>
          <w:sz w:val="20"/>
        </w:rPr>
        <w:t xml:space="preserve"> zrušit prodej a/nebo zablokovat uživatelský účet prodávajícího. Ukončení kupní smlouvy v žádném případě neovlivní právo společnosti </w:t>
      </w:r>
      <w:proofErr w:type="spellStart"/>
      <w:r>
        <w:rPr>
          <w:sz w:val="20"/>
        </w:rPr>
        <w:t>Fleequid</w:t>
      </w:r>
      <w:proofErr w:type="spellEnd"/>
      <w:r>
        <w:rPr>
          <w:sz w:val="20"/>
        </w:rPr>
        <w:t xml:space="preserve"> na zaplacení provizí, poplatků za poskytnuté služby a případné další náhrady nákladů.</w:t>
      </w:r>
    </w:p>
    <w:p w14:paraId="2E2351C3" w14:textId="77777777" w:rsidR="0091602D" w:rsidRDefault="00954EAC">
      <w:pPr>
        <w:pStyle w:val="Paragrafoelenco"/>
        <w:numPr>
          <w:ilvl w:val="1"/>
          <w:numId w:val="4"/>
        </w:numPr>
        <w:tabs>
          <w:tab w:val="left" w:pos="709"/>
        </w:tabs>
        <w:spacing w:line="360" w:lineRule="auto"/>
        <w:ind w:right="980" w:firstLine="0"/>
        <w:rPr>
          <w:sz w:val="20"/>
        </w:rPr>
      </w:pPr>
      <w:r>
        <w:rPr>
          <w:sz w:val="20"/>
        </w:rPr>
        <w:t xml:space="preserve">V případě, že se společnost </w:t>
      </w:r>
      <w:proofErr w:type="spellStart"/>
      <w:r>
        <w:rPr>
          <w:sz w:val="20"/>
        </w:rPr>
        <w:t>Fleequid</w:t>
      </w:r>
      <w:proofErr w:type="spellEnd"/>
      <w:r>
        <w:rPr>
          <w:sz w:val="20"/>
        </w:rPr>
        <w:t xml:space="preserve"> nebo kupující rozhodnou ukončit kupní smlouvu v souladu s článkem 11.6) nebo se společnost </w:t>
      </w:r>
      <w:proofErr w:type="spellStart"/>
      <w:r>
        <w:rPr>
          <w:sz w:val="20"/>
        </w:rPr>
        <w:t>Fleequid</w:t>
      </w:r>
      <w:proofErr w:type="spellEnd"/>
      <w:r>
        <w:rPr>
          <w:sz w:val="20"/>
        </w:rPr>
        <w:t xml:space="preserve"> rozhodne zrušit prodej z důvodu nedodání vozidla prodávajícím, společnost </w:t>
      </w:r>
      <w:proofErr w:type="spellStart"/>
      <w:r>
        <w:rPr>
          <w:sz w:val="20"/>
        </w:rPr>
        <w:t>Fleequid</w:t>
      </w:r>
      <w:proofErr w:type="spellEnd"/>
      <w:r>
        <w:rPr>
          <w:sz w:val="20"/>
        </w:rPr>
        <w:t xml:space="preserve"> si přesto ponechává právo na vyinkasování provize od prodávajícího v trojnásobné výši daných sazeb za již poskytnuté služby, jakož i na zaplacení dodatečné pokuty prodávajícím ve výši 1.000,00 EUR za každé vozidlo, které je předmětem přiklepnutí a nebylo dodáno kupujícímu.</w:t>
      </w:r>
    </w:p>
    <w:p w14:paraId="1C0466A8" w14:textId="77777777" w:rsidR="0091602D" w:rsidRDefault="00954EAC">
      <w:pPr>
        <w:pStyle w:val="Paragrafoelenco"/>
        <w:numPr>
          <w:ilvl w:val="1"/>
          <w:numId w:val="4"/>
        </w:numPr>
        <w:tabs>
          <w:tab w:val="left" w:pos="709"/>
        </w:tabs>
        <w:spacing w:before="1" w:line="360" w:lineRule="auto"/>
        <w:ind w:right="985" w:firstLine="0"/>
        <w:rPr>
          <w:sz w:val="20"/>
        </w:rPr>
      </w:pPr>
      <w:r>
        <w:rPr>
          <w:sz w:val="20"/>
        </w:rPr>
        <w:t xml:space="preserve">Pokud má vozidlo dodané prodávajícím kupujícímu jakékoliv poškození, nedostatky nebo chybějící příslušenství oproti tomu, co bylo deklarováno prodávajícím, kupující je nahlásí v protokolu o předání vozidla podepsaném ve dvou vyhotoveních Prodávajícím (a případně také dopravcem) a neprodleně předá reklamaci společnosti </w:t>
      </w:r>
      <w:proofErr w:type="spellStart"/>
      <w:r>
        <w:rPr>
          <w:sz w:val="20"/>
        </w:rPr>
        <w:t>Fleequid</w:t>
      </w:r>
      <w:proofErr w:type="spellEnd"/>
      <w:r>
        <w:rPr>
          <w:sz w:val="20"/>
        </w:rPr>
        <w:t xml:space="preserve"> způsobem stanoveným v článku 13 těchto všeobecných obchodních podmínek.</w:t>
      </w:r>
    </w:p>
    <w:p w14:paraId="6FE2F313" w14:textId="77777777" w:rsidR="0091602D" w:rsidRDefault="0091602D">
      <w:pPr>
        <w:pStyle w:val="Corpotesto"/>
        <w:spacing w:before="120"/>
        <w:ind w:left="0"/>
        <w:jc w:val="left"/>
      </w:pPr>
    </w:p>
    <w:p w14:paraId="70941B02" w14:textId="77777777" w:rsidR="0091602D" w:rsidRDefault="00954EAC">
      <w:pPr>
        <w:pStyle w:val="Titolo1"/>
        <w:numPr>
          <w:ilvl w:val="0"/>
          <w:numId w:val="4"/>
        </w:numPr>
        <w:tabs>
          <w:tab w:val="left" w:pos="642"/>
        </w:tabs>
        <w:ind w:left="642" w:hanging="640"/>
      </w:pPr>
      <w:bookmarkStart w:id="22" w:name="12._Esclusione_di_garanzia_e_manleva_da_"/>
      <w:bookmarkStart w:id="23" w:name="_bookmark11"/>
      <w:bookmarkEnd w:id="22"/>
      <w:bookmarkEnd w:id="23"/>
      <w:r>
        <w:rPr>
          <w:smallCaps/>
        </w:rPr>
        <w:t xml:space="preserve">Vyloučení záruky a odpovědnosti společnosti </w:t>
      </w:r>
      <w:proofErr w:type="spellStart"/>
      <w:r>
        <w:rPr>
          <w:smallCaps/>
        </w:rPr>
        <w:t>Fleequid</w:t>
      </w:r>
      <w:proofErr w:type="spellEnd"/>
      <w:r>
        <w:rPr>
          <w:smallCaps/>
        </w:rPr>
        <w:t xml:space="preserve"> za proces</w:t>
      </w:r>
    </w:p>
    <w:p w14:paraId="7CDD0659" w14:textId="77777777" w:rsidR="0091602D" w:rsidRDefault="00954EAC">
      <w:pPr>
        <w:pStyle w:val="Titolo1"/>
        <w:spacing w:before="122"/>
        <w:ind w:left="2"/>
        <w:jc w:val="left"/>
      </w:pPr>
      <w:r>
        <w:rPr>
          <w:smallCaps/>
        </w:rPr>
        <w:t>dalšího prodeje vozidel.</w:t>
      </w:r>
    </w:p>
    <w:p w14:paraId="46497074" w14:textId="77777777" w:rsidR="0091602D" w:rsidRDefault="00954EAC">
      <w:pPr>
        <w:pStyle w:val="Paragrafoelenco"/>
        <w:numPr>
          <w:ilvl w:val="1"/>
          <w:numId w:val="4"/>
        </w:numPr>
        <w:tabs>
          <w:tab w:val="left" w:pos="709"/>
        </w:tabs>
        <w:spacing w:before="122" w:line="360" w:lineRule="auto"/>
        <w:ind w:right="987" w:firstLine="0"/>
        <w:rPr>
          <w:sz w:val="20"/>
        </w:rPr>
      </w:pPr>
      <w:r>
        <w:rPr>
          <w:sz w:val="20"/>
        </w:rPr>
        <w:t>Kupující berou na vědomí a souhlasí s tím, že vozidla nabízená k prodeji na online tržišti jsou použitá a nikoli nová, pokud není v jednotlivých případech výslovně uvedeno jinak.</w:t>
      </w:r>
    </w:p>
    <w:p w14:paraId="0A6BF02E" w14:textId="77777777" w:rsidR="0091602D" w:rsidRDefault="00954EAC">
      <w:pPr>
        <w:pStyle w:val="Paragrafoelenco"/>
        <w:numPr>
          <w:ilvl w:val="1"/>
          <w:numId w:val="4"/>
        </w:numPr>
        <w:tabs>
          <w:tab w:val="left" w:pos="709"/>
        </w:tabs>
        <w:spacing w:before="1" w:line="360" w:lineRule="auto"/>
        <w:ind w:right="984" w:firstLine="0"/>
        <w:rPr>
          <w:sz w:val="20"/>
        </w:rPr>
      </w:pPr>
      <w:r>
        <w:rPr>
          <w:sz w:val="20"/>
        </w:rPr>
        <w:t xml:space="preserve">Informace o vozidlech, příslušenství a dalším zboží nabízeném k prodeji společností </w:t>
      </w:r>
      <w:proofErr w:type="spellStart"/>
      <w:r>
        <w:rPr>
          <w:sz w:val="20"/>
        </w:rPr>
        <w:t>Fleequid</w:t>
      </w:r>
      <w:proofErr w:type="spellEnd"/>
      <w:r>
        <w:rPr>
          <w:sz w:val="20"/>
        </w:rPr>
        <w:t xml:space="preserve"> jsou obvykle založeny na informacích poskytnutých prodávajícím. Prodávající je výhradně odpovědný za technické specifikace vozidla, a to i v případě, že společnost </w:t>
      </w:r>
      <w:proofErr w:type="spellStart"/>
      <w:r>
        <w:rPr>
          <w:sz w:val="20"/>
        </w:rPr>
        <w:t>Fleequid</w:t>
      </w:r>
      <w:proofErr w:type="spellEnd"/>
      <w:r>
        <w:rPr>
          <w:sz w:val="20"/>
        </w:rPr>
        <w:t xml:space="preserve"> provádí další prodej, a rovněž pokud bylo vozidlo předtím zkontrolováno společností </w:t>
      </w:r>
      <w:proofErr w:type="spellStart"/>
      <w:r>
        <w:rPr>
          <w:sz w:val="20"/>
        </w:rPr>
        <w:t>Fleequid</w:t>
      </w:r>
      <w:proofErr w:type="spellEnd"/>
      <w:r>
        <w:rPr>
          <w:sz w:val="20"/>
        </w:rPr>
        <w:t xml:space="preserve"> nebo je předmětem technické dokumentace, kterou společnost </w:t>
      </w:r>
      <w:proofErr w:type="spellStart"/>
      <w:r>
        <w:rPr>
          <w:sz w:val="20"/>
        </w:rPr>
        <w:t>Fleequid</w:t>
      </w:r>
      <w:proofErr w:type="spellEnd"/>
      <w:r>
        <w:rPr>
          <w:sz w:val="20"/>
        </w:rPr>
        <w:t xml:space="preserve"> vypracovala nebo si ji objednala u třetích stran. Kupující bere na vědomí a souhlasí s tím, že počet ujetých kilometrů vozidel uvedený v technických specifikacích nebo</w:t>
      </w:r>
    </w:p>
    <w:p w14:paraId="69E9C69C"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48754DD3" w14:textId="77777777" w:rsidR="0091602D" w:rsidRDefault="0091602D">
      <w:pPr>
        <w:pStyle w:val="Corpotesto"/>
        <w:spacing w:before="198"/>
        <w:ind w:left="0"/>
        <w:jc w:val="left"/>
      </w:pPr>
    </w:p>
    <w:p w14:paraId="57377ADB" w14:textId="77777777" w:rsidR="0091602D" w:rsidRDefault="00954EAC">
      <w:pPr>
        <w:pStyle w:val="Corpotesto"/>
        <w:spacing w:before="1" w:line="360" w:lineRule="auto"/>
        <w:ind w:right="991"/>
      </w:pPr>
      <w:r>
        <w:t>v dokumentaci ke dražbě, vždy podléhá toleranci 15.000 km. Proto nelze v žádném případě považovat za vadu stav najetých kilometrů vozidla odlišný o méně než 15.000 km vůči stavu uvedenému na online tržišti v příslušné aukční dokumentaci.</w:t>
      </w:r>
    </w:p>
    <w:p w14:paraId="06711049" w14:textId="77777777" w:rsidR="0091602D" w:rsidRDefault="00954EAC">
      <w:pPr>
        <w:pStyle w:val="Paragrafoelenco"/>
        <w:numPr>
          <w:ilvl w:val="1"/>
          <w:numId w:val="4"/>
        </w:numPr>
        <w:tabs>
          <w:tab w:val="left" w:pos="709"/>
        </w:tabs>
        <w:spacing w:before="1" w:line="360" w:lineRule="auto"/>
        <w:ind w:right="987" w:firstLine="0"/>
        <w:rPr>
          <w:sz w:val="20"/>
        </w:rPr>
      </w:pPr>
      <w:r>
        <w:rPr>
          <w:noProof/>
          <w:sz w:val="20"/>
        </w:rPr>
        <mc:AlternateContent>
          <mc:Choice Requires="wpg">
            <w:drawing>
              <wp:anchor distT="0" distB="0" distL="0" distR="0" simplePos="0" relativeHeight="15744512" behindDoc="0" locked="0" layoutInCell="1" allowOverlap="1" wp14:anchorId="1893ADB6" wp14:editId="747BE10D">
                <wp:simplePos x="0" y="0"/>
                <wp:positionH relativeFrom="page">
                  <wp:posOffset>6961505</wp:posOffset>
                </wp:positionH>
                <wp:positionV relativeFrom="paragraph">
                  <wp:posOffset>1077056</wp:posOffset>
                </wp:positionV>
                <wp:extent cx="477520" cy="477520"/>
                <wp:effectExtent l="0" t="0" r="0" b="0"/>
                <wp:wrapNone/>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9" name="Graphic 9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0" name="Textbox 100"/>
                        <wps:cNvSpPr txBox="1"/>
                        <wps:spPr>
                          <a:xfrm>
                            <a:off x="0" y="0"/>
                            <a:ext cx="477520" cy="477520"/>
                          </a:xfrm>
                          <a:prstGeom prst="rect">
                            <a:avLst/>
                          </a:prstGeom>
                        </wps:spPr>
                        <wps:txbx>
                          <w:txbxContent>
                            <w:p w14:paraId="32C93B18" w14:textId="77777777" w:rsidR="0091602D" w:rsidRDefault="00954EAC">
                              <w:pPr>
                                <w:spacing w:before="181"/>
                                <w:ind w:left="116"/>
                                <w:rPr>
                                  <w:rFonts w:ascii="Trebuchet MS"/>
                                  <w:b/>
                                  <w:sz w:val="24"/>
                                </w:rPr>
                              </w:pPr>
                              <w:r>
                                <w:rPr>
                                  <w:rFonts w:ascii="Trebuchet MS"/>
                                  <w:b/>
                                  <w:color w:val="FFFFFF"/>
                                  <w:sz w:val="24"/>
                                </w:rPr>
                                <w:t>32</w:t>
                              </w:r>
                            </w:p>
                          </w:txbxContent>
                        </wps:txbx>
                        <wps:bodyPr wrap="square" lIns="0" tIns="0" rIns="0" bIns="0" rtlCol="0">
                          <a:noAutofit/>
                        </wps:bodyPr>
                      </wps:wsp>
                    </wpg:wgp>
                  </a:graphicData>
                </a:graphic>
              </wp:anchor>
            </w:drawing>
          </mc:Choice>
          <mc:Fallback>
            <w:pict>
              <v:group w14:anchorId="1893ADB6" id="Group 98" o:spid="_x0000_s1113" style="position:absolute;left:0;text-align:left;margin-left:548.15pt;margin-top:84.8pt;width:37.6pt;height:37.6pt;z-index:1574451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">
                <v:shape id="Graphic 99" o:spid="_x0000_s1114"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00" o:spid="_x0000_s1115"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" filled="f" stroked="f">
                  <v:textbox inset="0,0,0,0">
                    <w:txbxContent>
                      <w:p w14:paraId="32C93B18" w14:textId="77777777" w:rsidR="0091602D" w:rsidRDefault="00954EAC">
                        <w:pPr>
                          <w:spacing w:before="181"/>
                          <w:ind w:left="116"/>
                          <w:rPr>
                            <w:rFonts w:ascii="Trebuchet MS"/>
                            <w:b/>
                            <w:sz w:val="24"/>
                          </w:rPr>
                        </w:pPr>
                        <w:r>
                          <w:rPr>
                            <w:rFonts w:ascii="Trebuchet MS"/>
                            <w:b/>
                            <w:color w:val="FFFFFF"/>
                            <w:sz w:val="24"/>
                          </w:rPr>
                          <w:t>32</w:t>
                        </w:r>
                      </w:p>
                    </w:txbxContent>
                  </v:textbox>
                </v:shape>
                <w10:wrap anchorx="page"/>
              </v:group>
            </w:pict>
          </mc:Fallback>
        </mc:AlternateContent>
      </w:r>
      <w:r>
        <w:rPr>
          <w:sz w:val="20"/>
        </w:rPr>
        <w:t>Vozidla prodávaná na online tržišti jsou považována za vozidla prodávaná profesionálem jinému profesionálovi (B2B) s doložkou „</w:t>
      </w:r>
      <w:r>
        <w:rPr>
          <w:i/>
          <w:sz w:val="20"/>
        </w:rPr>
        <w:t>viděno, líbilo se a přijato</w:t>
      </w:r>
      <w:r>
        <w:rPr>
          <w:sz w:val="20"/>
        </w:rPr>
        <w:t>“ („v</w:t>
      </w:r>
      <w:r>
        <w:rPr>
          <w:i/>
          <w:iCs/>
          <w:sz w:val="20"/>
        </w:rPr>
        <w:t>e stavu, v jakém</w:t>
      </w:r>
      <w:r>
        <w:rPr>
          <w:i/>
          <w:sz w:val="20"/>
        </w:rPr>
        <w:t xml:space="preserve"> se vozidla nacházejí“</w:t>
      </w:r>
      <w:r>
        <w:rPr>
          <w:sz w:val="20"/>
        </w:rPr>
        <w:t xml:space="preserve">, „jak jsou dána k dispozici“), kterou kupující výslovně uznává a přijímá vyloučení poskytnutí jakékoli záruky ze strany společnosti </w:t>
      </w:r>
      <w:proofErr w:type="spellStart"/>
      <w:r>
        <w:rPr>
          <w:sz w:val="20"/>
        </w:rPr>
        <w:t>Fleequid</w:t>
      </w:r>
      <w:proofErr w:type="spellEnd"/>
      <w:r>
        <w:rPr>
          <w:sz w:val="20"/>
        </w:rPr>
        <w:t xml:space="preserve"> na vozidlo nebo jeho jednotlivé součásti. Veškeré služby nabízené společností </w:t>
      </w:r>
      <w:proofErr w:type="spellStart"/>
      <w:r>
        <w:rPr>
          <w:sz w:val="20"/>
        </w:rPr>
        <w:t>Fleequid</w:t>
      </w:r>
      <w:proofErr w:type="spellEnd"/>
      <w:r>
        <w:rPr>
          <w:sz w:val="20"/>
        </w:rPr>
        <w:t xml:space="preserve"> prostřednictvím online tržiště jsou vždy poskytovány na vlastní riziko uživatele. Smluvní strany proto výslovně uznávají a souhlasí s tím, že zbaví společnost </w:t>
      </w:r>
      <w:proofErr w:type="spellStart"/>
      <w:r>
        <w:rPr>
          <w:sz w:val="20"/>
        </w:rPr>
        <w:t>Fleequid</w:t>
      </w:r>
      <w:proofErr w:type="spellEnd"/>
      <w:r>
        <w:rPr>
          <w:sz w:val="20"/>
        </w:rPr>
        <w:t xml:space="preserve"> v plném rozsahu povoleném zákonem odpovědnosti a následků vyplývajících ze závad, včetně skrytých vad, opotřebení, neshod, nezpůsobilosti k použití, nedostatečné kvality pro daný účel použití, nedostatečné kvality týkající se vozidla, příslušenství, jakož i za jakékoliv lživé, neshodné, chybné nebo nepřesné informace obsažené v prohlášeních učiněných prodávajícím v příslibu prodeje nebo kupujícím v průběhu kupního procesu. Za žádných okolností nelze od společnosti </w:t>
      </w:r>
      <w:proofErr w:type="spellStart"/>
      <w:r>
        <w:rPr>
          <w:sz w:val="20"/>
        </w:rPr>
        <w:t>Fleequid</w:t>
      </w:r>
      <w:proofErr w:type="spellEnd"/>
      <w:r>
        <w:rPr>
          <w:sz w:val="20"/>
        </w:rPr>
        <w:t xml:space="preserve"> požadovat náhradu škody, která není uvedena ve zveřejněných technických specifikacích a/nebo na fotografiích a/nebo při kontrolách a které lze předem ověřit.</w:t>
      </w:r>
    </w:p>
    <w:p w14:paraId="3A8A6323" w14:textId="77777777" w:rsidR="0091602D" w:rsidRDefault="00954EAC">
      <w:pPr>
        <w:pStyle w:val="Paragrafoelenco"/>
        <w:numPr>
          <w:ilvl w:val="1"/>
          <w:numId w:val="4"/>
        </w:numPr>
        <w:tabs>
          <w:tab w:val="left" w:pos="709"/>
        </w:tabs>
        <w:spacing w:before="1" w:line="360" w:lineRule="auto"/>
        <w:ind w:right="984" w:firstLine="0"/>
        <w:rPr>
          <w:sz w:val="20"/>
        </w:rPr>
      </w:pPr>
      <w:r>
        <w:rPr>
          <w:sz w:val="20"/>
        </w:rPr>
        <w:t xml:space="preserve">Kupující bere na vědomí a souhlasí s tím, že za skryté vady vozidla nebudou v žádném případě považovány vady a/nebo poruchy a/nebo specifikace a/nebo podmínky užívání a/nebo neshody, a to ani skrytých nebo nesnadno přístupných částí vozidla, které mohl kupující zjistit, pokud by využil možnosti, kterou mu společnost </w:t>
      </w:r>
      <w:proofErr w:type="spellStart"/>
      <w:r>
        <w:rPr>
          <w:sz w:val="20"/>
        </w:rPr>
        <w:t>Fleequid</w:t>
      </w:r>
      <w:proofErr w:type="spellEnd"/>
      <w:r>
        <w:rPr>
          <w:sz w:val="20"/>
        </w:rPr>
        <w:t xml:space="preserve"> nabídla k prohlídce a vyzkoušení vozidla před vypracováním nabídky v dané aukci.</w:t>
      </w:r>
    </w:p>
    <w:p w14:paraId="6A0A0C68" w14:textId="77777777" w:rsidR="0091602D" w:rsidRDefault="00954EAC">
      <w:pPr>
        <w:pStyle w:val="Paragrafoelenco"/>
        <w:numPr>
          <w:ilvl w:val="1"/>
          <w:numId w:val="4"/>
        </w:numPr>
        <w:tabs>
          <w:tab w:val="left" w:pos="709"/>
        </w:tabs>
        <w:spacing w:before="3" w:line="360" w:lineRule="auto"/>
        <w:ind w:right="982" w:firstLine="0"/>
        <w:rPr>
          <w:sz w:val="20"/>
        </w:rPr>
      </w:pPr>
      <w:r>
        <w:rPr>
          <w:sz w:val="20"/>
        </w:rPr>
        <w:t xml:space="preserve">S ohledem na stupeň stáří a opotřebení vozidla nenese společnost </w:t>
      </w:r>
      <w:proofErr w:type="spellStart"/>
      <w:r>
        <w:rPr>
          <w:sz w:val="20"/>
        </w:rPr>
        <w:t>Fleequid</w:t>
      </w:r>
      <w:proofErr w:type="spellEnd"/>
      <w:r>
        <w:rPr>
          <w:sz w:val="20"/>
        </w:rPr>
        <w:t xml:space="preserve"> žádnou odpovědnost, a proto není povinna odškodnit kupujícího za jakékoli závady, včetně těch, které nejsou bezprostředně viditelné a/nebo zjistitelné a mohou se vyskytnout na vozidlech typu autobus, jejichž počet najetých kilometrů je vyšší než 250.000 km nebo jejichž první registrace je starší než čtyři (4) kalendářní roky, a dále na vozidlech, která nejsou provozuschopná a/nebo jsou označena jako poškozená a/nebo jsou určena výhradně k sešrotování a/nebo jejichž příklepová cena je nižší než 50.000,00 EUR (padesát tisíc eur).</w:t>
      </w:r>
    </w:p>
    <w:p w14:paraId="1E8AD1B1" w14:textId="77777777" w:rsidR="0091602D" w:rsidRDefault="00954EAC">
      <w:pPr>
        <w:pStyle w:val="Paragrafoelenco"/>
        <w:numPr>
          <w:ilvl w:val="1"/>
          <w:numId w:val="4"/>
        </w:numPr>
        <w:tabs>
          <w:tab w:val="left" w:pos="709"/>
        </w:tabs>
        <w:spacing w:line="360" w:lineRule="auto"/>
        <w:ind w:right="988" w:firstLine="0"/>
        <w:rPr>
          <w:sz w:val="20"/>
        </w:rPr>
      </w:pPr>
      <w:r>
        <w:rPr>
          <w:sz w:val="20"/>
        </w:rPr>
        <w:t xml:space="preserve">Pokud by i ve zbylých případech mohla být rozpoznána existence „skrytých vad“ vozidla zakoupeného společností </w:t>
      </w:r>
      <w:proofErr w:type="spellStart"/>
      <w:r>
        <w:rPr>
          <w:sz w:val="20"/>
        </w:rPr>
        <w:t>Fleequid</w:t>
      </w:r>
      <w:proofErr w:type="spellEnd"/>
      <w:r>
        <w:rPr>
          <w:sz w:val="20"/>
        </w:rPr>
        <w:t xml:space="preserve"> v rámci služby dalšího prodeje, kupující bere na vědomí a souhlasí s tím, že společnost </w:t>
      </w:r>
      <w:proofErr w:type="spellStart"/>
      <w:r>
        <w:rPr>
          <w:sz w:val="20"/>
        </w:rPr>
        <w:t>Fleequid</w:t>
      </w:r>
      <w:proofErr w:type="spellEnd"/>
      <w:r>
        <w:rPr>
          <w:sz w:val="20"/>
        </w:rPr>
        <w:t xml:space="preserve"> zasahuje do obchodního vztahu mezi prodávajícím a kupujícím tím, že vozidlo od prodávajícího koupí až po přiklepnutí, a dále že společnost </w:t>
      </w:r>
      <w:proofErr w:type="spellStart"/>
      <w:r>
        <w:rPr>
          <w:sz w:val="20"/>
        </w:rPr>
        <w:t>Fleequid</w:t>
      </w:r>
      <w:proofErr w:type="spellEnd"/>
      <w:r>
        <w:rPr>
          <w:sz w:val="20"/>
        </w:rPr>
        <w:t xml:space="preserve"> není povinna vozidlo kontrolovat a že je v každém případě zbavena odpovědnosti za případné „skryté vady“ (čl. 1495 </w:t>
      </w:r>
      <w:proofErr w:type="spellStart"/>
      <w:r>
        <w:rPr>
          <w:sz w:val="20"/>
        </w:rPr>
        <w:t>o.z</w:t>
      </w:r>
      <w:proofErr w:type="spellEnd"/>
      <w:r>
        <w:rPr>
          <w:sz w:val="20"/>
        </w:rPr>
        <w:t xml:space="preserve">.). V této souvislosti se kupující zavazuje odškodnit společnost </w:t>
      </w:r>
      <w:proofErr w:type="spellStart"/>
      <w:r>
        <w:rPr>
          <w:sz w:val="20"/>
        </w:rPr>
        <w:t>Fleequid</w:t>
      </w:r>
      <w:proofErr w:type="spellEnd"/>
      <w:r>
        <w:rPr>
          <w:sz w:val="20"/>
        </w:rPr>
        <w:t xml:space="preserve"> v případě jakéhokoliv nároku na záruku za „skryté vady“ vozidla zakoupeného společností </w:t>
      </w:r>
      <w:proofErr w:type="spellStart"/>
      <w:r>
        <w:rPr>
          <w:sz w:val="20"/>
        </w:rPr>
        <w:t>Fleequid</w:t>
      </w:r>
      <w:proofErr w:type="spellEnd"/>
      <w:r>
        <w:rPr>
          <w:sz w:val="20"/>
        </w:rPr>
        <w:t xml:space="preserve"> při procesu dalšího prodeje. V každém případě se použijí ustanovení článků 13) a 14) níže.</w:t>
      </w:r>
    </w:p>
    <w:p w14:paraId="4E9B39F5" w14:textId="77777777" w:rsidR="0091602D" w:rsidRDefault="0091602D">
      <w:pPr>
        <w:pStyle w:val="Corpotesto"/>
        <w:spacing w:before="120"/>
        <w:ind w:left="0"/>
        <w:jc w:val="left"/>
      </w:pPr>
    </w:p>
    <w:p w14:paraId="340B50DC" w14:textId="77777777" w:rsidR="0091602D" w:rsidRDefault="00954EAC">
      <w:pPr>
        <w:pStyle w:val="Paragrafoelenco"/>
        <w:numPr>
          <w:ilvl w:val="0"/>
          <w:numId w:val="4"/>
        </w:numPr>
        <w:tabs>
          <w:tab w:val="left" w:pos="780"/>
        </w:tabs>
        <w:ind w:left="780" w:hanging="778"/>
        <w:rPr>
          <w:b/>
          <w:sz w:val="20"/>
        </w:rPr>
      </w:pPr>
      <w:bookmarkStart w:id="24" w:name="13.__Reclami."/>
      <w:bookmarkStart w:id="25" w:name="_bookmark12"/>
      <w:bookmarkEnd w:id="24"/>
      <w:bookmarkEnd w:id="25"/>
      <w:r>
        <w:rPr>
          <w:b/>
          <w:sz w:val="16"/>
        </w:rPr>
        <w:t>REKLAMACE</w:t>
      </w:r>
      <w:r>
        <w:rPr>
          <w:b/>
          <w:sz w:val="20"/>
        </w:rPr>
        <w:t>.</w:t>
      </w:r>
    </w:p>
    <w:p w14:paraId="3129CE22" w14:textId="77777777" w:rsidR="0091602D" w:rsidRDefault="0091602D">
      <w:pPr>
        <w:pStyle w:val="Paragrafoelenco"/>
        <w:rPr>
          <w:b/>
          <w:sz w:val="20"/>
        </w:rPr>
        <w:sectPr w:rsidR="0091602D">
          <w:pgSz w:w="11910" w:h="16840"/>
          <w:pgMar w:top="960" w:right="141" w:bottom="280" w:left="1133" w:header="709" w:footer="0" w:gutter="0"/>
          <w:cols w:space="720"/>
        </w:sectPr>
      </w:pPr>
    </w:p>
    <w:p w14:paraId="2BD5A966" w14:textId="77777777" w:rsidR="0091602D" w:rsidRDefault="0091602D">
      <w:pPr>
        <w:pStyle w:val="Corpotesto"/>
        <w:spacing w:before="198"/>
        <w:ind w:left="0"/>
        <w:jc w:val="left"/>
        <w:rPr>
          <w:b/>
        </w:rPr>
      </w:pPr>
    </w:p>
    <w:p w14:paraId="3ED066A0" w14:textId="77777777" w:rsidR="0091602D" w:rsidRDefault="00954EAC">
      <w:pPr>
        <w:pStyle w:val="Paragrafoelenco"/>
        <w:numPr>
          <w:ilvl w:val="1"/>
          <w:numId w:val="4"/>
        </w:numPr>
        <w:tabs>
          <w:tab w:val="left" w:pos="709"/>
        </w:tabs>
        <w:spacing w:before="1" w:line="360" w:lineRule="auto"/>
        <w:ind w:right="986" w:firstLine="0"/>
        <w:rPr>
          <w:sz w:val="20"/>
        </w:rPr>
      </w:pPr>
      <w:r>
        <w:rPr>
          <w:sz w:val="20"/>
        </w:rPr>
        <w:t xml:space="preserve">Každý uživatel má právo podat společnosti </w:t>
      </w:r>
      <w:proofErr w:type="spellStart"/>
      <w:r>
        <w:rPr>
          <w:sz w:val="20"/>
        </w:rPr>
        <w:t>Fleequid</w:t>
      </w:r>
      <w:proofErr w:type="spellEnd"/>
      <w:r>
        <w:rPr>
          <w:sz w:val="20"/>
        </w:rPr>
        <w:t xml:space="preserve"> reklamaci. Pokud to bude možné a s výhradou vyloučení odpovědnosti podle těchto VOP, bude společnost </w:t>
      </w:r>
      <w:proofErr w:type="spellStart"/>
      <w:r>
        <w:rPr>
          <w:sz w:val="20"/>
        </w:rPr>
        <w:t>Fleequid</w:t>
      </w:r>
      <w:proofErr w:type="spellEnd"/>
      <w:r>
        <w:rPr>
          <w:sz w:val="20"/>
        </w:rPr>
        <w:t xml:space="preserve"> jednat s prodávajícím i kupujícím, aby smírně vyřešila případný spor související s prodejem vozidel na online tržišti, a to jak před přiklepnutím, tak po něm.</w:t>
      </w:r>
    </w:p>
    <w:p w14:paraId="5BFDE748" w14:textId="77777777" w:rsidR="0091602D" w:rsidRDefault="00954EAC">
      <w:pPr>
        <w:pStyle w:val="Paragrafoelenco"/>
        <w:numPr>
          <w:ilvl w:val="1"/>
          <w:numId w:val="4"/>
        </w:numPr>
        <w:tabs>
          <w:tab w:val="left" w:pos="709"/>
        </w:tabs>
        <w:spacing w:before="2" w:line="360" w:lineRule="auto"/>
        <w:ind w:right="983" w:firstLine="0"/>
        <w:rPr>
          <w:sz w:val="20"/>
        </w:rPr>
      </w:pPr>
      <w:r>
        <w:rPr>
          <w:noProof/>
          <w:sz w:val="20"/>
        </w:rPr>
        <mc:AlternateContent>
          <mc:Choice Requires="wpg">
            <w:drawing>
              <wp:anchor distT="0" distB="0" distL="0" distR="0" simplePos="0" relativeHeight="15745024" behindDoc="0" locked="0" layoutInCell="1" allowOverlap="1" wp14:anchorId="4F75A9EE" wp14:editId="7004F330">
                <wp:simplePos x="0" y="0"/>
                <wp:positionH relativeFrom="page">
                  <wp:posOffset>6961505</wp:posOffset>
                </wp:positionH>
                <wp:positionV relativeFrom="paragraph">
                  <wp:posOffset>614015</wp:posOffset>
                </wp:positionV>
                <wp:extent cx="477520" cy="477520"/>
                <wp:effectExtent l="0" t="0" r="0" b="0"/>
                <wp:wrapNone/>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2" name="Graphic 10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3" name="Textbox 103"/>
                        <wps:cNvSpPr txBox="1"/>
                        <wps:spPr>
                          <a:xfrm>
                            <a:off x="0" y="0"/>
                            <a:ext cx="477520" cy="477520"/>
                          </a:xfrm>
                          <a:prstGeom prst="rect">
                            <a:avLst/>
                          </a:prstGeom>
                        </wps:spPr>
                        <wps:txbx>
                          <w:txbxContent>
                            <w:p w14:paraId="52829711" w14:textId="77777777" w:rsidR="0091602D" w:rsidRDefault="00954EAC">
                              <w:pPr>
                                <w:spacing w:before="181"/>
                                <w:ind w:left="116"/>
                                <w:rPr>
                                  <w:rFonts w:ascii="Trebuchet MS"/>
                                  <w:b/>
                                  <w:sz w:val="24"/>
                                </w:rPr>
                              </w:pPr>
                              <w:r>
                                <w:rPr>
                                  <w:rFonts w:ascii="Trebuchet MS"/>
                                  <w:b/>
                                  <w:color w:val="FFFFFF"/>
                                  <w:sz w:val="24"/>
                                </w:rPr>
                                <w:t>33</w:t>
                              </w:r>
                            </w:p>
                          </w:txbxContent>
                        </wps:txbx>
                        <wps:bodyPr wrap="square" lIns="0" tIns="0" rIns="0" bIns="0" rtlCol="0">
                          <a:noAutofit/>
                        </wps:bodyPr>
                      </wps:wsp>
                    </wpg:wgp>
                  </a:graphicData>
                </a:graphic>
              </wp:anchor>
            </w:drawing>
          </mc:Choice>
          <mc:Fallback>
            <w:pict>
              <v:group w14:anchorId="4F75A9EE" id="Group 101" o:spid="_x0000_s1116" style="position:absolute;left:0;text-align:left;margin-left:548.15pt;margin-top:48.35pt;width:37.6pt;height:37.6pt;z-index:1574502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">
                <v:shape id="Graphic 102" o:spid="_x0000_s111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03" o:spid="_x0000_s111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" filled="f" stroked="f">
                  <v:textbox inset="0,0,0,0">
                    <w:txbxContent>
                      <w:p w14:paraId="52829711" w14:textId="77777777" w:rsidR="0091602D" w:rsidRDefault="00954EAC">
                        <w:pPr>
                          <w:spacing w:before="181"/>
                          <w:ind w:left="116"/>
                          <w:rPr>
                            <w:rFonts w:ascii="Trebuchet MS"/>
                            <w:b/>
                            <w:sz w:val="24"/>
                          </w:rPr>
                        </w:pPr>
                        <w:r>
                          <w:rPr>
                            <w:rFonts w:ascii="Trebuchet MS"/>
                            <w:b/>
                            <w:color w:val="FFFFFF"/>
                            <w:sz w:val="24"/>
                          </w:rPr>
                          <w:t>33</w:t>
                        </w:r>
                      </w:p>
                    </w:txbxContent>
                  </v:textbox>
                </v:shape>
                <w10:wrap anchorx="page"/>
              </v:group>
            </w:pict>
          </mc:Fallback>
        </mc:AlternateContent>
      </w:r>
      <w:r>
        <w:rPr>
          <w:sz w:val="20"/>
        </w:rPr>
        <w:t xml:space="preserve">Ve všech případech, kdy kupující reklamuje neshodu vozidla s technickými specifikacemi uvedenými v aukci nebo výskyt vad a/nebo závad na vozidle, pokud kupující ovšem tyto vady nahlásil v době předání vozidla v souladu s ustanoveními smlouvy nebo platných VOP, zašle společnosti </w:t>
      </w:r>
      <w:proofErr w:type="spellStart"/>
      <w:r>
        <w:rPr>
          <w:sz w:val="20"/>
        </w:rPr>
        <w:t>Fleequid</w:t>
      </w:r>
      <w:proofErr w:type="spellEnd"/>
      <w:r>
        <w:rPr>
          <w:sz w:val="20"/>
        </w:rPr>
        <w:t xml:space="preserve"> oficiální reklamaci písemně na e-mailovou adresu </w:t>
      </w:r>
      <w:hyperlink r:id="rId21">
        <w:r>
          <w:rPr>
            <w:b/>
            <w:color w:val="467885"/>
            <w:sz w:val="20"/>
            <w:u w:val="single" w:color="467885"/>
          </w:rPr>
          <w:t>claims@fleequid.com</w:t>
        </w:r>
      </w:hyperlink>
      <w:r>
        <w:rPr>
          <w:b/>
          <w:color w:val="467885"/>
          <w:sz w:val="20"/>
        </w:rPr>
        <w:t xml:space="preserve"> </w:t>
      </w:r>
      <w:r>
        <w:rPr>
          <w:sz w:val="20"/>
        </w:rPr>
        <w:t xml:space="preserve">nebo jiným způsobem, který zajistí důkaz o přijetí společností </w:t>
      </w:r>
      <w:proofErr w:type="spellStart"/>
      <w:r>
        <w:rPr>
          <w:sz w:val="20"/>
        </w:rPr>
        <w:t>Fleequid</w:t>
      </w:r>
      <w:proofErr w:type="spellEnd"/>
      <w:r>
        <w:rPr>
          <w:sz w:val="20"/>
        </w:rPr>
        <w:t xml:space="preserve">. Pod hrozbou propadnutí nároku musí být reklamace doručena společnosti </w:t>
      </w:r>
      <w:proofErr w:type="spellStart"/>
      <w:r>
        <w:rPr>
          <w:sz w:val="20"/>
        </w:rPr>
        <w:t>Fleequid</w:t>
      </w:r>
      <w:proofErr w:type="spellEnd"/>
      <w:r>
        <w:rPr>
          <w:sz w:val="20"/>
        </w:rPr>
        <w:t xml:space="preserve"> nejpozději do 30 dnů od data předání vozidla a za předpokladu, že vozidlo následně neujelo více než 1.000 km. K reklamaci musí být přiloženy všechny informace a fotografie, které společnost </w:t>
      </w:r>
      <w:proofErr w:type="spellStart"/>
      <w:r>
        <w:rPr>
          <w:sz w:val="20"/>
        </w:rPr>
        <w:t>Fleequid</w:t>
      </w:r>
      <w:proofErr w:type="spellEnd"/>
      <w:r>
        <w:rPr>
          <w:sz w:val="20"/>
        </w:rPr>
        <w:t xml:space="preserve"> potřebuje k posouzení daného případu. Společnost </w:t>
      </w:r>
      <w:proofErr w:type="spellStart"/>
      <w:r>
        <w:rPr>
          <w:sz w:val="20"/>
        </w:rPr>
        <w:t>Fleequid</w:t>
      </w:r>
      <w:proofErr w:type="spellEnd"/>
      <w:r>
        <w:rPr>
          <w:sz w:val="20"/>
        </w:rPr>
        <w:t xml:space="preserve"> si vyhrazuje právo vyžádat si doplňkové dokumenty s odůvodněním, které musí být zaslány do 5 dnů od podání příslušné žádosti. V případě zpoždění při předávání informací má společnost </w:t>
      </w:r>
      <w:proofErr w:type="spellStart"/>
      <w:r>
        <w:rPr>
          <w:sz w:val="20"/>
        </w:rPr>
        <w:t>Fleequid</w:t>
      </w:r>
      <w:proofErr w:type="spellEnd"/>
      <w:r>
        <w:rPr>
          <w:sz w:val="20"/>
        </w:rPr>
        <w:t xml:space="preserve"> právo předloženou reklamaci nezpracovat a archivovat ji. Společnost </w:t>
      </w:r>
      <w:proofErr w:type="spellStart"/>
      <w:r>
        <w:rPr>
          <w:sz w:val="20"/>
        </w:rPr>
        <w:t>Fleequid</w:t>
      </w:r>
      <w:proofErr w:type="spellEnd"/>
      <w:r>
        <w:rPr>
          <w:sz w:val="20"/>
        </w:rPr>
        <w:t xml:space="preserve"> si vyhrazuje právo nebrat v úvahu reklamace podané v různém čase, různým způsobem a s různými informacemi.</w:t>
      </w:r>
    </w:p>
    <w:p w14:paraId="369EA939" w14:textId="77777777" w:rsidR="0091602D" w:rsidRDefault="00954EAC">
      <w:pPr>
        <w:pStyle w:val="Paragrafoelenco"/>
        <w:numPr>
          <w:ilvl w:val="1"/>
          <w:numId w:val="4"/>
        </w:numPr>
        <w:tabs>
          <w:tab w:val="left" w:pos="709"/>
        </w:tabs>
        <w:spacing w:before="2" w:line="360" w:lineRule="auto"/>
        <w:ind w:right="989" w:firstLine="0"/>
        <w:rPr>
          <w:sz w:val="20"/>
        </w:rPr>
      </w:pPr>
      <w:r>
        <w:rPr>
          <w:sz w:val="20"/>
        </w:rPr>
        <w:t xml:space="preserve">Po podání reklamace, s výjimkou případů, kdy je oprava vozidla nezbytná z důvodů prokazatelné nezbytnosti, nesmí kupující provádět žádné opravy bez předchozího povolení společnosti </w:t>
      </w:r>
      <w:proofErr w:type="spellStart"/>
      <w:r>
        <w:rPr>
          <w:sz w:val="20"/>
        </w:rPr>
        <w:t>Fleequid</w:t>
      </w:r>
      <w:proofErr w:type="spellEnd"/>
      <w:r>
        <w:rPr>
          <w:sz w:val="20"/>
        </w:rPr>
        <w:t xml:space="preserve">. Kupující se v každém případě zavazuje, že si poškozené části vozidla ponechá a poskytne je společnosti </w:t>
      </w:r>
      <w:proofErr w:type="spellStart"/>
      <w:r>
        <w:rPr>
          <w:sz w:val="20"/>
        </w:rPr>
        <w:t>Fleequid</w:t>
      </w:r>
      <w:proofErr w:type="spellEnd"/>
      <w:r>
        <w:rPr>
          <w:sz w:val="20"/>
        </w:rPr>
        <w:t>.</w:t>
      </w:r>
    </w:p>
    <w:p w14:paraId="7FCEB10A" w14:textId="77777777" w:rsidR="0091602D" w:rsidRDefault="00954EAC">
      <w:pPr>
        <w:pStyle w:val="Paragrafoelenco"/>
        <w:numPr>
          <w:ilvl w:val="1"/>
          <w:numId w:val="4"/>
        </w:numPr>
        <w:tabs>
          <w:tab w:val="left" w:pos="709"/>
        </w:tabs>
        <w:spacing w:line="360" w:lineRule="auto"/>
        <w:ind w:right="984" w:firstLine="0"/>
        <w:rPr>
          <w:sz w:val="20"/>
        </w:rPr>
      </w:pPr>
      <w:r>
        <w:rPr>
          <w:sz w:val="20"/>
        </w:rPr>
        <w:t xml:space="preserve">Společnost </w:t>
      </w:r>
      <w:proofErr w:type="spellStart"/>
      <w:r>
        <w:rPr>
          <w:sz w:val="20"/>
        </w:rPr>
        <w:t>Fleequid</w:t>
      </w:r>
      <w:proofErr w:type="spellEnd"/>
      <w:r>
        <w:rPr>
          <w:sz w:val="20"/>
        </w:rPr>
        <w:t xml:space="preserve"> je oprávněna jmenovat vlastního odborníka, který provede kontrolu vozidla. Kupující je na žádost společnosti </w:t>
      </w:r>
      <w:proofErr w:type="spellStart"/>
      <w:r>
        <w:rPr>
          <w:sz w:val="20"/>
        </w:rPr>
        <w:t>Fleequid</w:t>
      </w:r>
      <w:proofErr w:type="spellEnd"/>
      <w:r>
        <w:rPr>
          <w:sz w:val="20"/>
        </w:rPr>
        <w:t xml:space="preserve"> povinen na vlastní náklady a péči zajistit diagnostiku a/nebo odhad opravy vozidla.</w:t>
      </w:r>
    </w:p>
    <w:p w14:paraId="376ADBD2" w14:textId="77777777" w:rsidR="0091602D" w:rsidRDefault="00954EAC">
      <w:pPr>
        <w:pStyle w:val="Paragrafoelenco"/>
        <w:numPr>
          <w:ilvl w:val="1"/>
          <w:numId w:val="4"/>
        </w:numPr>
        <w:tabs>
          <w:tab w:val="left" w:pos="709"/>
        </w:tabs>
        <w:spacing w:line="360" w:lineRule="auto"/>
        <w:ind w:right="987" w:firstLine="0"/>
        <w:rPr>
          <w:sz w:val="20"/>
        </w:rPr>
      </w:pPr>
      <w:r>
        <w:rPr>
          <w:sz w:val="20"/>
        </w:rPr>
        <w:t xml:space="preserve">Společnost </w:t>
      </w:r>
      <w:proofErr w:type="spellStart"/>
      <w:r>
        <w:rPr>
          <w:sz w:val="20"/>
        </w:rPr>
        <w:t>Fleequid</w:t>
      </w:r>
      <w:proofErr w:type="spellEnd"/>
      <w:r>
        <w:rPr>
          <w:sz w:val="20"/>
        </w:rPr>
        <w:t xml:space="preserve"> je po provedení příslušných posouzení oprávněna, nikoli však povinna, vynaložit veškeré úsilí, včetně zapojení prodávajícího, k nalezení uspokojivého řešení reklamace.</w:t>
      </w:r>
    </w:p>
    <w:p w14:paraId="197FE5A0" w14:textId="77777777" w:rsidR="0091602D" w:rsidRDefault="00954EAC">
      <w:pPr>
        <w:pStyle w:val="Paragrafoelenco"/>
        <w:numPr>
          <w:ilvl w:val="1"/>
          <w:numId w:val="4"/>
        </w:numPr>
        <w:tabs>
          <w:tab w:val="left" w:pos="709"/>
        </w:tabs>
        <w:spacing w:before="1" w:line="360" w:lineRule="auto"/>
        <w:ind w:right="988" w:firstLine="0"/>
        <w:rPr>
          <w:sz w:val="20"/>
        </w:rPr>
      </w:pPr>
      <w:r>
        <w:rPr>
          <w:sz w:val="20"/>
        </w:rPr>
        <w:t xml:space="preserve">Společnost </w:t>
      </w:r>
      <w:proofErr w:type="spellStart"/>
      <w:r>
        <w:rPr>
          <w:sz w:val="20"/>
        </w:rPr>
        <w:t>Fleequid</w:t>
      </w:r>
      <w:proofErr w:type="spellEnd"/>
      <w:r>
        <w:rPr>
          <w:sz w:val="20"/>
        </w:rPr>
        <w:t xml:space="preserve"> se zavazuje vyřídit reklamace do 15 dnů poté, co obdrží všechny informace užitečné pro posouzení žádosti kupujícího, a informovat jej o učiněných rozhodnutích.</w:t>
      </w:r>
    </w:p>
    <w:p w14:paraId="5A98F8E6" w14:textId="77777777" w:rsidR="0091602D" w:rsidRDefault="00954EAC">
      <w:pPr>
        <w:pStyle w:val="Paragrafoelenco"/>
        <w:numPr>
          <w:ilvl w:val="1"/>
          <w:numId w:val="4"/>
        </w:numPr>
        <w:tabs>
          <w:tab w:val="left" w:pos="709"/>
        </w:tabs>
        <w:spacing w:before="1" w:line="360" w:lineRule="auto"/>
        <w:ind w:right="988" w:firstLine="0"/>
        <w:rPr>
          <w:sz w:val="20"/>
        </w:rPr>
      </w:pPr>
      <w:r>
        <w:rPr>
          <w:sz w:val="20"/>
        </w:rPr>
        <w:t xml:space="preserve">Podle uvážení společnosti </w:t>
      </w:r>
      <w:proofErr w:type="spellStart"/>
      <w:r>
        <w:rPr>
          <w:sz w:val="20"/>
        </w:rPr>
        <w:t>Fleequid</w:t>
      </w:r>
      <w:proofErr w:type="spellEnd"/>
      <w:r>
        <w:rPr>
          <w:sz w:val="20"/>
        </w:rPr>
        <w:t xml:space="preserve"> může být reklamaci vyhověno, nebo může být důvodně zamítnuta. Společnost </w:t>
      </w:r>
      <w:proofErr w:type="spellStart"/>
      <w:r>
        <w:rPr>
          <w:sz w:val="20"/>
        </w:rPr>
        <w:t>Fleequid</w:t>
      </w:r>
      <w:proofErr w:type="spellEnd"/>
      <w:r>
        <w:rPr>
          <w:sz w:val="20"/>
        </w:rPr>
        <w:t xml:space="preserve"> si ve všech případech vyhrazuje právo navrhnout prodávajícímu i kupujícímu smírné řešení vzniklého sporu. Strany berou na vědomí a souhlasí s tím, že jakékoli návrhy na vypořádání ze strany společnosti </w:t>
      </w:r>
      <w:proofErr w:type="spellStart"/>
      <w:r>
        <w:rPr>
          <w:sz w:val="20"/>
        </w:rPr>
        <w:t>Fleequid</w:t>
      </w:r>
      <w:proofErr w:type="spellEnd"/>
      <w:r>
        <w:rPr>
          <w:sz w:val="20"/>
        </w:rPr>
        <w:t xml:space="preserve"> nepředstavují žádné uznání odpovědnosti ze strany společnosti </w:t>
      </w:r>
      <w:proofErr w:type="spellStart"/>
      <w:r>
        <w:rPr>
          <w:sz w:val="20"/>
        </w:rPr>
        <w:t>Fleequid</w:t>
      </w:r>
      <w:proofErr w:type="spellEnd"/>
      <w:r>
        <w:rPr>
          <w:sz w:val="20"/>
        </w:rPr>
        <w:t xml:space="preserve"> ani prodávajícího, ani vzdání se jakéhokoli práva. Korespondence</w:t>
      </w:r>
    </w:p>
    <w:p w14:paraId="39917E39"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1DA4356A" w14:textId="77777777" w:rsidR="0091602D" w:rsidRDefault="0091602D">
      <w:pPr>
        <w:pStyle w:val="Corpotesto"/>
        <w:spacing w:before="198"/>
        <w:ind w:left="0"/>
        <w:jc w:val="left"/>
      </w:pPr>
    </w:p>
    <w:p w14:paraId="3FA1DBC8" w14:textId="77777777" w:rsidR="0091602D" w:rsidRDefault="00954EAC">
      <w:pPr>
        <w:pStyle w:val="Corpotesto"/>
        <w:spacing w:before="1" w:line="360" w:lineRule="auto"/>
        <w:ind w:right="991"/>
      </w:pPr>
      <w:r>
        <w:t xml:space="preserve">a informace vyměněné mezi stranami v průběhu vyřizování reklamací jsou důvěrné a je výslovně dohodnuto, že nebudou přípustné v žádném soudním řízení ani nebudou šířeny. Porušení zákazu předkládat nebo šířit informace a korespondenci vyměněnou v průběhu reklamačního řízení opravňuje společnost </w:t>
      </w:r>
      <w:proofErr w:type="spellStart"/>
      <w:r>
        <w:t>Fleequid</w:t>
      </w:r>
      <w:proofErr w:type="spellEnd"/>
      <w:r>
        <w:t xml:space="preserve"> uložit uživateli, který porušil zákaz, pokutu ve výši 5.000 EUR (pět tisíc eur).</w:t>
      </w:r>
    </w:p>
    <w:p w14:paraId="3F794AF1" w14:textId="77777777" w:rsidR="0091602D" w:rsidRDefault="00954EAC">
      <w:pPr>
        <w:pStyle w:val="Paragrafoelenco"/>
        <w:numPr>
          <w:ilvl w:val="1"/>
          <w:numId w:val="4"/>
        </w:numPr>
        <w:tabs>
          <w:tab w:val="left" w:pos="709"/>
        </w:tabs>
        <w:spacing w:before="2" w:line="360" w:lineRule="auto"/>
        <w:ind w:right="978" w:firstLine="0"/>
        <w:rPr>
          <w:sz w:val="20"/>
        </w:rPr>
      </w:pPr>
      <w:r>
        <w:rPr>
          <w:noProof/>
          <w:sz w:val="20"/>
        </w:rPr>
        <mc:AlternateContent>
          <mc:Choice Requires="wpg">
            <w:drawing>
              <wp:anchor distT="0" distB="0" distL="0" distR="0" simplePos="0" relativeHeight="15745536" behindDoc="0" locked="0" layoutInCell="1" allowOverlap="1" wp14:anchorId="08F26F94" wp14:editId="57AF2CE6">
                <wp:simplePos x="0" y="0"/>
                <wp:positionH relativeFrom="page">
                  <wp:posOffset>6961505</wp:posOffset>
                </wp:positionH>
                <wp:positionV relativeFrom="paragraph">
                  <wp:posOffset>614015</wp:posOffset>
                </wp:positionV>
                <wp:extent cx="477520" cy="477520"/>
                <wp:effectExtent l="0" t="0" r="0" b="0"/>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5" name="Graphic 10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6" name="Textbox 106"/>
                        <wps:cNvSpPr txBox="1"/>
                        <wps:spPr>
                          <a:xfrm>
                            <a:off x="0" y="0"/>
                            <a:ext cx="477520" cy="477520"/>
                          </a:xfrm>
                          <a:prstGeom prst="rect">
                            <a:avLst/>
                          </a:prstGeom>
                        </wps:spPr>
                        <wps:txbx>
                          <w:txbxContent>
                            <w:p w14:paraId="15E3B013" w14:textId="77777777" w:rsidR="0091602D" w:rsidRDefault="00954EAC">
                              <w:pPr>
                                <w:spacing w:before="181"/>
                                <w:ind w:left="116"/>
                                <w:rPr>
                                  <w:rFonts w:ascii="Trebuchet MS"/>
                                  <w:b/>
                                  <w:sz w:val="24"/>
                                </w:rPr>
                              </w:pPr>
                              <w:r>
                                <w:rPr>
                                  <w:rFonts w:ascii="Trebuchet MS"/>
                                  <w:b/>
                                  <w:color w:val="FFFFFF"/>
                                  <w:sz w:val="24"/>
                                </w:rPr>
                                <w:t>34</w:t>
                              </w:r>
                            </w:p>
                          </w:txbxContent>
                        </wps:txbx>
                        <wps:bodyPr wrap="square" lIns="0" tIns="0" rIns="0" bIns="0" rtlCol="0">
                          <a:noAutofit/>
                        </wps:bodyPr>
                      </wps:wsp>
                    </wpg:wgp>
                  </a:graphicData>
                </a:graphic>
              </wp:anchor>
            </w:drawing>
          </mc:Choice>
          <mc:Fallback>
            <w:pict>
              <v:group w14:anchorId="08F26F94" id="Group 104" o:spid="_x0000_s1119" style="position:absolute;left:0;text-align:left;margin-left:548.15pt;margin-top:48.35pt;width:37.6pt;height:37.6pt;z-index:1574553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">
                <v:shape id="Graphic 105" o:spid="_x0000_s112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06" o:spid="_x0000_s112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" filled="f" stroked="f">
                  <v:textbox inset="0,0,0,0">
                    <w:txbxContent>
                      <w:p w14:paraId="15E3B013" w14:textId="77777777" w:rsidR="0091602D" w:rsidRDefault="00954EAC">
                        <w:pPr>
                          <w:spacing w:before="181"/>
                          <w:ind w:left="116"/>
                          <w:rPr>
                            <w:rFonts w:ascii="Trebuchet MS"/>
                            <w:b/>
                            <w:sz w:val="24"/>
                          </w:rPr>
                        </w:pPr>
                        <w:r>
                          <w:rPr>
                            <w:rFonts w:ascii="Trebuchet MS"/>
                            <w:b/>
                            <w:color w:val="FFFFFF"/>
                            <w:sz w:val="24"/>
                          </w:rPr>
                          <w:t>34</w:t>
                        </w:r>
                      </w:p>
                    </w:txbxContent>
                  </v:textbox>
                </v:shape>
                <w10:wrap anchorx="page"/>
              </v:group>
            </w:pict>
          </mc:Fallback>
        </mc:AlternateContent>
      </w:r>
      <w:r>
        <w:rPr>
          <w:sz w:val="20"/>
        </w:rPr>
        <w:t xml:space="preserve">Pokud bude reklamace uznána, může společnost </w:t>
      </w:r>
      <w:proofErr w:type="spellStart"/>
      <w:r>
        <w:rPr>
          <w:sz w:val="20"/>
        </w:rPr>
        <w:t>Fleequid</w:t>
      </w:r>
      <w:proofErr w:type="spellEnd"/>
      <w:r>
        <w:rPr>
          <w:sz w:val="20"/>
        </w:rPr>
        <w:t xml:space="preserve"> rozhodnout, že zcela nebo zčásti uhradí náklady na opravu v dílně podle svého výběru, nebo po předložení faktury s potvrzením o přijetí v souladu s výslovně schválenou nabídkou uhradí kupujícímu vzniklé náklady na opravu.</w:t>
      </w:r>
    </w:p>
    <w:p w14:paraId="2B3CDDBD" w14:textId="77777777" w:rsidR="0091602D" w:rsidRDefault="00954EAC">
      <w:pPr>
        <w:pStyle w:val="Paragrafoelenco"/>
        <w:numPr>
          <w:ilvl w:val="1"/>
          <w:numId w:val="4"/>
        </w:numPr>
        <w:tabs>
          <w:tab w:val="left" w:pos="709"/>
        </w:tabs>
        <w:spacing w:before="2" w:line="360" w:lineRule="auto"/>
        <w:ind w:right="982" w:firstLine="0"/>
        <w:rPr>
          <w:sz w:val="20"/>
        </w:rPr>
      </w:pPr>
      <w:r>
        <w:rPr>
          <w:sz w:val="20"/>
        </w:rPr>
        <w:t xml:space="preserve">Prodávající a kupující přijímají a uznávají právo společnosti </w:t>
      </w:r>
      <w:proofErr w:type="spellStart"/>
      <w:r>
        <w:rPr>
          <w:sz w:val="20"/>
        </w:rPr>
        <w:t>Fleequid</w:t>
      </w:r>
      <w:proofErr w:type="spellEnd"/>
      <w:r>
        <w:rPr>
          <w:sz w:val="20"/>
        </w:rPr>
        <w:t xml:space="preserve"> vyřešit reklamaci podle vlastního uvážení zrušením prodeje vozidla, a to kdykoli (a také odlišně od podmínek stanovených ve VOP pro hlášení závad), bez ohledu na to, zda jsou vady reklamované kupujícím oprávněné či nikoli, a bez ohledu na podmínky reklamace a/nebo propadnutí práva stanovené ve smlouvě, ve VOP nebo v jiných pravidlech a dohodách upravujících jak prodej vozidel prodávajícím společnosti </w:t>
      </w:r>
      <w:proofErr w:type="spellStart"/>
      <w:r>
        <w:rPr>
          <w:sz w:val="20"/>
        </w:rPr>
        <w:t>Fleequid</w:t>
      </w:r>
      <w:proofErr w:type="spellEnd"/>
      <w:r>
        <w:rPr>
          <w:sz w:val="20"/>
        </w:rPr>
        <w:t xml:space="preserve">, tak prodej těchto vozidel společností </w:t>
      </w:r>
      <w:proofErr w:type="spellStart"/>
      <w:r>
        <w:rPr>
          <w:sz w:val="20"/>
        </w:rPr>
        <w:t>Fleequid</w:t>
      </w:r>
      <w:proofErr w:type="spellEnd"/>
      <w:r>
        <w:rPr>
          <w:sz w:val="20"/>
        </w:rPr>
        <w:t xml:space="preserve"> konečnému kupujícímu. Ve výše uvedeném případě se prodávající i kupující zavazují, že společnost </w:t>
      </w:r>
      <w:proofErr w:type="spellStart"/>
      <w:r>
        <w:rPr>
          <w:sz w:val="20"/>
        </w:rPr>
        <w:t>Fleequid</w:t>
      </w:r>
      <w:proofErr w:type="spellEnd"/>
      <w:r>
        <w:rPr>
          <w:sz w:val="20"/>
        </w:rPr>
        <w:t xml:space="preserve"> zbaví odpovědnosti za rozhodnutí, které učiní, a že budou aktivně spolupracovat se společností </w:t>
      </w:r>
      <w:proofErr w:type="spellStart"/>
      <w:r>
        <w:rPr>
          <w:sz w:val="20"/>
        </w:rPr>
        <w:t>Fleequid</w:t>
      </w:r>
      <w:proofErr w:type="spellEnd"/>
      <w:r>
        <w:rPr>
          <w:sz w:val="20"/>
        </w:rPr>
        <w:t xml:space="preserve">, aby zajistili, že prodávající získá zpět vlastnictví a držení vozidla na vlastní náklady a kupující příklepovou cenu. Náklady na zpětné předání  a převod vlastnického práva z kupujícího na prodávajícího nese prodávající, není-li uvedeno jinak, a to i v případě, že byly předem uhrazeny společností </w:t>
      </w:r>
      <w:proofErr w:type="spellStart"/>
      <w:r>
        <w:rPr>
          <w:sz w:val="20"/>
        </w:rPr>
        <w:t>Fleequid</w:t>
      </w:r>
      <w:proofErr w:type="spellEnd"/>
      <w:r>
        <w:rPr>
          <w:sz w:val="20"/>
        </w:rPr>
        <w:t xml:space="preserve">. Není-li dohodnuto jinak, prodávající je povinen zajistit rovněž úhradu nákladů spojených s dodáním vozidla kupujícímu, jakož i nákladů vzniklých v souvislosti s vyřizováním formalit souvisejících s předchozím převodem vlastnictví vozidla. Provize, poplatky a výdaje společnosti </w:t>
      </w:r>
      <w:proofErr w:type="spellStart"/>
      <w:r>
        <w:rPr>
          <w:sz w:val="20"/>
        </w:rPr>
        <w:t>Fleequid</w:t>
      </w:r>
      <w:proofErr w:type="spellEnd"/>
      <w:r>
        <w:rPr>
          <w:sz w:val="20"/>
        </w:rPr>
        <w:t xml:space="preserve"> spojené s aukcí společnost </w:t>
      </w:r>
      <w:proofErr w:type="spellStart"/>
      <w:r>
        <w:rPr>
          <w:sz w:val="20"/>
        </w:rPr>
        <w:t>Fleequid</w:t>
      </w:r>
      <w:proofErr w:type="spellEnd"/>
      <w:r>
        <w:rPr>
          <w:sz w:val="20"/>
        </w:rPr>
        <w:t xml:space="preserve"> v žádném případě neuhradí, a to ani prodávajícímu, ani kupujícímu.</w:t>
      </w:r>
    </w:p>
    <w:p w14:paraId="59135B7F" w14:textId="77777777" w:rsidR="0091602D" w:rsidRDefault="0091602D">
      <w:pPr>
        <w:pStyle w:val="Corpotesto"/>
        <w:spacing w:before="121"/>
        <w:ind w:left="0"/>
        <w:jc w:val="left"/>
      </w:pPr>
    </w:p>
    <w:p w14:paraId="56AA0E0C" w14:textId="77777777" w:rsidR="0091602D" w:rsidRDefault="00954EAC">
      <w:pPr>
        <w:pStyle w:val="Titolo1"/>
        <w:numPr>
          <w:ilvl w:val="0"/>
          <w:numId w:val="4"/>
        </w:numPr>
        <w:tabs>
          <w:tab w:val="left" w:pos="642"/>
        </w:tabs>
        <w:ind w:left="642" w:hanging="640"/>
      </w:pPr>
      <w:bookmarkStart w:id="26" w:name="14._Clausola_di_collegamento."/>
      <w:bookmarkStart w:id="27" w:name="_bookmark13"/>
      <w:bookmarkEnd w:id="26"/>
      <w:bookmarkEnd w:id="27"/>
      <w:r>
        <w:rPr>
          <w:smallCaps/>
        </w:rPr>
        <w:t>Kolizní norma.</w:t>
      </w:r>
    </w:p>
    <w:p w14:paraId="54E9C650" w14:textId="77777777" w:rsidR="0091602D" w:rsidRDefault="00954EAC">
      <w:pPr>
        <w:pStyle w:val="Paragrafoelenco"/>
        <w:numPr>
          <w:ilvl w:val="1"/>
          <w:numId w:val="4"/>
        </w:numPr>
        <w:tabs>
          <w:tab w:val="left" w:pos="709"/>
        </w:tabs>
        <w:spacing w:before="122" w:line="360" w:lineRule="auto"/>
        <w:ind w:right="982" w:firstLine="0"/>
        <w:rPr>
          <w:sz w:val="20"/>
        </w:rPr>
      </w:pPr>
      <w:r>
        <w:rPr>
          <w:sz w:val="20"/>
        </w:rPr>
        <w:t xml:space="preserve">Bez ohledu na výše uvedené a v případě, že není možné vyřešit reklamaci týkající se vozidla smírnou cestou nebo se společnost </w:t>
      </w:r>
      <w:proofErr w:type="spellStart"/>
      <w:r>
        <w:rPr>
          <w:sz w:val="20"/>
        </w:rPr>
        <w:t>Fleequid</w:t>
      </w:r>
      <w:proofErr w:type="spellEnd"/>
      <w:r>
        <w:rPr>
          <w:sz w:val="20"/>
        </w:rPr>
        <w:t xml:space="preserve"> rozhodne podle svého uvážení, že si nepřeje nebo nemůže zrušit prodej v souladu s předchozím článkem, kupující a prodávající berou na vědomí a souhlasí s tím, že další prodej prováděný společností </w:t>
      </w:r>
      <w:proofErr w:type="spellStart"/>
      <w:r>
        <w:rPr>
          <w:sz w:val="20"/>
        </w:rPr>
        <w:t>Fleequid</w:t>
      </w:r>
      <w:proofErr w:type="spellEnd"/>
      <w:r>
        <w:rPr>
          <w:sz w:val="20"/>
        </w:rPr>
        <w:t xml:space="preserve"> se uskutečňuje výhradně za účelem usnadnění procesu koupě vozidla nabízeného prodávajícím, aniž by došlo ke zvýšení prodejní ceny. S ohledem na tuto skutečnost, jakož i na to, že nákup společností </w:t>
      </w:r>
      <w:proofErr w:type="spellStart"/>
      <w:r>
        <w:rPr>
          <w:sz w:val="20"/>
        </w:rPr>
        <w:t>Fleequid</w:t>
      </w:r>
      <w:proofErr w:type="spellEnd"/>
      <w:r>
        <w:rPr>
          <w:sz w:val="20"/>
        </w:rPr>
        <w:t xml:space="preserve"> od prodávajícího se uskutečňuje „</w:t>
      </w:r>
      <w:r>
        <w:rPr>
          <w:i/>
          <w:sz w:val="20"/>
        </w:rPr>
        <w:t>při prodeji</w:t>
      </w:r>
      <w:r>
        <w:rPr>
          <w:sz w:val="20"/>
        </w:rPr>
        <w:t xml:space="preserve">" (tj. až po přiklepnutí) a výhradně za účelem snadnějšího převodu vlastnictví vozidla na kupujícího, uživatelé berou na vědomí a uznávají, že při převodu vozidla společnost </w:t>
      </w:r>
      <w:proofErr w:type="spellStart"/>
      <w:r>
        <w:rPr>
          <w:sz w:val="20"/>
        </w:rPr>
        <w:t>Fleequid</w:t>
      </w:r>
      <w:proofErr w:type="spellEnd"/>
      <w:r>
        <w:rPr>
          <w:sz w:val="20"/>
        </w:rPr>
        <w:t xml:space="preserve"> dalším prodejem na konci aukce stále provádí objektivní zprostředkovatelskou činnost.</w:t>
      </w:r>
    </w:p>
    <w:p w14:paraId="2769D0BE"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2179CF29" w14:textId="77777777" w:rsidR="0091602D" w:rsidRDefault="0091602D">
      <w:pPr>
        <w:pStyle w:val="Corpotesto"/>
        <w:spacing w:before="198"/>
        <w:ind w:left="0"/>
        <w:jc w:val="left"/>
      </w:pPr>
    </w:p>
    <w:p w14:paraId="590D0BF8" w14:textId="77777777" w:rsidR="0091602D" w:rsidRDefault="00954EAC">
      <w:pPr>
        <w:pStyle w:val="Paragrafoelenco"/>
        <w:numPr>
          <w:ilvl w:val="1"/>
          <w:numId w:val="4"/>
        </w:numPr>
        <w:tabs>
          <w:tab w:val="left" w:pos="709"/>
        </w:tabs>
        <w:spacing w:before="1" w:line="360" w:lineRule="auto"/>
        <w:ind w:right="983" w:firstLine="0"/>
        <w:rPr>
          <w:sz w:val="20"/>
        </w:rPr>
      </w:pPr>
      <w:r>
        <w:rPr>
          <w:noProof/>
          <w:sz w:val="20"/>
        </w:rPr>
        <mc:AlternateContent>
          <mc:Choice Requires="wpg">
            <w:drawing>
              <wp:anchor distT="0" distB="0" distL="0" distR="0" simplePos="0" relativeHeight="15746048" behindDoc="0" locked="0" layoutInCell="1" allowOverlap="1" wp14:anchorId="765A4CDE" wp14:editId="0143CE46">
                <wp:simplePos x="0" y="0"/>
                <wp:positionH relativeFrom="page">
                  <wp:posOffset>6961505</wp:posOffset>
                </wp:positionH>
                <wp:positionV relativeFrom="paragraph">
                  <wp:posOffset>1772254</wp:posOffset>
                </wp:positionV>
                <wp:extent cx="477520" cy="477520"/>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8" name="Graphic 10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9" name="Textbox 109"/>
                        <wps:cNvSpPr txBox="1"/>
                        <wps:spPr>
                          <a:xfrm>
                            <a:off x="0" y="0"/>
                            <a:ext cx="477520" cy="477520"/>
                          </a:xfrm>
                          <a:prstGeom prst="rect">
                            <a:avLst/>
                          </a:prstGeom>
                        </wps:spPr>
                        <wps:txbx>
                          <w:txbxContent>
                            <w:p w14:paraId="5749E664" w14:textId="77777777" w:rsidR="0091602D" w:rsidRDefault="00954EAC">
                              <w:pPr>
                                <w:spacing w:before="181"/>
                                <w:ind w:left="116"/>
                                <w:rPr>
                                  <w:rFonts w:ascii="Trebuchet MS"/>
                                  <w:b/>
                                  <w:sz w:val="24"/>
                                </w:rPr>
                              </w:pPr>
                              <w:r>
                                <w:rPr>
                                  <w:rFonts w:ascii="Trebuchet MS"/>
                                  <w:b/>
                                  <w:color w:val="FFFFFF"/>
                                  <w:sz w:val="24"/>
                                </w:rPr>
                                <w:t>35</w:t>
                              </w:r>
                            </w:p>
                          </w:txbxContent>
                        </wps:txbx>
                        <wps:bodyPr wrap="square" lIns="0" tIns="0" rIns="0" bIns="0" rtlCol="0">
                          <a:noAutofit/>
                        </wps:bodyPr>
                      </wps:wsp>
                    </wpg:wgp>
                  </a:graphicData>
                </a:graphic>
              </wp:anchor>
            </w:drawing>
          </mc:Choice>
          <mc:Fallback>
            <w:pict>
              <v:group w14:anchorId="765A4CDE" id="Group 107" o:spid="_x0000_s1122" style="position:absolute;left:0;text-align:left;margin-left:548.15pt;margin-top:139.55pt;width:37.6pt;height:37.6pt;z-index:1574604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">
                <v:shape id="Graphic 108" o:spid="_x0000_s112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09" o:spid="_x0000_s112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" filled="f" stroked="f">
                  <v:textbox inset="0,0,0,0">
                    <w:txbxContent>
                      <w:p w14:paraId="5749E664" w14:textId="77777777" w:rsidR="0091602D" w:rsidRDefault="00954EAC">
                        <w:pPr>
                          <w:spacing w:before="181"/>
                          <w:ind w:left="116"/>
                          <w:rPr>
                            <w:rFonts w:ascii="Trebuchet MS"/>
                            <w:b/>
                            <w:sz w:val="24"/>
                          </w:rPr>
                        </w:pPr>
                        <w:r>
                          <w:rPr>
                            <w:rFonts w:ascii="Trebuchet MS"/>
                            <w:b/>
                            <w:color w:val="FFFFFF"/>
                            <w:sz w:val="24"/>
                          </w:rPr>
                          <w:t>35</w:t>
                        </w:r>
                      </w:p>
                    </w:txbxContent>
                  </v:textbox>
                </v:shape>
                <w10:wrap anchorx="page"/>
              </v:group>
            </w:pict>
          </mc:Fallback>
        </mc:AlternateContent>
      </w:r>
      <w:r>
        <w:rPr>
          <w:sz w:val="20"/>
        </w:rPr>
        <w:t xml:space="preserve">Na základě výše uvedeného prodávající i kupující berou na vědomí a souhlasí s tím, že rovněž na základě vnitřní smluvní vazby existující mezi smlouvou, kterou společnost </w:t>
      </w:r>
      <w:proofErr w:type="spellStart"/>
      <w:r>
        <w:rPr>
          <w:sz w:val="20"/>
        </w:rPr>
        <w:t>Fleequid</w:t>
      </w:r>
      <w:proofErr w:type="spellEnd"/>
      <w:r>
        <w:rPr>
          <w:sz w:val="20"/>
        </w:rPr>
        <w:t xml:space="preserve"> nakupuje od prodávajícího, a smlouvou, kterou tato prodává vozidlo dále kupujícímu, v mezích práv a povinností vyplývajících z případné záruky a/nebo shody vozidel zakoupených a prodaných společností </w:t>
      </w:r>
      <w:proofErr w:type="spellStart"/>
      <w:r>
        <w:rPr>
          <w:sz w:val="20"/>
        </w:rPr>
        <w:t>Fleequid</w:t>
      </w:r>
      <w:proofErr w:type="spellEnd"/>
      <w:r>
        <w:rPr>
          <w:sz w:val="20"/>
        </w:rPr>
        <w:t xml:space="preserve"> u příležitosti dalšího prodeje budou veškeré nároky, žaloby, výjimky nebo soudní obrany uplatňovány kupujícím výhradně vůči prodávajícímu a naopak (a to i v souladu s tím, co bylo stanoveno, </w:t>
      </w:r>
      <w:proofErr w:type="spellStart"/>
      <w:r>
        <w:rPr>
          <w:i/>
          <w:sz w:val="20"/>
        </w:rPr>
        <w:t>mutatis</w:t>
      </w:r>
      <w:proofErr w:type="spellEnd"/>
      <w:r>
        <w:rPr>
          <w:i/>
          <w:sz w:val="20"/>
        </w:rPr>
        <w:t xml:space="preserve"> </w:t>
      </w:r>
      <w:proofErr w:type="spellStart"/>
      <w:r>
        <w:rPr>
          <w:i/>
          <w:sz w:val="20"/>
        </w:rPr>
        <w:t>mutandi</w:t>
      </w:r>
      <w:proofErr w:type="spellEnd"/>
      <w:r>
        <w:rPr>
          <w:sz w:val="20"/>
        </w:rPr>
        <w:t>, Kasačním soudem, spojenými odděleními, 05.10.2015, č.j. 19785).</w:t>
      </w:r>
    </w:p>
    <w:p w14:paraId="64910C26" w14:textId="77777777" w:rsidR="0091602D" w:rsidRDefault="0091602D">
      <w:pPr>
        <w:pStyle w:val="Corpotesto"/>
        <w:spacing w:before="126"/>
        <w:ind w:left="0"/>
        <w:jc w:val="left"/>
      </w:pPr>
    </w:p>
    <w:p w14:paraId="2B8BEC97" w14:textId="77777777" w:rsidR="0091602D" w:rsidRDefault="00954EAC">
      <w:pPr>
        <w:pStyle w:val="Titolo1"/>
        <w:numPr>
          <w:ilvl w:val="0"/>
          <w:numId w:val="4"/>
        </w:numPr>
        <w:tabs>
          <w:tab w:val="left" w:pos="642"/>
        </w:tabs>
        <w:ind w:left="642" w:hanging="640"/>
      </w:pPr>
      <w:bookmarkStart w:id="28" w:name="15._Legge_applicabile,_Lingua_e_Foro_com"/>
      <w:bookmarkStart w:id="29" w:name="_bookmark14"/>
      <w:bookmarkEnd w:id="28"/>
      <w:bookmarkEnd w:id="29"/>
      <w:r>
        <w:rPr>
          <w:smallCaps/>
        </w:rPr>
        <w:t>Rozhodné právo, jazyk a soudní příslušnost.</w:t>
      </w:r>
    </w:p>
    <w:p w14:paraId="32002E14" w14:textId="77777777" w:rsidR="0091602D" w:rsidRDefault="00954EAC">
      <w:pPr>
        <w:pStyle w:val="Paragrafoelenco"/>
        <w:numPr>
          <w:ilvl w:val="1"/>
          <w:numId w:val="4"/>
        </w:numPr>
        <w:tabs>
          <w:tab w:val="left" w:pos="709"/>
        </w:tabs>
        <w:spacing w:before="122" w:line="357" w:lineRule="auto"/>
        <w:ind w:right="997" w:firstLine="0"/>
        <w:rPr>
          <w:sz w:val="20"/>
        </w:rPr>
      </w:pPr>
      <w:r>
        <w:rPr>
          <w:sz w:val="20"/>
        </w:rPr>
        <w:t xml:space="preserve">Tyto všeobecné obchodní podmínky, smlouvy a všechny podmínky, kterými se řídí jakýkoli vztah mezi společností </w:t>
      </w:r>
      <w:proofErr w:type="spellStart"/>
      <w:r>
        <w:rPr>
          <w:sz w:val="20"/>
        </w:rPr>
        <w:t>Fleequid</w:t>
      </w:r>
      <w:proofErr w:type="spellEnd"/>
      <w:r>
        <w:rPr>
          <w:sz w:val="20"/>
        </w:rPr>
        <w:t xml:space="preserve"> a uživateli nebo mezi uživatelem a jiným uživatelem, podléhají a budou podléhat výhradně italskému právu.</w:t>
      </w:r>
    </w:p>
    <w:p w14:paraId="4BF48B35" w14:textId="77777777" w:rsidR="0091602D" w:rsidRDefault="00954EAC">
      <w:pPr>
        <w:pStyle w:val="Paragrafoelenco"/>
        <w:numPr>
          <w:ilvl w:val="1"/>
          <w:numId w:val="4"/>
        </w:numPr>
        <w:tabs>
          <w:tab w:val="left" w:pos="709"/>
        </w:tabs>
        <w:spacing w:before="4" w:line="360" w:lineRule="auto"/>
        <w:ind w:right="981" w:firstLine="0"/>
        <w:rPr>
          <w:sz w:val="20"/>
        </w:rPr>
      </w:pPr>
      <w:r>
        <w:rPr>
          <w:sz w:val="20"/>
        </w:rPr>
        <w:t xml:space="preserve">Veškeré spory týkající se platnosti, výkladu, použití a/nebo ukončení platnosti jakýchkoli ustanovení těchto VOP, zvláštních podmínek, smluv nebo jakéhokoli dalšího právního úkonu spadají do výlučné pravomoci soudu v </w:t>
      </w:r>
      <w:proofErr w:type="spellStart"/>
      <w:r>
        <w:rPr>
          <w:sz w:val="20"/>
        </w:rPr>
        <w:t>Comu</w:t>
      </w:r>
      <w:proofErr w:type="spellEnd"/>
      <w:r>
        <w:rPr>
          <w:sz w:val="20"/>
        </w:rPr>
        <w:t>, s výslovným vyloučením jakéhokoli případného konkurenčního soudu.</w:t>
      </w:r>
    </w:p>
    <w:p w14:paraId="7F8D5734" w14:textId="77777777" w:rsidR="0091602D" w:rsidRDefault="00954EAC">
      <w:pPr>
        <w:pStyle w:val="Paragrafoelenco"/>
        <w:numPr>
          <w:ilvl w:val="1"/>
          <w:numId w:val="4"/>
        </w:numPr>
        <w:tabs>
          <w:tab w:val="left" w:pos="709"/>
        </w:tabs>
        <w:spacing w:before="2" w:line="360" w:lineRule="auto"/>
        <w:ind w:right="988" w:firstLine="0"/>
        <w:rPr>
          <w:sz w:val="20"/>
        </w:rPr>
      </w:pPr>
      <w:r>
        <w:rPr>
          <w:sz w:val="20"/>
        </w:rPr>
        <w:t>Smluvním jazykem je italština. Pokud by byly tyto VOP vyhotoveny i v jiných jazycích, je závazná pouze italská verze.</w:t>
      </w:r>
    </w:p>
    <w:p w14:paraId="6C5755C2" w14:textId="77777777" w:rsidR="0091602D" w:rsidRDefault="0091602D">
      <w:pPr>
        <w:pStyle w:val="Corpotesto"/>
        <w:spacing w:before="122"/>
        <w:ind w:left="0"/>
        <w:jc w:val="left"/>
      </w:pPr>
    </w:p>
    <w:p w14:paraId="6D81D4A8" w14:textId="77777777" w:rsidR="0091602D" w:rsidRDefault="00954EAC">
      <w:pPr>
        <w:pStyle w:val="Titolo1"/>
        <w:numPr>
          <w:ilvl w:val="0"/>
          <w:numId w:val="4"/>
        </w:numPr>
        <w:tabs>
          <w:tab w:val="left" w:pos="642"/>
        </w:tabs>
        <w:ind w:left="642" w:hanging="640"/>
      </w:pPr>
      <w:bookmarkStart w:id="30" w:name="16._Comunicazioni."/>
      <w:bookmarkStart w:id="31" w:name="_bookmark15"/>
      <w:bookmarkEnd w:id="30"/>
      <w:bookmarkEnd w:id="31"/>
      <w:r>
        <w:rPr>
          <w:smallCaps/>
        </w:rPr>
        <w:t>Korespondence.</w:t>
      </w:r>
    </w:p>
    <w:p w14:paraId="28C82180" w14:textId="77777777" w:rsidR="0091602D" w:rsidRDefault="00954EAC">
      <w:pPr>
        <w:pStyle w:val="Paragrafoelenco"/>
        <w:numPr>
          <w:ilvl w:val="1"/>
          <w:numId w:val="4"/>
        </w:numPr>
        <w:tabs>
          <w:tab w:val="left" w:pos="709"/>
        </w:tabs>
        <w:spacing w:before="122" w:line="360" w:lineRule="auto"/>
        <w:ind w:right="986" w:firstLine="0"/>
        <w:rPr>
          <w:sz w:val="20"/>
        </w:rPr>
      </w:pPr>
      <w:r>
        <w:rPr>
          <w:sz w:val="20"/>
        </w:rPr>
        <w:t xml:space="preserve">Není-li stanoveno jinak, veškerá komunikace mezi společností </w:t>
      </w:r>
      <w:proofErr w:type="spellStart"/>
      <w:r>
        <w:rPr>
          <w:sz w:val="20"/>
        </w:rPr>
        <w:t>Fleequid</w:t>
      </w:r>
      <w:proofErr w:type="spellEnd"/>
      <w:r>
        <w:rPr>
          <w:sz w:val="20"/>
        </w:rPr>
        <w:t xml:space="preserve"> a uživateli se provádí písemně a zasílá se doporučeným dopisem s doručenkou, expresní kurýrní službou nebo e-mailem na následující adresu:</w:t>
      </w:r>
    </w:p>
    <w:p w14:paraId="20B9F7B4" w14:textId="77777777" w:rsidR="0091602D" w:rsidRDefault="00954EAC">
      <w:pPr>
        <w:spacing w:line="240" w:lineRule="exact"/>
        <w:ind w:left="2654" w:right="3641"/>
        <w:jc w:val="center"/>
        <w:rPr>
          <w:b/>
          <w:sz w:val="20"/>
        </w:rPr>
      </w:pPr>
      <w:proofErr w:type="spellStart"/>
      <w:r>
        <w:rPr>
          <w:b/>
          <w:smallCaps/>
          <w:sz w:val="20"/>
        </w:rPr>
        <w:t>Adorea</w:t>
      </w:r>
      <w:proofErr w:type="spellEnd"/>
      <w:r>
        <w:rPr>
          <w:b/>
          <w:smallCaps/>
          <w:sz w:val="20"/>
        </w:rPr>
        <w:t xml:space="preserve"> S.r.l.</w:t>
      </w:r>
    </w:p>
    <w:p w14:paraId="196083D1" w14:textId="77777777" w:rsidR="0091602D" w:rsidRDefault="00954EAC">
      <w:pPr>
        <w:spacing w:before="122" w:line="360" w:lineRule="auto"/>
        <w:ind w:left="2654" w:right="3638"/>
        <w:jc w:val="center"/>
        <w:rPr>
          <w:b/>
          <w:sz w:val="20"/>
        </w:rPr>
      </w:pPr>
      <w:r>
        <w:rPr>
          <w:b/>
          <w:sz w:val="20"/>
        </w:rPr>
        <w:t xml:space="preserve">Via </w:t>
      </w:r>
      <w:proofErr w:type="spellStart"/>
      <w:r>
        <w:rPr>
          <w:b/>
          <w:sz w:val="20"/>
        </w:rPr>
        <w:t>Provinciale</w:t>
      </w:r>
      <w:proofErr w:type="spellEnd"/>
      <w:r>
        <w:rPr>
          <w:b/>
          <w:sz w:val="20"/>
        </w:rPr>
        <w:t xml:space="preserve"> per </w:t>
      </w:r>
      <w:proofErr w:type="spellStart"/>
      <w:r>
        <w:rPr>
          <w:b/>
          <w:sz w:val="20"/>
        </w:rPr>
        <w:t>Bizzarone</w:t>
      </w:r>
      <w:proofErr w:type="spellEnd"/>
      <w:r>
        <w:rPr>
          <w:b/>
          <w:sz w:val="20"/>
        </w:rPr>
        <w:t xml:space="preserve">, 43 22077 </w:t>
      </w:r>
      <w:proofErr w:type="spellStart"/>
      <w:r>
        <w:rPr>
          <w:b/>
          <w:sz w:val="20"/>
        </w:rPr>
        <w:t>Olgiate</w:t>
      </w:r>
      <w:proofErr w:type="spellEnd"/>
      <w:r>
        <w:rPr>
          <w:b/>
          <w:sz w:val="20"/>
        </w:rPr>
        <w:t xml:space="preserve"> </w:t>
      </w:r>
      <w:proofErr w:type="spellStart"/>
      <w:r>
        <w:rPr>
          <w:b/>
          <w:sz w:val="20"/>
        </w:rPr>
        <w:t>Comasco</w:t>
      </w:r>
      <w:proofErr w:type="spellEnd"/>
      <w:r>
        <w:rPr>
          <w:b/>
          <w:sz w:val="20"/>
        </w:rPr>
        <w:t xml:space="preserve"> (CO),</w:t>
      </w:r>
    </w:p>
    <w:p w14:paraId="26ADB115" w14:textId="77777777" w:rsidR="0091602D" w:rsidRDefault="00954EAC">
      <w:pPr>
        <w:spacing w:before="1" w:line="360" w:lineRule="auto"/>
        <w:ind w:left="3424" w:right="4414"/>
        <w:jc w:val="center"/>
        <w:rPr>
          <w:b/>
          <w:sz w:val="20"/>
        </w:rPr>
      </w:pPr>
      <w:r>
        <w:rPr>
          <w:b/>
          <w:sz w:val="20"/>
        </w:rPr>
        <w:t>IČO a DIČ 04114790134 Tel. +390287176063</w:t>
      </w:r>
    </w:p>
    <w:p w14:paraId="706F4965" w14:textId="77777777" w:rsidR="0091602D" w:rsidRDefault="00954EAC">
      <w:pPr>
        <w:spacing w:before="1"/>
        <w:ind w:left="2654" w:right="3639"/>
        <w:jc w:val="center"/>
        <w:rPr>
          <w:b/>
          <w:sz w:val="20"/>
        </w:rPr>
      </w:pPr>
      <w:r>
        <w:rPr>
          <w:b/>
          <w:sz w:val="20"/>
        </w:rPr>
        <w:t xml:space="preserve">e-mail </w:t>
      </w:r>
      <w:hyperlink r:id="rId22">
        <w:r>
          <w:rPr>
            <w:b/>
            <w:sz w:val="20"/>
          </w:rPr>
          <w:t>info@fleequid.com</w:t>
        </w:r>
      </w:hyperlink>
    </w:p>
    <w:p w14:paraId="785F8E91" w14:textId="77777777" w:rsidR="0091602D" w:rsidRDefault="00954EAC">
      <w:pPr>
        <w:pStyle w:val="Paragrafoelenco"/>
        <w:numPr>
          <w:ilvl w:val="1"/>
          <w:numId w:val="4"/>
        </w:numPr>
        <w:tabs>
          <w:tab w:val="left" w:pos="709"/>
        </w:tabs>
        <w:spacing w:before="122" w:line="360" w:lineRule="auto"/>
        <w:ind w:right="985" w:firstLine="0"/>
        <w:rPr>
          <w:sz w:val="20"/>
        </w:rPr>
      </w:pPr>
      <w:r>
        <w:rPr>
          <w:sz w:val="20"/>
        </w:rPr>
        <w:t xml:space="preserve">Oznámení se považují za platná a závazná v okamžiku doručení, pokud jsou zaslána doporučenou poštou s potvrzením o přijetí, v okamžiku doručení dopravci, pokud jsou zaslána expresní kurýrní službou, nebo v okamžiku potvrzení přijetí, pokud jsou zaslána e-mailem společnosti </w:t>
      </w:r>
      <w:proofErr w:type="spellStart"/>
      <w:r>
        <w:rPr>
          <w:sz w:val="20"/>
        </w:rPr>
        <w:t>Fleequid</w:t>
      </w:r>
      <w:proofErr w:type="spellEnd"/>
      <w:r>
        <w:rPr>
          <w:sz w:val="20"/>
        </w:rPr>
        <w:t>.</w:t>
      </w:r>
    </w:p>
    <w:p w14:paraId="04ED39A7" w14:textId="77777777" w:rsidR="0091602D" w:rsidRDefault="00954EAC">
      <w:pPr>
        <w:pStyle w:val="Paragrafoelenco"/>
        <w:numPr>
          <w:ilvl w:val="1"/>
          <w:numId w:val="4"/>
        </w:numPr>
        <w:tabs>
          <w:tab w:val="left" w:pos="709"/>
        </w:tabs>
        <w:spacing w:before="2" w:line="360" w:lineRule="auto"/>
        <w:ind w:right="983" w:firstLine="0"/>
        <w:rPr>
          <w:sz w:val="20"/>
        </w:rPr>
      </w:pPr>
      <w:r>
        <w:rPr>
          <w:sz w:val="20"/>
        </w:rPr>
        <w:t xml:space="preserve">Oznámení od společnosti </w:t>
      </w:r>
      <w:proofErr w:type="spellStart"/>
      <w:r>
        <w:rPr>
          <w:sz w:val="20"/>
        </w:rPr>
        <w:t>Fleequid</w:t>
      </w:r>
      <w:proofErr w:type="spellEnd"/>
      <w:r>
        <w:rPr>
          <w:sz w:val="20"/>
        </w:rPr>
        <w:t xml:space="preserve"> budou touto zasílána na adresy, které uživatel uvedl při registraci, a to i na běžné e-mailové adresy, a po odeslání společností </w:t>
      </w:r>
      <w:proofErr w:type="spellStart"/>
      <w:r>
        <w:rPr>
          <w:sz w:val="20"/>
        </w:rPr>
        <w:t>Fleequid</w:t>
      </w:r>
      <w:proofErr w:type="spellEnd"/>
      <w:r>
        <w:rPr>
          <w:sz w:val="20"/>
        </w:rPr>
        <w:t xml:space="preserve"> se předpokládá, že je adresát obdržel a seznámil se s nimi. Jakákoli změna kontaktní adresy ze strany uživatelů musí být písemně oznámena druhé straně, aby mohla být považována za platnou.</w:t>
      </w:r>
    </w:p>
    <w:p w14:paraId="1BC98194"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1C7CD04D" w14:textId="77777777" w:rsidR="0091602D" w:rsidRDefault="0091602D">
      <w:pPr>
        <w:pStyle w:val="Corpotesto"/>
        <w:ind w:left="0"/>
        <w:jc w:val="left"/>
      </w:pPr>
    </w:p>
    <w:p w14:paraId="7B4FE306" w14:textId="77777777" w:rsidR="0091602D" w:rsidRDefault="0091602D">
      <w:pPr>
        <w:pStyle w:val="Corpotesto"/>
        <w:ind w:left="0"/>
        <w:jc w:val="left"/>
      </w:pPr>
    </w:p>
    <w:p w14:paraId="42C56134" w14:textId="77777777" w:rsidR="0091602D" w:rsidRDefault="0091602D">
      <w:pPr>
        <w:pStyle w:val="Corpotesto"/>
        <w:ind w:left="0"/>
        <w:jc w:val="left"/>
      </w:pPr>
    </w:p>
    <w:p w14:paraId="292EE3AE" w14:textId="77777777" w:rsidR="0091602D" w:rsidRDefault="0091602D">
      <w:pPr>
        <w:pStyle w:val="Corpotesto"/>
        <w:ind w:left="0"/>
        <w:jc w:val="left"/>
      </w:pPr>
    </w:p>
    <w:p w14:paraId="06E1513F" w14:textId="77777777" w:rsidR="0091602D" w:rsidRDefault="0091602D">
      <w:pPr>
        <w:pStyle w:val="Corpotesto"/>
        <w:ind w:left="0"/>
        <w:jc w:val="left"/>
      </w:pPr>
    </w:p>
    <w:p w14:paraId="0CF698DC" w14:textId="77777777" w:rsidR="0091602D" w:rsidRDefault="0091602D">
      <w:pPr>
        <w:pStyle w:val="Corpotesto"/>
        <w:spacing w:before="238"/>
        <w:ind w:left="0"/>
        <w:jc w:val="left"/>
      </w:pPr>
    </w:p>
    <w:p w14:paraId="6B52E186" w14:textId="77777777" w:rsidR="0091602D" w:rsidRDefault="00954EAC">
      <w:pPr>
        <w:tabs>
          <w:tab w:val="left" w:pos="914"/>
        </w:tabs>
        <w:spacing w:before="1"/>
        <w:ind w:right="989"/>
        <w:jc w:val="center"/>
        <w:rPr>
          <w:sz w:val="20"/>
        </w:rPr>
      </w:pPr>
      <w:r>
        <w:rPr>
          <w:sz w:val="20"/>
        </w:rPr>
        <w:t>*****</w:t>
      </w:r>
      <w:r>
        <w:rPr>
          <w:sz w:val="20"/>
        </w:rPr>
        <w:tab/>
        <w:t>*****</w:t>
      </w:r>
    </w:p>
    <w:p w14:paraId="65A2B4F5" w14:textId="77777777" w:rsidR="0091602D" w:rsidRDefault="0091602D">
      <w:pPr>
        <w:pStyle w:val="Corpotesto"/>
        <w:spacing w:before="38"/>
        <w:ind w:left="0"/>
        <w:jc w:val="left"/>
      </w:pPr>
    </w:p>
    <w:p w14:paraId="44091500" w14:textId="77777777" w:rsidR="00D42B3F" w:rsidRPr="00D42B3F" w:rsidRDefault="00D42B3F" w:rsidP="00D42B3F">
      <w:pPr>
        <w:pStyle w:val="Corpotesto"/>
        <w:spacing w:before="1" w:line="360" w:lineRule="auto"/>
        <w:ind w:right="980"/>
        <w:jc w:val="left"/>
        <w:rPr>
          <w:noProof/>
          <w:lang w:val="it-IT"/>
        </w:rPr>
      </w:pPr>
      <w:r w:rsidRPr="00D42B3F">
        <w:rPr>
          <w:b/>
          <w:bCs/>
          <w:noProof/>
          <w:lang w:val="it-IT"/>
        </w:rPr>
        <w:t>Ve smyslu a pro účely článků 1341 a 1342 italského občanského zákoníku</w:t>
      </w:r>
      <w:r w:rsidRPr="00D42B3F">
        <w:rPr>
          <w:noProof/>
          <w:lang w:val="it-IT"/>
        </w:rPr>
        <w:t xml:space="preserve"> Uživatel výslovně prohlašuje, že si přečetl, porozuměl a přijal následující ustanovení:</w:t>
      </w:r>
      <w:r w:rsidRPr="00D42B3F">
        <w:rPr>
          <w:noProof/>
          <w:lang w:val="it-IT"/>
        </w:rPr>
        <w:br/>
        <w:t>Čl. 1 Definice, písm. l), „Fleequid“, právní subjekt a použitelná daňová úprava;</w:t>
      </w:r>
      <w:r w:rsidRPr="00D42B3F">
        <w:rPr>
          <w:noProof/>
          <w:lang w:val="it-IT"/>
        </w:rPr>
        <w:br/>
        <w:t>Čl. 2.3 Provize hrazené Prodávajícím i Kupujícím;</w:t>
      </w:r>
      <w:r w:rsidRPr="00D42B3F">
        <w:rPr>
          <w:noProof/>
          <w:lang w:val="it-IT"/>
        </w:rPr>
        <w:br/>
        <w:t>Čl. 2.4 Způsoby konání aukcí a určení přidělovací ceny;</w:t>
      </w:r>
      <w:r w:rsidRPr="00D42B3F">
        <w:rPr>
          <w:noProof/>
          <w:lang w:val="it-IT"/>
        </w:rPr>
        <w:br/>
        <w:t>Čl. 2.5 Proces dalšího prodeje;</w:t>
      </w:r>
      <w:r w:rsidRPr="00D42B3F">
        <w:rPr>
          <w:noProof/>
          <w:lang w:val="it-IT"/>
        </w:rPr>
        <w:br/>
        <w:t>Čl. 3 Schválení případných všeobecných podmínek navržených uživateli, jednostranná změna Obecných podmínek společností Fleequid a hierarchie smluvních dokumentů;</w:t>
      </w:r>
      <w:r w:rsidRPr="00D42B3F">
        <w:rPr>
          <w:noProof/>
          <w:lang w:val="it-IT"/>
        </w:rPr>
        <w:br/>
        <w:t>Čl. 4.5 Omezení užívání Marketplace;</w:t>
      </w:r>
      <w:r w:rsidRPr="00D42B3F">
        <w:rPr>
          <w:noProof/>
          <w:lang w:val="it-IT"/>
        </w:rPr>
        <w:br/>
        <w:t>Čl. 4.6 Opatření společnosti Fleequid v případě porušení pravidel užívání;</w:t>
      </w:r>
      <w:r w:rsidRPr="00D42B3F">
        <w:rPr>
          <w:noProof/>
          <w:lang w:val="it-IT"/>
        </w:rPr>
        <w:br/>
        <w:t>Čl. 4.7 Ukončení;</w:t>
      </w:r>
      <w:r w:rsidRPr="00D42B3F">
        <w:rPr>
          <w:noProof/>
          <w:lang w:val="it-IT"/>
        </w:rPr>
        <w:br/>
        <w:t>Čl. 4.8 Smluvní pokuta;</w:t>
      </w:r>
      <w:r w:rsidRPr="00D42B3F">
        <w:rPr>
          <w:noProof/>
          <w:lang w:val="it-IT"/>
        </w:rPr>
        <w:br/>
        <w:t>Čl. 4.10 Vyloučení odpovědnosti za fungování Marketplace;</w:t>
      </w:r>
      <w:r w:rsidRPr="00D42B3F">
        <w:rPr>
          <w:noProof/>
          <w:lang w:val="it-IT"/>
        </w:rPr>
        <w:br/>
        <w:t>Čl. 4.11 Zrušení uživatelského profilu a uplatnění práva na odstoupení;</w:t>
      </w:r>
      <w:r w:rsidRPr="00D42B3F">
        <w:rPr>
          <w:noProof/>
          <w:lang w:val="it-IT"/>
        </w:rPr>
        <w:br/>
        <w:t>Čl. 6 týkající se: výslovné rozvazovací doložky, výlučnosti prodeje, podmínek a doby trvání této výlučnosti, možnosti následného přidělení, omezení prodeje, možnosti zrušení nebo ukončení prodeje v případě prodlení nebo nezaplacení Kupujícím, vzdání se námitek nebo nároků ze strany Prodávajícího, odškodnění, technického spisu, smluvních pokut zatěžujících Prodávajícího;</w:t>
      </w:r>
      <w:r w:rsidRPr="00D42B3F">
        <w:rPr>
          <w:noProof/>
          <w:lang w:val="it-IT"/>
        </w:rPr>
        <w:br/>
        <w:t>Čl. 7 Výzva k podání nabídky (invitatio ad offerendum), doba trvání neodvolatelné nabídky ke koupi, zvláštní aukční podmínky, rezervní cena;</w:t>
      </w:r>
      <w:r w:rsidRPr="00D42B3F">
        <w:rPr>
          <w:noProof/>
          <w:lang w:val="it-IT"/>
        </w:rPr>
        <w:br/>
        <w:t>Čl. 8.4 Nakládání s jistotou;</w:t>
      </w:r>
      <w:r w:rsidRPr="00D42B3F">
        <w:rPr>
          <w:noProof/>
          <w:lang w:val="it-IT"/>
        </w:rPr>
        <w:br/>
        <w:t>Čl. 9.3 Úhrada ceny vozidla;</w:t>
      </w:r>
      <w:r w:rsidRPr="00D42B3F">
        <w:rPr>
          <w:noProof/>
          <w:lang w:val="it-IT"/>
        </w:rPr>
        <w:br/>
        <w:t>Čl. 9.4 Předčasná fakturace na žádost společnosti Fleequid, odkládací podmínka platby závislá na úplném inkasu od Kupujícího (pay-when-paid), povinnost vystavení dobropisu v případě nezaplacení nebo zrušení prodeje, právo započtení, denní smluvní pokuty za prodlení nebo opomenutí a vzdání se námitek nebo nároků Prodávajícím vůči společnosti Fleequid;</w:t>
      </w:r>
      <w:r w:rsidRPr="00D42B3F">
        <w:rPr>
          <w:noProof/>
          <w:lang w:val="it-IT"/>
        </w:rPr>
        <w:br/>
        <w:t>Čl. 9.5 Smluvní pokuta;</w:t>
      </w:r>
      <w:r w:rsidRPr="00D42B3F">
        <w:rPr>
          <w:noProof/>
          <w:lang w:val="it-IT"/>
        </w:rPr>
        <w:br/>
        <w:t>Čl. 9.7 a 9.8 Lhůty pro oznámení vad a nedostatků;</w:t>
      </w:r>
      <w:r w:rsidRPr="00D42B3F">
        <w:rPr>
          <w:noProof/>
          <w:lang w:val="it-IT"/>
        </w:rPr>
        <w:br/>
        <w:t>Čl. 9.10 Výslovná rozvazovací doložka a smluvní pokuta;</w:t>
      </w:r>
      <w:r w:rsidRPr="00D42B3F">
        <w:rPr>
          <w:noProof/>
          <w:lang w:val="it-IT"/>
        </w:rPr>
        <w:br/>
        <w:t>Čl. 10 Platební podmínky, ukončení, smluvní pokuty, podmínky upravující další prodej a vyloučení odpovědnosti, stav tachometru, lhůty pro kontrolu vad při předání;</w:t>
      </w:r>
      <w:r w:rsidRPr="00D42B3F">
        <w:rPr>
          <w:noProof/>
          <w:lang w:val="it-IT"/>
        </w:rPr>
        <w:br/>
        <w:t>Čl. 11 Vyloučení záruky a odpovědnosti společnosti Fleequid, přechod rizika, výslovná rozvazovací doložka, smluvní pokuty, právo zrušení prodeje, vyloučení skrytých vad, limity odpovědnosti založené na počtu najetých kilometrů a stáří vozidla;</w:t>
      </w:r>
      <w:r w:rsidRPr="00D42B3F">
        <w:rPr>
          <w:noProof/>
          <w:lang w:val="it-IT"/>
        </w:rPr>
        <w:br/>
        <w:t>Čl. 13 Reklamace, návrhy řešení reklamací, řešení reklamace společností Fleequid zrušením prodeje, skryté vady, vyloučení odpovědnosti, doložka „jak stojí a leží“, smluvní pokuty;</w:t>
      </w:r>
      <w:r w:rsidRPr="00D42B3F">
        <w:rPr>
          <w:noProof/>
          <w:lang w:val="it-IT"/>
        </w:rPr>
        <w:br/>
      </w:r>
      <w:r w:rsidRPr="00D42B3F">
        <w:rPr>
          <w:noProof/>
          <w:lang w:val="it-IT"/>
        </w:rPr>
        <w:lastRenderedPageBreak/>
        <w:t>Čl. 14 Spojovací doložka;</w:t>
      </w:r>
      <w:r w:rsidRPr="00D42B3F">
        <w:rPr>
          <w:noProof/>
          <w:lang w:val="it-IT"/>
        </w:rPr>
        <w:br/>
        <w:t>Čl. 15 Rozhodné právo, jazyk a příslušný soud.</w:t>
      </w:r>
    </w:p>
    <w:p w14:paraId="2E050EC5" w14:textId="6E1202FA" w:rsidR="0091602D" w:rsidRDefault="0091602D" w:rsidP="00D42B3F">
      <w:pPr>
        <w:pStyle w:val="Corpotesto"/>
        <w:spacing w:before="1" w:line="360" w:lineRule="auto"/>
        <w:ind w:right="980"/>
      </w:pPr>
    </w:p>
    <w:sectPr w:rsidR="0091602D">
      <w:pgSz w:w="11910" w:h="16840"/>
      <w:pgMar w:top="960" w:right="141" w:bottom="280" w:left="1133" w:header="70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519EB" w14:textId="77777777" w:rsidR="00E95095" w:rsidRDefault="00E95095">
      <w:r>
        <w:separator/>
      </w:r>
    </w:p>
  </w:endnote>
  <w:endnote w:type="continuationSeparator" w:id="0">
    <w:p w14:paraId="79017A13" w14:textId="77777777" w:rsidR="00E95095" w:rsidRDefault="00E950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11266" w14:textId="77777777" w:rsidR="00E95095" w:rsidRDefault="00E95095">
      <w:r>
        <w:separator/>
      </w:r>
    </w:p>
  </w:footnote>
  <w:footnote w:type="continuationSeparator" w:id="0">
    <w:p w14:paraId="0E41CF8D" w14:textId="77777777" w:rsidR="00E95095" w:rsidRDefault="00E950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E23A9" w14:textId="77777777" w:rsidR="0091602D" w:rsidRDefault="00954EAC">
    <w:pPr>
      <w:pStyle w:val="Corpotesto"/>
      <w:spacing w:line="14" w:lineRule="auto"/>
      <w:ind w:left="0"/>
      <w:jc w:val="left"/>
    </w:pPr>
    <w:r>
      <w:rPr>
        <w:noProof/>
      </w:rPr>
      <mc:AlternateContent>
        <mc:Choice Requires="wps">
          <w:drawing>
            <wp:anchor distT="0" distB="0" distL="0" distR="0" simplePos="0" relativeHeight="487227392" behindDoc="1" locked="0" layoutInCell="1" allowOverlap="1" wp14:anchorId="49F741AD" wp14:editId="2D9F76A5">
              <wp:simplePos x="0" y="0"/>
              <wp:positionH relativeFrom="page">
                <wp:posOffset>5358384</wp:posOffset>
              </wp:positionH>
              <wp:positionV relativeFrom="page">
                <wp:posOffset>437532</wp:posOffset>
              </wp:positionV>
              <wp:extent cx="1501140" cy="1962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14:paraId="281BFE57" w14:textId="77777777" w:rsidR="0091602D" w:rsidRDefault="00954EAC">
                          <w:pPr>
                            <w:spacing w:before="20"/>
                            <w:ind w:left="20"/>
                            <w:rPr>
                              <w:rFonts w:ascii="Trebuchet MS"/>
                              <w:i/>
                            </w:rPr>
                          </w:pPr>
                          <w:r>
                            <w:rPr>
                              <w:rFonts w:ascii="Trebuchet MS"/>
                              <w:i/>
                            </w:rPr>
                            <w:t xml:space="preserve">Verze </w:t>
                          </w:r>
                          <w:r>
                            <w:rPr>
                              <w:rFonts w:ascii="Trebuchet MS"/>
                              <w:i/>
                            </w:rPr>
                            <w:t>č</w:t>
                          </w:r>
                          <w:r>
                            <w:rPr>
                              <w:rFonts w:ascii="Trebuchet MS"/>
                              <w:i/>
                            </w:rPr>
                            <w:t>. F000c_2025</w:t>
                          </w:r>
                        </w:p>
                      </w:txbxContent>
                    </wps:txbx>
                    <wps:bodyPr wrap="square" lIns="0" tIns="0" rIns="0" bIns="0" rtlCol="0">
                      <a:noAutofit/>
                    </wps:bodyPr>
                  </wps:wsp>
                </a:graphicData>
              </a:graphic>
            </wp:anchor>
          </w:drawing>
        </mc:Choice>
        <mc:Fallback>
          <w:pict>
            <v:shapetype w14:anchorId="49F741AD" id="_x0000_t202" coordsize="21600,21600" o:spt="202" path="m,l,21600r21600,l21600,xe">
              <v:stroke joinstyle="miter"/>
              <v:path gradientshapeok="t" o:connecttype="rect"/>
            </v:shapetype>
            <v:shape id="Textbox 1" o:spid="_x0000_s1125" type="#_x0000_t202" style="position:absolute;margin-left:421.9pt;margin-top:34.45pt;width:118.2pt;height:15.45pt;z-index:-1608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" filled="f" stroked="f">
              <v:textbox inset="0,0,0,0">
                <w:txbxContent>
                  <w:p w14:paraId="281BFE57" w14:textId="77777777" w:rsidR="0091602D" w:rsidRDefault="00954EAC">
                    <w:pPr>
                      <w:spacing w:before="20"/>
                      <w:ind w:left="20"/>
                      <w:rPr>
                        <w:rFonts w:ascii="Trebuchet MS"/>
                        <w:i/>
                      </w:rPr>
                    </w:pPr>
                    <w:r>
                      <w:rPr>
                        <w:rFonts w:ascii="Trebuchet MS"/>
                        <w:i/>
                      </w:rPr>
                      <w:t xml:space="preserve">Verze </w:t>
                    </w:r>
                    <w:r>
                      <w:rPr>
                        <w:rFonts w:ascii="Trebuchet MS"/>
                        <w:i/>
                      </w:rPr>
                      <w:t>č</w:t>
                    </w:r>
                    <w:r>
                      <w:rPr>
                        <w:rFonts w:ascii="Trebuchet MS"/>
                        <w:i/>
                      </w:rPr>
                      <w:t>. F000c_2025</w:t>
                    </w:r>
                  </w:p>
                </w:txbxContent>
              </v:textbox>
              <w10:wrap anchorx="page" anchory="page"/>
            </v:shape>
          </w:pict>
        </mc:Fallback>
      </mc:AlternateContent>
    </w:r>
    <w:r>
      <w:rPr>
        <w:noProof/>
      </w:rPr>
      <mc:AlternateContent>
        <mc:Choice Requires="wps">
          <w:drawing>
            <wp:anchor distT="0" distB="0" distL="0" distR="0" simplePos="0" relativeHeight="487227904" behindDoc="1" locked="0" layoutInCell="1" allowOverlap="1" wp14:anchorId="599767E3" wp14:editId="20796867">
              <wp:simplePos x="0" y="0"/>
              <wp:positionH relativeFrom="page">
                <wp:posOffset>2738120</wp:posOffset>
              </wp:positionH>
              <wp:positionV relativeFrom="page">
                <wp:posOffset>885523</wp:posOffset>
              </wp:positionV>
              <wp:extent cx="2091055" cy="1803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1055" cy="180340"/>
                      </a:xfrm>
                      <a:prstGeom prst="rect">
                        <a:avLst/>
                      </a:prstGeom>
                    </wps:spPr>
                    <wps:txbx>
                      <w:txbxContent>
                        <w:p w14:paraId="738FE4EA" w14:textId="77777777" w:rsidR="0091602D" w:rsidRDefault="00954EAC">
                          <w:pPr>
                            <w:spacing w:before="20"/>
                            <w:ind w:left="20"/>
                            <w:rPr>
                              <w:b/>
                              <w:sz w:val="20"/>
                            </w:rPr>
                          </w:pPr>
                          <w:r>
                            <w:rPr>
                              <w:b/>
                              <w:smallCaps/>
                              <w:sz w:val="20"/>
                            </w:rPr>
                            <w:t>Všeobecné obchodní podmínky</w:t>
                          </w:r>
                        </w:p>
                      </w:txbxContent>
                    </wps:txbx>
                    <wps:bodyPr wrap="square" lIns="0" tIns="0" rIns="0" bIns="0" rtlCol="0">
                      <a:noAutofit/>
                    </wps:bodyPr>
                  </wps:wsp>
                </a:graphicData>
              </a:graphic>
            </wp:anchor>
          </w:drawing>
        </mc:Choice>
        <mc:Fallback>
          <w:pict>
            <v:shape w14:anchorId="599767E3" id="Textbox 2" o:spid="_x0000_s1126" type="#_x0000_t202" style="position:absolute;margin-left:215.6pt;margin-top:69.75pt;width:164.65pt;height:14.2pt;z-index:-1608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" filled="f" stroked="f">
              <v:textbox inset="0,0,0,0">
                <w:txbxContent>
                  <w:p w14:paraId="738FE4EA" w14:textId="77777777" w:rsidR="0091602D" w:rsidRDefault="00954EAC">
                    <w:pPr>
                      <w:spacing w:before="20"/>
                      <w:ind w:left="20"/>
                      <w:rPr>
                        <w:b/>
                        <w:sz w:val="20"/>
                      </w:rPr>
                    </w:pPr>
                    <w:r>
                      <w:rPr>
                        <w:b/>
                        <w:smallCaps/>
                        <w:sz w:val="20"/>
                      </w:rPr>
                      <w:t>Všeobecné obchodní podmínky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7FBA3" w14:textId="77777777" w:rsidR="0091602D" w:rsidRDefault="00954EAC">
    <w:pPr>
      <w:pStyle w:val="Corpotesto"/>
      <w:spacing w:line="14" w:lineRule="auto"/>
      <w:ind w:left="0"/>
      <w:jc w:val="left"/>
    </w:pPr>
    <w:r>
      <w:rPr>
        <w:noProof/>
      </w:rPr>
      <mc:AlternateContent>
        <mc:Choice Requires="wps">
          <w:drawing>
            <wp:anchor distT="0" distB="0" distL="0" distR="0" simplePos="0" relativeHeight="487228416" behindDoc="1" locked="0" layoutInCell="1" allowOverlap="1" wp14:anchorId="6CA6F156" wp14:editId="5B8559BD">
              <wp:simplePos x="0" y="0"/>
              <wp:positionH relativeFrom="page">
                <wp:posOffset>5358384</wp:posOffset>
              </wp:positionH>
              <wp:positionV relativeFrom="page">
                <wp:posOffset>437532</wp:posOffset>
              </wp:positionV>
              <wp:extent cx="1501140" cy="19621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14:paraId="2F25F3F9" w14:textId="77777777" w:rsidR="0091602D" w:rsidRDefault="00954EAC">
                          <w:pPr>
                            <w:spacing w:before="20"/>
                            <w:ind w:left="20"/>
                            <w:rPr>
                              <w:rFonts w:ascii="Trebuchet MS"/>
                              <w:i/>
                            </w:rPr>
                          </w:pPr>
                          <w:r>
                            <w:rPr>
                              <w:rFonts w:ascii="Trebuchet MS"/>
                              <w:i/>
                            </w:rPr>
                            <w:t xml:space="preserve">Verze </w:t>
                          </w:r>
                          <w:r>
                            <w:rPr>
                              <w:rFonts w:ascii="Trebuchet MS"/>
                              <w:i/>
                            </w:rPr>
                            <w:t>č</w:t>
                          </w:r>
                          <w:r>
                            <w:rPr>
                              <w:rFonts w:ascii="Trebuchet MS"/>
                              <w:i/>
                            </w:rPr>
                            <w:t>. F000c_2025</w:t>
                          </w:r>
                        </w:p>
                      </w:txbxContent>
                    </wps:txbx>
                    <wps:bodyPr wrap="square" lIns="0" tIns="0" rIns="0" bIns="0" rtlCol="0">
                      <a:noAutofit/>
                    </wps:bodyPr>
                  </wps:wsp>
                </a:graphicData>
              </a:graphic>
            </wp:anchor>
          </w:drawing>
        </mc:Choice>
        <mc:Fallback>
          <w:pict>
            <v:shapetype w14:anchorId="6CA6F156" id="_x0000_t202" coordsize="21600,21600" o:spt="202" path="m,l,21600r21600,l21600,xe">
              <v:stroke joinstyle="miter"/>
              <v:path gradientshapeok="t" o:connecttype="rect"/>
            </v:shapetype>
            <v:shape id="Textbox 6" o:spid="_x0000_s1127" type="#_x0000_t202" style="position:absolute;margin-left:421.9pt;margin-top:34.45pt;width:118.2pt;height:15.45pt;z-index:-16088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" filled="f" stroked="f">
              <v:textbox inset="0,0,0,0">
                <w:txbxContent>
                  <w:p w14:paraId="2F25F3F9" w14:textId="77777777" w:rsidR="0091602D" w:rsidRDefault="00954EAC">
                    <w:pPr>
                      <w:spacing w:before="20"/>
                      <w:ind w:left="20"/>
                      <w:rPr>
                        <w:rFonts w:ascii="Trebuchet MS"/>
                        <w:i/>
                      </w:rPr>
                    </w:pPr>
                    <w:r>
                      <w:rPr>
                        <w:rFonts w:ascii="Trebuchet MS"/>
                        <w:i/>
                      </w:rPr>
                      <w:t xml:space="preserve">Verze </w:t>
                    </w:r>
                    <w:r>
                      <w:rPr>
                        <w:rFonts w:ascii="Trebuchet MS"/>
                        <w:i/>
                      </w:rPr>
                      <w:t>č</w:t>
                    </w:r>
                    <w:r>
                      <w:rPr>
                        <w:rFonts w:ascii="Trebuchet MS"/>
                        <w:i/>
                      </w:rPr>
                      <w:t>. F000c_2025</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70F3A" w14:textId="77777777" w:rsidR="0091602D" w:rsidRDefault="00954EAC">
    <w:pPr>
      <w:pStyle w:val="Corpotesto"/>
      <w:spacing w:line="14" w:lineRule="auto"/>
      <w:ind w:left="0"/>
      <w:jc w:val="left"/>
    </w:pPr>
    <w:r>
      <w:rPr>
        <w:noProof/>
      </w:rPr>
      <mc:AlternateContent>
        <mc:Choice Requires="wps">
          <w:drawing>
            <wp:anchor distT="0" distB="0" distL="0" distR="0" simplePos="0" relativeHeight="487228928" behindDoc="1" locked="0" layoutInCell="1" allowOverlap="1" wp14:anchorId="25D09E46" wp14:editId="4F54AB83">
              <wp:simplePos x="0" y="0"/>
              <wp:positionH relativeFrom="page">
                <wp:posOffset>5358384</wp:posOffset>
              </wp:positionH>
              <wp:positionV relativeFrom="page">
                <wp:posOffset>437532</wp:posOffset>
              </wp:positionV>
              <wp:extent cx="1501140" cy="19621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14:paraId="418A2745" w14:textId="77777777" w:rsidR="0091602D" w:rsidRDefault="00954EAC">
                          <w:pPr>
                            <w:spacing w:before="20"/>
                            <w:ind w:left="20"/>
                            <w:rPr>
                              <w:rFonts w:ascii="Trebuchet MS"/>
                              <w:i/>
                            </w:rPr>
                          </w:pPr>
                          <w:r>
                            <w:rPr>
                              <w:rFonts w:ascii="Trebuchet MS"/>
                              <w:i/>
                            </w:rPr>
                            <w:t xml:space="preserve">Verze </w:t>
                          </w:r>
                          <w:r>
                            <w:rPr>
                              <w:rFonts w:ascii="Trebuchet MS"/>
                              <w:i/>
                            </w:rPr>
                            <w:t>č</w:t>
                          </w:r>
                          <w:r>
                            <w:rPr>
                              <w:rFonts w:ascii="Trebuchet MS"/>
                              <w:i/>
                            </w:rPr>
                            <w:t>. F000c_2025</w:t>
                          </w:r>
                        </w:p>
                      </w:txbxContent>
                    </wps:txbx>
                    <wps:bodyPr wrap="square" lIns="0" tIns="0" rIns="0" bIns="0" rtlCol="0">
                      <a:noAutofit/>
                    </wps:bodyPr>
                  </wps:wsp>
                </a:graphicData>
              </a:graphic>
            </wp:anchor>
          </w:drawing>
        </mc:Choice>
        <mc:Fallback>
          <w:pict>
            <v:shapetype w14:anchorId="25D09E46" id="_x0000_t202" coordsize="21600,21600" o:spt="202" path="m,l,21600r21600,l21600,xe">
              <v:stroke joinstyle="miter"/>
              <v:path gradientshapeok="t" o:connecttype="rect"/>
            </v:shapetype>
            <v:shape id="Textbox 10" o:spid="_x0000_s1128" type="#_x0000_t202" style="position:absolute;margin-left:421.9pt;margin-top:34.45pt;width:118.2pt;height:15.45pt;z-index:-1608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" filled="f" stroked="f">
              <v:textbox inset="0,0,0,0">
                <w:txbxContent>
                  <w:p w14:paraId="418A2745" w14:textId="77777777" w:rsidR="0091602D" w:rsidRDefault="00954EAC">
                    <w:pPr>
                      <w:spacing w:before="20"/>
                      <w:ind w:left="20"/>
                      <w:rPr>
                        <w:rFonts w:ascii="Trebuchet MS"/>
                        <w:i/>
                      </w:rPr>
                    </w:pPr>
                    <w:r>
                      <w:rPr>
                        <w:rFonts w:ascii="Trebuchet MS"/>
                        <w:i/>
                      </w:rPr>
                      <w:t xml:space="preserve">Verze </w:t>
                    </w:r>
                    <w:r>
                      <w:rPr>
                        <w:rFonts w:ascii="Trebuchet MS"/>
                        <w:i/>
                      </w:rPr>
                      <w:t>č</w:t>
                    </w:r>
                    <w:r>
                      <w:rPr>
                        <w:rFonts w:ascii="Trebuchet MS"/>
                        <w:i/>
                      </w:rPr>
                      <w:t>. F000c_2025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23DE5"/>
    <w:multiLevelType w:val="hybridMultilevel"/>
    <w:tmpl w:val="80D627E8"/>
    <w:lvl w:ilvl="0" w:tplc="7DA6CF18">
      <w:numFmt w:val="bullet"/>
      <w:lvlText w:val=""/>
      <w:lvlJc w:val="left"/>
      <w:pPr>
        <w:ind w:left="723" w:hanging="705"/>
      </w:pPr>
      <w:rPr>
        <w:rFonts w:ascii="Symbol" w:eastAsia="Symbol" w:hAnsi="Symbol" w:cs="Symbol" w:hint="default"/>
        <w:b w:val="0"/>
        <w:bCs w:val="0"/>
        <w:i w:val="0"/>
        <w:iCs w:val="0"/>
        <w:spacing w:val="0"/>
        <w:w w:val="100"/>
        <w:sz w:val="20"/>
        <w:szCs w:val="20"/>
        <w:lang w:val="it-IT" w:eastAsia="en-US" w:bidi="ar-SA"/>
      </w:rPr>
    </w:lvl>
    <w:lvl w:ilvl="1" w:tplc="6D3AD04A">
      <w:numFmt w:val="bullet"/>
      <w:lvlText w:val="•"/>
      <w:lvlJc w:val="left"/>
      <w:pPr>
        <w:ind w:left="1711" w:hanging="705"/>
      </w:pPr>
      <w:rPr>
        <w:rFonts w:hint="default"/>
        <w:lang w:val="it-IT" w:eastAsia="en-US" w:bidi="ar-SA"/>
      </w:rPr>
    </w:lvl>
    <w:lvl w:ilvl="2" w:tplc="4C5E23B8">
      <w:numFmt w:val="bullet"/>
      <w:lvlText w:val="•"/>
      <w:lvlJc w:val="left"/>
      <w:pPr>
        <w:ind w:left="2702" w:hanging="705"/>
      </w:pPr>
      <w:rPr>
        <w:rFonts w:hint="default"/>
        <w:lang w:val="it-IT" w:eastAsia="en-US" w:bidi="ar-SA"/>
      </w:rPr>
    </w:lvl>
    <w:lvl w:ilvl="3" w:tplc="D7009476">
      <w:numFmt w:val="bullet"/>
      <w:lvlText w:val="•"/>
      <w:lvlJc w:val="left"/>
      <w:pPr>
        <w:ind w:left="3693" w:hanging="705"/>
      </w:pPr>
      <w:rPr>
        <w:rFonts w:hint="default"/>
        <w:lang w:val="it-IT" w:eastAsia="en-US" w:bidi="ar-SA"/>
      </w:rPr>
    </w:lvl>
    <w:lvl w:ilvl="4" w:tplc="18B8BFAA">
      <w:numFmt w:val="bullet"/>
      <w:lvlText w:val="•"/>
      <w:lvlJc w:val="left"/>
      <w:pPr>
        <w:ind w:left="4684" w:hanging="705"/>
      </w:pPr>
      <w:rPr>
        <w:rFonts w:hint="default"/>
        <w:lang w:val="it-IT" w:eastAsia="en-US" w:bidi="ar-SA"/>
      </w:rPr>
    </w:lvl>
    <w:lvl w:ilvl="5" w:tplc="77BABE3E">
      <w:numFmt w:val="bullet"/>
      <w:lvlText w:val="•"/>
      <w:lvlJc w:val="left"/>
      <w:pPr>
        <w:ind w:left="5675" w:hanging="705"/>
      </w:pPr>
      <w:rPr>
        <w:rFonts w:hint="default"/>
        <w:lang w:val="it-IT" w:eastAsia="en-US" w:bidi="ar-SA"/>
      </w:rPr>
    </w:lvl>
    <w:lvl w:ilvl="6" w:tplc="EC120DDA">
      <w:numFmt w:val="bullet"/>
      <w:lvlText w:val="•"/>
      <w:lvlJc w:val="left"/>
      <w:pPr>
        <w:ind w:left="6666" w:hanging="705"/>
      </w:pPr>
      <w:rPr>
        <w:rFonts w:hint="default"/>
        <w:lang w:val="it-IT" w:eastAsia="en-US" w:bidi="ar-SA"/>
      </w:rPr>
    </w:lvl>
    <w:lvl w:ilvl="7" w:tplc="BC94E874">
      <w:numFmt w:val="bullet"/>
      <w:lvlText w:val="•"/>
      <w:lvlJc w:val="left"/>
      <w:pPr>
        <w:ind w:left="7657" w:hanging="705"/>
      </w:pPr>
      <w:rPr>
        <w:rFonts w:hint="default"/>
        <w:lang w:val="it-IT" w:eastAsia="en-US" w:bidi="ar-SA"/>
      </w:rPr>
    </w:lvl>
    <w:lvl w:ilvl="8" w:tplc="608A0E78">
      <w:numFmt w:val="bullet"/>
      <w:lvlText w:val="•"/>
      <w:lvlJc w:val="left"/>
      <w:pPr>
        <w:ind w:left="8648" w:hanging="705"/>
      </w:pPr>
      <w:rPr>
        <w:rFonts w:hint="default"/>
        <w:lang w:val="it-IT" w:eastAsia="en-US" w:bidi="ar-SA"/>
      </w:rPr>
    </w:lvl>
  </w:abstractNum>
  <w:abstractNum w:abstractNumId="1" w15:restartNumberingAfterBreak="0">
    <w:nsid w:val="331E3E6B"/>
    <w:multiLevelType w:val="hybridMultilevel"/>
    <w:tmpl w:val="B372C9B0"/>
    <w:lvl w:ilvl="0" w:tplc="1220A6AE">
      <w:start w:val="1"/>
      <w:numFmt w:val="lowerLetter"/>
      <w:lvlText w:val="%1."/>
      <w:lvlJc w:val="left"/>
      <w:pPr>
        <w:ind w:left="2" w:hanging="711"/>
      </w:pPr>
      <w:rPr>
        <w:rFonts w:ascii="Verdana" w:eastAsia="Verdana" w:hAnsi="Verdana" w:cs="Verdana" w:hint="default"/>
        <w:b w:val="0"/>
        <w:bCs w:val="0"/>
        <w:i/>
        <w:iCs/>
        <w:spacing w:val="-1"/>
        <w:w w:val="100"/>
        <w:sz w:val="20"/>
        <w:szCs w:val="20"/>
        <w:lang w:val="it-IT" w:eastAsia="en-US" w:bidi="ar-SA"/>
      </w:rPr>
    </w:lvl>
    <w:lvl w:ilvl="1" w:tplc="E6B2EED2">
      <w:numFmt w:val="bullet"/>
      <w:lvlText w:val="•"/>
      <w:lvlJc w:val="left"/>
      <w:pPr>
        <w:ind w:left="1063" w:hanging="711"/>
      </w:pPr>
      <w:rPr>
        <w:rFonts w:hint="default"/>
        <w:lang w:val="it-IT" w:eastAsia="en-US" w:bidi="ar-SA"/>
      </w:rPr>
    </w:lvl>
    <w:lvl w:ilvl="2" w:tplc="75FE1B3A">
      <w:numFmt w:val="bullet"/>
      <w:lvlText w:val="•"/>
      <w:lvlJc w:val="left"/>
      <w:pPr>
        <w:ind w:left="2126" w:hanging="711"/>
      </w:pPr>
      <w:rPr>
        <w:rFonts w:hint="default"/>
        <w:lang w:val="it-IT" w:eastAsia="en-US" w:bidi="ar-SA"/>
      </w:rPr>
    </w:lvl>
    <w:lvl w:ilvl="3" w:tplc="D9226DC2">
      <w:numFmt w:val="bullet"/>
      <w:lvlText w:val="•"/>
      <w:lvlJc w:val="left"/>
      <w:pPr>
        <w:ind w:left="3189" w:hanging="711"/>
      </w:pPr>
      <w:rPr>
        <w:rFonts w:hint="default"/>
        <w:lang w:val="it-IT" w:eastAsia="en-US" w:bidi="ar-SA"/>
      </w:rPr>
    </w:lvl>
    <w:lvl w:ilvl="4" w:tplc="2D50D66A">
      <w:numFmt w:val="bullet"/>
      <w:lvlText w:val="•"/>
      <w:lvlJc w:val="left"/>
      <w:pPr>
        <w:ind w:left="4252" w:hanging="711"/>
      </w:pPr>
      <w:rPr>
        <w:rFonts w:hint="default"/>
        <w:lang w:val="it-IT" w:eastAsia="en-US" w:bidi="ar-SA"/>
      </w:rPr>
    </w:lvl>
    <w:lvl w:ilvl="5" w:tplc="54B89CD6">
      <w:numFmt w:val="bullet"/>
      <w:lvlText w:val="•"/>
      <w:lvlJc w:val="left"/>
      <w:pPr>
        <w:ind w:left="5315" w:hanging="711"/>
      </w:pPr>
      <w:rPr>
        <w:rFonts w:hint="default"/>
        <w:lang w:val="it-IT" w:eastAsia="en-US" w:bidi="ar-SA"/>
      </w:rPr>
    </w:lvl>
    <w:lvl w:ilvl="6" w:tplc="445CDBAE">
      <w:numFmt w:val="bullet"/>
      <w:lvlText w:val="•"/>
      <w:lvlJc w:val="left"/>
      <w:pPr>
        <w:ind w:left="6378" w:hanging="711"/>
      </w:pPr>
      <w:rPr>
        <w:rFonts w:hint="default"/>
        <w:lang w:val="it-IT" w:eastAsia="en-US" w:bidi="ar-SA"/>
      </w:rPr>
    </w:lvl>
    <w:lvl w:ilvl="7" w:tplc="233E75DC">
      <w:numFmt w:val="bullet"/>
      <w:lvlText w:val="•"/>
      <w:lvlJc w:val="left"/>
      <w:pPr>
        <w:ind w:left="7441" w:hanging="711"/>
      </w:pPr>
      <w:rPr>
        <w:rFonts w:hint="default"/>
        <w:lang w:val="it-IT" w:eastAsia="en-US" w:bidi="ar-SA"/>
      </w:rPr>
    </w:lvl>
    <w:lvl w:ilvl="8" w:tplc="1414CABE">
      <w:numFmt w:val="bullet"/>
      <w:lvlText w:val="•"/>
      <w:lvlJc w:val="left"/>
      <w:pPr>
        <w:ind w:left="8504" w:hanging="711"/>
      </w:pPr>
      <w:rPr>
        <w:rFonts w:hint="default"/>
        <w:lang w:val="it-IT" w:eastAsia="en-US" w:bidi="ar-SA"/>
      </w:rPr>
    </w:lvl>
  </w:abstractNum>
  <w:abstractNum w:abstractNumId="2" w15:restartNumberingAfterBreak="0">
    <w:nsid w:val="48262FBA"/>
    <w:multiLevelType w:val="hybridMultilevel"/>
    <w:tmpl w:val="484E3E48"/>
    <w:lvl w:ilvl="0" w:tplc="DC38CE12">
      <w:start w:val="9"/>
      <w:numFmt w:val="lowerLetter"/>
      <w:lvlText w:val="%1."/>
      <w:lvlJc w:val="left"/>
      <w:pPr>
        <w:ind w:left="2" w:hanging="711"/>
      </w:pPr>
      <w:rPr>
        <w:rFonts w:ascii="Verdana" w:eastAsia="Verdana" w:hAnsi="Verdana" w:cs="Verdana" w:hint="default"/>
        <w:b w:val="0"/>
        <w:bCs w:val="0"/>
        <w:i/>
        <w:iCs/>
        <w:spacing w:val="0"/>
        <w:w w:val="100"/>
        <w:sz w:val="20"/>
        <w:szCs w:val="20"/>
        <w:lang w:val="it-IT" w:eastAsia="en-US" w:bidi="ar-SA"/>
      </w:rPr>
    </w:lvl>
    <w:lvl w:ilvl="1" w:tplc="44E694E4">
      <w:numFmt w:val="bullet"/>
      <w:lvlText w:val="•"/>
      <w:lvlJc w:val="left"/>
      <w:pPr>
        <w:ind w:left="1063" w:hanging="711"/>
      </w:pPr>
      <w:rPr>
        <w:rFonts w:hint="default"/>
        <w:lang w:val="it-IT" w:eastAsia="en-US" w:bidi="ar-SA"/>
      </w:rPr>
    </w:lvl>
    <w:lvl w:ilvl="2" w:tplc="5CFED102">
      <w:numFmt w:val="bullet"/>
      <w:lvlText w:val="•"/>
      <w:lvlJc w:val="left"/>
      <w:pPr>
        <w:ind w:left="2126" w:hanging="711"/>
      </w:pPr>
      <w:rPr>
        <w:rFonts w:hint="default"/>
        <w:lang w:val="it-IT" w:eastAsia="en-US" w:bidi="ar-SA"/>
      </w:rPr>
    </w:lvl>
    <w:lvl w:ilvl="3" w:tplc="DDA0E3E0">
      <w:numFmt w:val="bullet"/>
      <w:lvlText w:val="•"/>
      <w:lvlJc w:val="left"/>
      <w:pPr>
        <w:ind w:left="3189" w:hanging="711"/>
      </w:pPr>
      <w:rPr>
        <w:rFonts w:hint="default"/>
        <w:lang w:val="it-IT" w:eastAsia="en-US" w:bidi="ar-SA"/>
      </w:rPr>
    </w:lvl>
    <w:lvl w:ilvl="4" w:tplc="90FC8892">
      <w:numFmt w:val="bullet"/>
      <w:lvlText w:val="•"/>
      <w:lvlJc w:val="left"/>
      <w:pPr>
        <w:ind w:left="4252" w:hanging="711"/>
      </w:pPr>
      <w:rPr>
        <w:rFonts w:hint="default"/>
        <w:lang w:val="it-IT" w:eastAsia="en-US" w:bidi="ar-SA"/>
      </w:rPr>
    </w:lvl>
    <w:lvl w:ilvl="5" w:tplc="EF380124">
      <w:numFmt w:val="bullet"/>
      <w:lvlText w:val="•"/>
      <w:lvlJc w:val="left"/>
      <w:pPr>
        <w:ind w:left="5315" w:hanging="711"/>
      </w:pPr>
      <w:rPr>
        <w:rFonts w:hint="default"/>
        <w:lang w:val="it-IT" w:eastAsia="en-US" w:bidi="ar-SA"/>
      </w:rPr>
    </w:lvl>
    <w:lvl w:ilvl="6" w:tplc="348433B4">
      <w:numFmt w:val="bullet"/>
      <w:lvlText w:val="•"/>
      <w:lvlJc w:val="left"/>
      <w:pPr>
        <w:ind w:left="6378" w:hanging="711"/>
      </w:pPr>
      <w:rPr>
        <w:rFonts w:hint="default"/>
        <w:lang w:val="it-IT" w:eastAsia="en-US" w:bidi="ar-SA"/>
      </w:rPr>
    </w:lvl>
    <w:lvl w:ilvl="7" w:tplc="0FD0DFE4">
      <w:numFmt w:val="bullet"/>
      <w:lvlText w:val="•"/>
      <w:lvlJc w:val="left"/>
      <w:pPr>
        <w:ind w:left="7441" w:hanging="711"/>
      </w:pPr>
      <w:rPr>
        <w:rFonts w:hint="default"/>
        <w:lang w:val="it-IT" w:eastAsia="en-US" w:bidi="ar-SA"/>
      </w:rPr>
    </w:lvl>
    <w:lvl w:ilvl="8" w:tplc="CCE4FE1A">
      <w:numFmt w:val="bullet"/>
      <w:lvlText w:val="•"/>
      <w:lvlJc w:val="left"/>
      <w:pPr>
        <w:ind w:left="8504" w:hanging="711"/>
      </w:pPr>
      <w:rPr>
        <w:rFonts w:hint="default"/>
        <w:lang w:val="it-IT" w:eastAsia="en-US" w:bidi="ar-SA"/>
      </w:rPr>
    </w:lvl>
  </w:abstractNum>
  <w:abstractNum w:abstractNumId="3" w15:restartNumberingAfterBreak="0">
    <w:nsid w:val="6B2F4395"/>
    <w:multiLevelType w:val="multilevel"/>
    <w:tmpl w:val="B34E27A6"/>
    <w:lvl w:ilvl="0">
      <w:start w:val="1"/>
      <w:numFmt w:val="decimal"/>
      <w:lvlText w:val="%1."/>
      <w:lvlJc w:val="left"/>
      <w:pPr>
        <w:ind w:left="713" w:hanging="711"/>
      </w:pPr>
      <w:rPr>
        <w:rFonts w:ascii="Verdana" w:eastAsia="Verdana" w:hAnsi="Verdana" w:cs="Verdana" w:hint="default"/>
        <w:b/>
        <w:bCs/>
        <w:i w:val="0"/>
        <w:iCs w:val="0"/>
        <w:spacing w:val="-3"/>
        <w:w w:val="100"/>
        <w:sz w:val="20"/>
        <w:szCs w:val="20"/>
        <w:lang w:val="it-IT" w:eastAsia="en-US" w:bidi="ar-SA"/>
      </w:rPr>
    </w:lvl>
    <w:lvl w:ilvl="1">
      <w:start w:val="1"/>
      <w:numFmt w:val="decimal"/>
      <w:lvlText w:val="%1.%2"/>
      <w:lvlJc w:val="left"/>
      <w:pPr>
        <w:ind w:left="2" w:hanging="711"/>
      </w:pPr>
      <w:rPr>
        <w:rFonts w:ascii="Verdana" w:eastAsia="Verdana" w:hAnsi="Verdana" w:cs="Verdana" w:hint="default"/>
        <w:b/>
        <w:bCs/>
        <w:i/>
        <w:iCs/>
        <w:spacing w:val="-3"/>
        <w:w w:val="100"/>
        <w:sz w:val="20"/>
        <w:szCs w:val="20"/>
        <w:lang w:val="it-IT" w:eastAsia="en-US" w:bidi="ar-SA"/>
      </w:rPr>
    </w:lvl>
    <w:lvl w:ilvl="2">
      <w:start w:val="1"/>
      <w:numFmt w:val="lowerLetter"/>
      <w:lvlText w:val="%3)"/>
      <w:lvlJc w:val="left"/>
      <w:pPr>
        <w:ind w:left="1083" w:hanging="360"/>
      </w:pPr>
      <w:rPr>
        <w:rFonts w:hint="default"/>
        <w:spacing w:val="0"/>
        <w:w w:val="100"/>
        <w:lang w:val="it-IT" w:eastAsia="en-US" w:bidi="ar-SA"/>
      </w:rPr>
    </w:lvl>
    <w:lvl w:ilvl="3">
      <w:start w:val="1"/>
      <w:numFmt w:val="lowerRoman"/>
      <w:lvlText w:val="%4)"/>
      <w:lvlJc w:val="left"/>
      <w:pPr>
        <w:ind w:left="1083" w:hanging="370"/>
      </w:pPr>
      <w:rPr>
        <w:rFonts w:ascii="Verdana" w:eastAsia="Verdana" w:hAnsi="Verdana" w:cs="Verdana" w:hint="default"/>
        <w:b w:val="0"/>
        <w:bCs w:val="0"/>
        <w:i w:val="0"/>
        <w:iCs w:val="0"/>
        <w:spacing w:val="0"/>
        <w:w w:val="100"/>
        <w:sz w:val="20"/>
        <w:szCs w:val="20"/>
        <w:lang w:val="it-IT" w:eastAsia="en-US" w:bidi="ar-SA"/>
      </w:rPr>
    </w:lvl>
    <w:lvl w:ilvl="4">
      <w:numFmt w:val="bullet"/>
      <w:lvlText w:val="•"/>
      <w:lvlJc w:val="left"/>
      <w:pPr>
        <w:ind w:left="3467" w:hanging="370"/>
      </w:pPr>
      <w:rPr>
        <w:rFonts w:hint="default"/>
        <w:lang w:val="it-IT" w:eastAsia="en-US" w:bidi="ar-SA"/>
      </w:rPr>
    </w:lvl>
    <w:lvl w:ilvl="5">
      <w:numFmt w:val="bullet"/>
      <w:lvlText w:val="•"/>
      <w:lvlJc w:val="left"/>
      <w:pPr>
        <w:ind w:left="4661" w:hanging="370"/>
      </w:pPr>
      <w:rPr>
        <w:rFonts w:hint="default"/>
        <w:lang w:val="it-IT" w:eastAsia="en-US" w:bidi="ar-SA"/>
      </w:rPr>
    </w:lvl>
    <w:lvl w:ilvl="6">
      <w:numFmt w:val="bullet"/>
      <w:lvlText w:val="•"/>
      <w:lvlJc w:val="left"/>
      <w:pPr>
        <w:ind w:left="5855" w:hanging="370"/>
      </w:pPr>
      <w:rPr>
        <w:rFonts w:hint="default"/>
        <w:lang w:val="it-IT" w:eastAsia="en-US" w:bidi="ar-SA"/>
      </w:rPr>
    </w:lvl>
    <w:lvl w:ilvl="7">
      <w:numFmt w:val="bullet"/>
      <w:lvlText w:val="•"/>
      <w:lvlJc w:val="left"/>
      <w:pPr>
        <w:ind w:left="7049" w:hanging="370"/>
      </w:pPr>
      <w:rPr>
        <w:rFonts w:hint="default"/>
        <w:lang w:val="it-IT" w:eastAsia="en-US" w:bidi="ar-SA"/>
      </w:rPr>
    </w:lvl>
    <w:lvl w:ilvl="8">
      <w:numFmt w:val="bullet"/>
      <w:lvlText w:val="•"/>
      <w:lvlJc w:val="left"/>
      <w:pPr>
        <w:ind w:left="8243" w:hanging="370"/>
      </w:pPr>
      <w:rPr>
        <w:rFonts w:hint="default"/>
        <w:lang w:val="it-IT" w:eastAsia="en-US" w:bidi="ar-SA"/>
      </w:rPr>
    </w:lvl>
  </w:abstractNum>
  <w:abstractNum w:abstractNumId="4" w15:restartNumberingAfterBreak="0">
    <w:nsid w:val="6BD22257"/>
    <w:multiLevelType w:val="hybridMultilevel"/>
    <w:tmpl w:val="513E22EA"/>
    <w:lvl w:ilvl="0" w:tplc="CB041730">
      <w:start w:val="1"/>
      <w:numFmt w:val="decimal"/>
      <w:lvlText w:val="%1."/>
      <w:lvlJc w:val="left"/>
      <w:pPr>
        <w:ind w:left="482" w:hanging="480"/>
      </w:pPr>
      <w:rPr>
        <w:rFonts w:ascii="Verdana" w:eastAsia="Verdana" w:hAnsi="Verdana" w:cs="Verdana" w:hint="default"/>
        <w:b/>
        <w:bCs/>
        <w:i w:val="0"/>
        <w:iCs w:val="0"/>
        <w:spacing w:val="-3"/>
        <w:w w:val="100"/>
        <w:sz w:val="20"/>
        <w:szCs w:val="20"/>
        <w:lang w:val="it-IT" w:eastAsia="en-US" w:bidi="ar-SA"/>
      </w:rPr>
    </w:lvl>
    <w:lvl w:ilvl="1" w:tplc="ECC03312">
      <w:numFmt w:val="bullet"/>
      <w:lvlText w:val="•"/>
      <w:lvlJc w:val="left"/>
      <w:pPr>
        <w:ind w:left="1495" w:hanging="480"/>
      </w:pPr>
      <w:rPr>
        <w:rFonts w:hint="default"/>
        <w:lang w:val="it-IT" w:eastAsia="en-US" w:bidi="ar-SA"/>
      </w:rPr>
    </w:lvl>
    <w:lvl w:ilvl="2" w:tplc="85C0B3DE">
      <w:numFmt w:val="bullet"/>
      <w:lvlText w:val="•"/>
      <w:lvlJc w:val="left"/>
      <w:pPr>
        <w:ind w:left="2510" w:hanging="480"/>
      </w:pPr>
      <w:rPr>
        <w:rFonts w:hint="default"/>
        <w:lang w:val="it-IT" w:eastAsia="en-US" w:bidi="ar-SA"/>
      </w:rPr>
    </w:lvl>
    <w:lvl w:ilvl="3" w:tplc="E000142C">
      <w:numFmt w:val="bullet"/>
      <w:lvlText w:val="•"/>
      <w:lvlJc w:val="left"/>
      <w:pPr>
        <w:ind w:left="3525" w:hanging="480"/>
      </w:pPr>
      <w:rPr>
        <w:rFonts w:hint="default"/>
        <w:lang w:val="it-IT" w:eastAsia="en-US" w:bidi="ar-SA"/>
      </w:rPr>
    </w:lvl>
    <w:lvl w:ilvl="4" w:tplc="4198E98A">
      <w:numFmt w:val="bullet"/>
      <w:lvlText w:val="•"/>
      <w:lvlJc w:val="left"/>
      <w:pPr>
        <w:ind w:left="4540" w:hanging="480"/>
      </w:pPr>
      <w:rPr>
        <w:rFonts w:hint="default"/>
        <w:lang w:val="it-IT" w:eastAsia="en-US" w:bidi="ar-SA"/>
      </w:rPr>
    </w:lvl>
    <w:lvl w:ilvl="5" w:tplc="DA06DA80">
      <w:numFmt w:val="bullet"/>
      <w:lvlText w:val="•"/>
      <w:lvlJc w:val="left"/>
      <w:pPr>
        <w:ind w:left="5555" w:hanging="480"/>
      </w:pPr>
      <w:rPr>
        <w:rFonts w:hint="default"/>
        <w:lang w:val="it-IT" w:eastAsia="en-US" w:bidi="ar-SA"/>
      </w:rPr>
    </w:lvl>
    <w:lvl w:ilvl="6" w:tplc="185859F4">
      <w:numFmt w:val="bullet"/>
      <w:lvlText w:val="•"/>
      <w:lvlJc w:val="left"/>
      <w:pPr>
        <w:ind w:left="6570" w:hanging="480"/>
      </w:pPr>
      <w:rPr>
        <w:rFonts w:hint="default"/>
        <w:lang w:val="it-IT" w:eastAsia="en-US" w:bidi="ar-SA"/>
      </w:rPr>
    </w:lvl>
    <w:lvl w:ilvl="7" w:tplc="3B56A6E0">
      <w:numFmt w:val="bullet"/>
      <w:lvlText w:val="•"/>
      <w:lvlJc w:val="left"/>
      <w:pPr>
        <w:ind w:left="7585" w:hanging="480"/>
      </w:pPr>
      <w:rPr>
        <w:rFonts w:hint="default"/>
        <w:lang w:val="it-IT" w:eastAsia="en-US" w:bidi="ar-SA"/>
      </w:rPr>
    </w:lvl>
    <w:lvl w:ilvl="8" w:tplc="58AC3A84">
      <w:numFmt w:val="bullet"/>
      <w:lvlText w:val="•"/>
      <w:lvlJc w:val="left"/>
      <w:pPr>
        <w:ind w:left="8600" w:hanging="480"/>
      </w:pPr>
      <w:rPr>
        <w:rFonts w:hint="default"/>
        <w:lang w:val="it-IT" w:eastAsia="en-US" w:bidi="ar-SA"/>
      </w:rPr>
    </w:lvl>
  </w:abstractNum>
  <w:num w:numId="1" w16cid:durableId="1051880938">
    <w:abstractNumId w:val="0"/>
  </w:num>
  <w:num w:numId="2" w16cid:durableId="1451125031">
    <w:abstractNumId w:val="1"/>
  </w:num>
  <w:num w:numId="3" w16cid:durableId="198208578">
    <w:abstractNumId w:val="2"/>
  </w:num>
  <w:num w:numId="4" w16cid:durableId="308678887">
    <w:abstractNumId w:val="3"/>
  </w:num>
  <w:num w:numId="5" w16cid:durableId="842279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1602D"/>
    <w:rsid w:val="001F4CFA"/>
    <w:rsid w:val="00224605"/>
    <w:rsid w:val="00246328"/>
    <w:rsid w:val="00330749"/>
    <w:rsid w:val="003A5BDB"/>
    <w:rsid w:val="003D1951"/>
    <w:rsid w:val="003F45B2"/>
    <w:rsid w:val="004B325F"/>
    <w:rsid w:val="007C6397"/>
    <w:rsid w:val="0091602D"/>
    <w:rsid w:val="00954EAC"/>
    <w:rsid w:val="00996CB9"/>
    <w:rsid w:val="009D528C"/>
    <w:rsid w:val="009E1622"/>
    <w:rsid w:val="00D3204C"/>
    <w:rsid w:val="00D42B3F"/>
    <w:rsid w:val="00D83D42"/>
    <w:rsid w:val="00DE231E"/>
    <w:rsid w:val="00E95095"/>
    <w:rsid w:val="00F31BE0"/>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AE933"/>
  <w15:docId w15:val="{BA7D0865-C1C8-B640-B72E-B86A5D93F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uiPriority w:val="1"/>
    <w:qFormat/>
    <w:rPr>
      <w:rFonts w:ascii="Verdana" w:eastAsia="Verdana" w:hAnsi="Verdana" w:cs="Verdana"/>
    </w:rPr>
  </w:style>
  <w:style w:type="paragraph" w:styleId="Titolo1">
    <w:name w:val="heading 1"/>
    <w:basedOn w:val="Normale"/>
    <w:uiPriority w:val="1"/>
    <w:qFormat/>
    <w:pPr>
      <w:ind w:left="615"/>
      <w:jc w:val="both"/>
      <w:outlineLvl w:val="0"/>
    </w:pPr>
    <w:rPr>
      <w:b/>
      <w:bCs/>
      <w:sz w:val="20"/>
      <w:szCs w:val="20"/>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ommario1">
    <w:name w:val="toc 1"/>
    <w:basedOn w:val="Normale"/>
    <w:uiPriority w:val="1"/>
    <w:qFormat/>
    <w:pPr>
      <w:spacing w:before="342"/>
      <w:ind w:left="482" w:hanging="480"/>
    </w:pPr>
    <w:rPr>
      <w:b/>
      <w:bCs/>
      <w:sz w:val="20"/>
      <w:szCs w:val="20"/>
    </w:rPr>
  </w:style>
  <w:style w:type="paragraph" w:styleId="Sommario2">
    <w:name w:val="toc 2"/>
    <w:basedOn w:val="Normale"/>
    <w:uiPriority w:val="1"/>
    <w:qFormat/>
    <w:pPr>
      <w:spacing w:before="217"/>
      <w:ind w:left="482" w:hanging="480"/>
    </w:pPr>
    <w:rPr>
      <w:b/>
      <w:bCs/>
      <w:i/>
      <w:iCs/>
    </w:rPr>
  </w:style>
  <w:style w:type="paragraph" w:styleId="Corpotesto">
    <w:name w:val="Body Text"/>
    <w:basedOn w:val="Normale"/>
    <w:uiPriority w:val="1"/>
    <w:qFormat/>
    <w:pPr>
      <w:ind w:left="2"/>
      <w:jc w:val="both"/>
    </w:pPr>
    <w:rPr>
      <w:sz w:val="20"/>
      <w:szCs w:val="20"/>
    </w:rPr>
  </w:style>
  <w:style w:type="paragraph" w:styleId="Paragrafoelenco">
    <w:name w:val="List Paragraph"/>
    <w:basedOn w:val="Normale"/>
    <w:uiPriority w:val="1"/>
    <w:qFormat/>
    <w:pPr>
      <w:ind w:left="2"/>
      <w:jc w:val="both"/>
    </w:pPr>
  </w:style>
  <w:style w:type="paragraph" w:customStyle="1" w:styleId="TableParagraph">
    <w:name w:val="Table Paragraph"/>
    <w:basedOn w:val="Normale"/>
    <w:uiPriority w:val="1"/>
    <w:qFormat/>
  </w:style>
  <w:style w:type="paragraph" w:styleId="Testofumetto">
    <w:name w:val="Balloon Text"/>
    <w:basedOn w:val="Normale"/>
    <w:link w:val="TestofumettoCarattere"/>
    <w:uiPriority w:val="99"/>
    <w:semiHidden/>
    <w:unhideWhenUsed/>
    <w:rsid w:val="00224605"/>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24605"/>
    <w:rPr>
      <w:rFonts w:ascii="Tahoma" w:eastAsia="Verdana" w:hAnsi="Tahoma" w:cs="Tahoma"/>
      <w:sz w:val="16"/>
      <w:szCs w:val="16"/>
      <w:lang w:val="cs-CZ"/>
    </w:rPr>
  </w:style>
  <w:style w:type="paragraph" w:styleId="NormaleWeb">
    <w:name w:val="Normal (Web)"/>
    <w:basedOn w:val="Normale"/>
    <w:uiPriority w:val="99"/>
    <w:semiHidden/>
    <w:unhideWhenUsed/>
    <w:rsid w:val="00246328"/>
    <w:pPr>
      <w:widowControl/>
      <w:autoSpaceDE/>
      <w:autoSpaceDN/>
      <w:spacing w:before="100" w:beforeAutospacing="1" w:after="100" w:afterAutospacing="1"/>
    </w:pPr>
    <w:rPr>
      <w:rFonts w:ascii="Times New Roman" w:eastAsia="Times New Roman" w:hAnsi="Times New Roman" w:cs="Times New Roman"/>
      <w:sz w:val="24"/>
      <w:szCs w:val="24"/>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leequid.com/en/pricing-seller" TargetMode="External"/><Relationship Id="rId13" Type="http://schemas.openxmlformats.org/officeDocument/2006/relationships/header" Target="header3.xml"/><Relationship Id="rId18" Type="http://schemas.openxmlformats.org/officeDocument/2006/relationships/hyperlink" Target="mailto:claims@fleequid.com" TargetMode="External"/><Relationship Id="rId3" Type="http://schemas.openxmlformats.org/officeDocument/2006/relationships/settings" Target="settings.xml"/><Relationship Id="rId21" Type="http://schemas.openxmlformats.org/officeDocument/2006/relationships/hyperlink" Target="mailto:claims@fleequid.com" TargetMode="External"/><Relationship Id="rId7" Type="http://schemas.openxmlformats.org/officeDocument/2006/relationships/header" Target="header1.xml"/><Relationship Id="rId12" Type="http://schemas.openxmlformats.org/officeDocument/2006/relationships/hyperlink" Target="mailto:info@fleequid.com" TargetMode="External"/><Relationship Id="rId17" Type="http://schemas.openxmlformats.org/officeDocument/2006/relationships/hyperlink" Target="mailto:withdrawal@fleequid.com" TargetMode="External"/><Relationship Id="rId2" Type="http://schemas.openxmlformats.org/officeDocument/2006/relationships/styles" Target="styles.xml"/><Relationship Id="rId16" Type="http://schemas.openxmlformats.org/officeDocument/2006/relationships/hyperlink" Target="https://fleequid.com/en/pricing-buyer" TargetMode="External"/><Relationship Id="rId20" Type="http://schemas.openxmlformats.org/officeDocument/2006/relationships/hyperlink" Target="https://fleequid.com/it/privacy-policy"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fleequid.com/en/pricing-seller" TargetMode="External"/><Relationship Id="rId23" Type="http://schemas.openxmlformats.org/officeDocument/2006/relationships/fontTable" Target="fontTable.xml"/><Relationship Id="rId10" Type="http://schemas.openxmlformats.org/officeDocument/2006/relationships/hyperlink" Target="https://fleequid.com/en/pricing-buyer" TargetMode="External"/><Relationship Id="rId19" Type="http://schemas.openxmlformats.org/officeDocument/2006/relationships/hyperlink" Target="https://www.comolecco.camcom.it/pagina672_come-avviareaderire-ad-una-mediazione.html" TargetMode="External"/><Relationship Id="rId4" Type="http://schemas.openxmlformats.org/officeDocument/2006/relationships/webSettings" Target="webSettings.xml"/><Relationship Id="rId9" Type="http://schemas.openxmlformats.org/officeDocument/2006/relationships/hyperlink" Target="https://fleequid.com/en/pricing-buyer" TargetMode="External"/><Relationship Id="rId14" Type="http://schemas.openxmlformats.org/officeDocument/2006/relationships/hyperlink" Target="https://www.fleequid.com/" TargetMode="External"/><Relationship Id="rId22" Type="http://schemas.openxmlformats.org/officeDocument/2006/relationships/hyperlink" Target="mailto:info@fleequid.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37</Pages>
  <Words>15463</Words>
  <Characters>95409</Characters>
  <Application>Microsoft Office Word</Application>
  <DocSecurity>0</DocSecurity>
  <Lines>1467</Lines>
  <Paragraphs>266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110606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Rosario Panzariello</dc:creator>
  <cp:lastModifiedBy>Salvatore Pittera</cp:lastModifiedBy>
  <cp:revision>17</cp:revision>
  <dcterms:created xsi:type="dcterms:W3CDTF">2025-09-10T07:36:00Z</dcterms:created>
  <dcterms:modified xsi:type="dcterms:W3CDTF">2026-01-09T22:03:00Z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2025-09-10T00:00:00Z</vt:filetime>
  </property>
  <property fmtid="{D5CDD505-2E9C-101B-9397-08002B2CF9AE}" pid="3" name="Creator">
    <vt:lpwstr>Microsoft Word</vt:lpwstr>
  </property>
  <property fmtid="{D5CDD505-2E9C-101B-9397-08002B2CF9AE}" pid="4" name="LastSaved">
    <vt:filetime>2025-09-10T00:00:00Z</vt:filetime>
  </property>
</Properties>
</file>