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9BE37" w14:textId="2A3C823B" w:rsidR="0083346E" w:rsidRDefault="009C3A97">
      <w:pPr>
        <w:jc w:val="center"/>
        <w:rPr>
          <w:rFonts w:ascii="Verdana" w:hAnsi="Verdana"/>
          <w:b/>
          <w:bCs/>
          <w:smallCaps/>
        </w:rPr>
      </w:pPr>
      <w:r>
        <w:rPr>
          <w:rFonts w:ascii="Verdana" w:hAnsi="Verdana"/>
          <w:b/>
          <w:bCs/>
          <w:smallCaps/>
        </w:rPr>
        <w:t xml:space="preserve">Condizioni Specifiche del Servizio Fleequid </w:t>
      </w:r>
      <w:r w:rsidR="007969EC">
        <w:rPr>
          <w:rFonts w:ascii="Verdana" w:hAnsi="Verdana"/>
          <w:b/>
          <w:bCs/>
          <w:smallCaps/>
        </w:rPr>
        <w:t>Depot</w:t>
      </w:r>
      <w:r>
        <w:rPr>
          <w:rFonts w:ascii="Verdana" w:hAnsi="Verdana"/>
          <w:b/>
          <w:bCs/>
          <w:smallCaps/>
        </w:rPr>
        <w:t>®</w:t>
      </w:r>
    </w:p>
    <w:p w14:paraId="6AD31473" w14:textId="77777777" w:rsidR="0083346E" w:rsidRDefault="0083346E">
      <w:pPr>
        <w:pStyle w:val="Paragrafoelenco"/>
        <w:spacing w:line="360" w:lineRule="auto"/>
        <w:jc w:val="center"/>
        <w:rPr>
          <w:rFonts w:ascii="Verdana" w:hAnsi="Verdana"/>
          <w:b/>
          <w:bCs/>
          <w:smallCaps/>
        </w:rPr>
      </w:pPr>
      <w:bookmarkStart w:id="0" w:name="_Hlk162099405"/>
    </w:p>
    <w:bookmarkStart w:id="1" w:name="_Toc217887590" w:displacedByCustomXml="next"/>
    <w:bookmarkStart w:id="2" w:name="_Toc216096321" w:displacedByCustomXml="next"/>
    <w:sdt>
      <w:sdtPr>
        <w:rPr>
          <w:rFonts w:ascii="Aptos" w:eastAsia="Aptos" w:hAnsi="Aptos" w:cs="Arial"/>
          <w:color w:val="auto"/>
          <w:kern w:val="3"/>
          <w:sz w:val="22"/>
          <w:szCs w:val="22"/>
          <w:lang w:eastAsia="en-US"/>
        </w:rPr>
        <w:id w:val="710691399"/>
        <w:docPartObj>
          <w:docPartGallery w:val="Table of Contents"/>
          <w:docPartUnique/>
        </w:docPartObj>
      </w:sdtPr>
      <w:sdtEndPr>
        <w:rPr>
          <w:b/>
          <w:bCs/>
        </w:rPr>
      </w:sdtEndPr>
      <w:sdtContent>
        <w:bookmarkEnd w:id="2" w:displacedByCustomXml="prev"/>
        <w:bookmarkEnd w:id="1" w:displacedByCustomXml="prev"/>
        <w:p w14:paraId="542569C2" w14:textId="4C857720" w:rsidR="006837B1" w:rsidRDefault="006837B1" w:rsidP="006837B1">
          <w:pPr>
            <w:pStyle w:val="Titolosommario"/>
            <w:rPr>
              <w:rFonts w:ascii="Verdana" w:hAnsi="Verdana"/>
              <w:color w:val="auto"/>
              <w:sz w:val="20"/>
              <w:szCs w:val="20"/>
            </w:rPr>
          </w:pPr>
        </w:p>
        <w:p w14:paraId="36AB66B7" w14:textId="687DA57D" w:rsidR="009C28F0" w:rsidRDefault="006837B1">
          <w:pPr>
            <w:pStyle w:val="Sommario1"/>
            <w:rPr>
              <w:rFonts w:asciiTheme="minorHAnsi" w:eastAsiaTheme="minorEastAsia" w:hAnsiTheme="minorHAnsi" w:cstheme="minorBidi"/>
              <w:noProof/>
              <w:kern w:val="2"/>
              <w:sz w:val="24"/>
              <w:szCs w:val="24"/>
              <w:lang w:eastAsia="it-IT"/>
              <w14:ligatures w14:val="standardContextual"/>
            </w:rPr>
          </w:pPr>
          <w:r>
            <w:t xml:space="preserve"> </w:t>
          </w:r>
          <w:r w:rsidR="002A0128">
            <w:rPr>
              <w:rFonts w:ascii="Aptos Display" w:eastAsia="Yu Gothic Light" w:hAnsi="Aptos Display" w:cs="Times New Roman"/>
              <w:color w:val="0F4761"/>
              <w:kern w:val="0"/>
              <w:sz w:val="32"/>
              <w:szCs w:val="32"/>
              <w:lang w:eastAsia="it-IT"/>
            </w:rPr>
            <w:fldChar w:fldCharType="begin"/>
          </w:r>
          <w:r w:rsidR="002A0128">
            <w:instrText xml:space="preserve"> TOC \o "1-3" \h \z \u </w:instrText>
          </w:r>
          <w:r w:rsidR="002A0128">
            <w:rPr>
              <w:rFonts w:ascii="Aptos Display" w:eastAsia="Yu Gothic Light" w:hAnsi="Aptos Display" w:cs="Times New Roman"/>
              <w:color w:val="0F4761"/>
              <w:kern w:val="0"/>
              <w:sz w:val="32"/>
              <w:szCs w:val="32"/>
              <w:lang w:eastAsia="it-IT"/>
            </w:rPr>
            <w:fldChar w:fldCharType="separate"/>
          </w:r>
          <w:hyperlink w:anchor="_Toc217887590" w:history="1">
            <w:r w:rsidR="009C28F0" w:rsidRPr="00A25B15">
              <w:rPr>
                <w:rStyle w:val="Collegamentoipertestuale"/>
                <w:rFonts w:ascii="Verdana" w:hAnsi="Verdana"/>
                <w:noProof/>
              </w:rPr>
              <w:t>Sommario</w:t>
            </w:r>
            <w:r w:rsidR="009C28F0">
              <w:rPr>
                <w:noProof/>
                <w:webHidden/>
              </w:rPr>
              <w:tab/>
            </w:r>
            <w:r w:rsidR="009C28F0">
              <w:rPr>
                <w:noProof/>
                <w:webHidden/>
              </w:rPr>
              <w:fldChar w:fldCharType="begin"/>
            </w:r>
            <w:r w:rsidR="009C28F0">
              <w:rPr>
                <w:noProof/>
                <w:webHidden/>
              </w:rPr>
              <w:instrText xml:space="preserve"> PAGEREF _Toc217887590 \h </w:instrText>
            </w:r>
            <w:r w:rsidR="009C28F0">
              <w:rPr>
                <w:noProof/>
                <w:webHidden/>
              </w:rPr>
            </w:r>
            <w:r w:rsidR="009C28F0">
              <w:rPr>
                <w:noProof/>
                <w:webHidden/>
              </w:rPr>
              <w:fldChar w:fldCharType="separate"/>
            </w:r>
            <w:r w:rsidR="009C28F0">
              <w:rPr>
                <w:noProof/>
                <w:webHidden/>
              </w:rPr>
              <w:t>1</w:t>
            </w:r>
            <w:r w:rsidR="009C28F0">
              <w:rPr>
                <w:noProof/>
                <w:webHidden/>
              </w:rPr>
              <w:fldChar w:fldCharType="end"/>
            </w:r>
          </w:hyperlink>
        </w:p>
        <w:p w14:paraId="689059C9" w14:textId="0E9DD17E"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1" w:history="1">
            <w:r w:rsidRPr="00A25B15">
              <w:rPr>
                <w:rStyle w:val="Collegamentoipertestuale"/>
                <w:b/>
                <w:bCs/>
                <w:noProof/>
              </w:rPr>
              <w:t>1.</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eastAsiaTheme="minorHAnsi" w:hAnsi="Verdana"/>
                <w:b/>
                <w:bCs/>
                <w:smallCaps/>
                <w:noProof/>
              </w:rPr>
              <w:t>Definizioni</w:t>
            </w:r>
            <w:r w:rsidRPr="00A25B15">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_Toc217887591 \h </w:instrText>
            </w:r>
            <w:r>
              <w:rPr>
                <w:noProof/>
                <w:webHidden/>
              </w:rPr>
            </w:r>
            <w:r>
              <w:rPr>
                <w:noProof/>
                <w:webHidden/>
              </w:rPr>
              <w:fldChar w:fldCharType="separate"/>
            </w:r>
            <w:r>
              <w:rPr>
                <w:noProof/>
                <w:webHidden/>
              </w:rPr>
              <w:t>1</w:t>
            </w:r>
            <w:r>
              <w:rPr>
                <w:noProof/>
                <w:webHidden/>
              </w:rPr>
              <w:fldChar w:fldCharType="end"/>
            </w:r>
          </w:hyperlink>
        </w:p>
        <w:p w14:paraId="04D17606" w14:textId="14A1035F"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2" w:history="1">
            <w:r w:rsidRPr="00A25B15">
              <w:rPr>
                <w:rStyle w:val="Collegamentoipertestuale"/>
                <w:b/>
                <w:bCs/>
                <w:noProof/>
              </w:rPr>
              <w:t>2.</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eastAsiaTheme="minorHAnsi" w:hAnsi="Verdana"/>
                <w:b/>
                <w:bCs/>
                <w:smallCaps/>
                <w:noProof/>
              </w:rPr>
              <w:t>Oggetto</w:t>
            </w:r>
            <w:r w:rsidRPr="00A25B15">
              <w:rPr>
                <w:rStyle w:val="Collegamentoipertestuale"/>
                <w:rFonts w:ascii="Verdana" w:hAnsi="Verdana"/>
                <w:b/>
                <w:bCs/>
                <w:smallCaps/>
                <w:noProof/>
              </w:rPr>
              <w:t xml:space="preserve"> e natura del Servizio</w:t>
            </w:r>
            <w:r w:rsidRPr="00A25B15">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_Toc217887592 \h </w:instrText>
            </w:r>
            <w:r>
              <w:rPr>
                <w:noProof/>
                <w:webHidden/>
              </w:rPr>
            </w:r>
            <w:r>
              <w:rPr>
                <w:noProof/>
                <w:webHidden/>
              </w:rPr>
              <w:fldChar w:fldCharType="separate"/>
            </w:r>
            <w:r>
              <w:rPr>
                <w:noProof/>
                <w:webHidden/>
              </w:rPr>
              <w:t>3</w:t>
            </w:r>
            <w:r>
              <w:rPr>
                <w:noProof/>
                <w:webHidden/>
              </w:rPr>
              <w:fldChar w:fldCharType="end"/>
            </w:r>
          </w:hyperlink>
        </w:p>
        <w:p w14:paraId="72A97D46" w14:textId="40D03853"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3" w:history="1">
            <w:r w:rsidRPr="00A25B15">
              <w:rPr>
                <w:rStyle w:val="Collegamentoipertestuale"/>
                <w:b/>
                <w:bCs/>
                <w:noProof/>
              </w:rPr>
              <w:t>3.</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eastAsiaTheme="minorHAnsi" w:hAnsi="Verdana"/>
                <w:b/>
                <w:bCs/>
                <w:smallCaps/>
                <w:noProof/>
              </w:rPr>
              <w:t>Servizi</w:t>
            </w:r>
            <w:r w:rsidRPr="00A25B15">
              <w:rPr>
                <w:rStyle w:val="Collegamentoipertestuale"/>
                <w:rFonts w:ascii="Verdana" w:hAnsi="Verdana"/>
                <w:b/>
                <w:bCs/>
                <w:smallCaps/>
                <w:noProof/>
              </w:rPr>
              <w:t xml:space="preserve"> inclusi ed esclusi</w:t>
            </w:r>
            <w:r w:rsidRPr="00A25B15">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_Toc217887593 \h </w:instrText>
            </w:r>
            <w:r>
              <w:rPr>
                <w:noProof/>
                <w:webHidden/>
              </w:rPr>
            </w:r>
            <w:r>
              <w:rPr>
                <w:noProof/>
                <w:webHidden/>
              </w:rPr>
              <w:fldChar w:fldCharType="separate"/>
            </w:r>
            <w:r>
              <w:rPr>
                <w:noProof/>
                <w:webHidden/>
              </w:rPr>
              <w:t>4</w:t>
            </w:r>
            <w:r>
              <w:rPr>
                <w:noProof/>
                <w:webHidden/>
              </w:rPr>
              <w:fldChar w:fldCharType="end"/>
            </w:r>
          </w:hyperlink>
        </w:p>
        <w:p w14:paraId="6B37D000" w14:textId="1A655D11"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4" w:history="1">
            <w:r w:rsidRPr="00A25B15">
              <w:rPr>
                <w:rStyle w:val="Collegamentoipertestuale"/>
                <w:rFonts w:ascii="Verdana" w:hAnsi="Verdana"/>
                <w:b/>
                <w:bCs/>
                <w:smallCaps/>
                <w:noProof/>
              </w:rPr>
              <w:t>4.</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eastAsiaTheme="minorHAnsi" w:hAnsi="Verdana"/>
                <w:b/>
                <w:bCs/>
                <w:smallCaps/>
                <w:noProof/>
              </w:rPr>
              <w:t>Decorrenza</w:t>
            </w:r>
            <w:r w:rsidRPr="00A25B15">
              <w:rPr>
                <w:rStyle w:val="Collegamentoipertestuale"/>
                <w:rFonts w:ascii="Verdana" w:hAnsi="Verdana"/>
                <w:b/>
                <w:bCs/>
                <w:smallCaps/>
                <w:noProof/>
              </w:rPr>
              <w:t>, Durata, condizioni di efficacia e corrispettivo.</w:t>
            </w:r>
            <w:r>
              <w:rPr>
                <w:noProof/>
                <w:webHidden/>
              </w:rPr>
              <w:tab/>
            </w:r>
            <w:r>
              <w:rPr>
                <w:noProof/>
                <w:webHidden/>
              </w:rPr>
              <w:fldChar w:fldCharType="begin"/>
            </w:r>
            <w:r>
              <w:rPr>
                <w:noProof/>
                <w:webHidden/>
              </w:rPr>
              <w:instrText xml:space="preserve"> PAGEREF _Toc217887594 \h </w:instrText>
            </w:r>
            <w:r>
              <w:rPr>
                <w:noProof/>
                <w:webHidden/>
              </w:rPr>
            </w:r>
            <w:r>
              <w:rPr>
                <w:noProof/>
                <w:webHidden/>
              </w:rPr>
              <w:fldChar w:fldCharType="separate"/>
            </w:r>
            <w:r>
              <w:rPr>
                <w:noProof/>
                <w:webHidden/>
              </w:rPr>
              <w:t>6</w:t>
            </w:r>
            <w:r>
              <w:rPr>
                <w:noProof/>
                <w:webHidden/>
              </w:rPr>
              <w:fldChar w:fldCharType="end"/>
            </w:r>
          </w:hyperlink>
        </w:p>
        <w:p w14:paraId="57338DA7" w14:textId="262EB5FF"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5" w:history="1">
            <w:r w:rsidRPr="00A25B15">
              <w:rPr>
                <w:rStyle w:val="Collegamentoipertestuale"/>
                <w:b/>
                <w:bCs/>
                <w:noProof/>
              </w:rPr>
              <w:t>5.</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eastAsiaTheme="minorHAnsi" w:hAnsi="Verdana"/>
                <w:b/>
                <w:bCs/>
                <w:smallCaps/>
                <w:noProof/>
              </w:rPr>
              <w:t>Limiti</w:t>
            </w:r>
            <w:r w:rsidRPr="00A25B15">
              <w:rPr>
                <w:rStyle w:val="Collegamentoipertestuale"/>
                <w:rFonts w:ascii="Verdana" w:hAnsi="Verdana"/>
                <w:b/>
                <w:bCs/>
                <w:smallCaps/>
                <w:noProof/>
              </w:rPr>
              <w:t xml:space="preserve"> di responsabilità, massimali e indennizzi.</w:t>
            </w:r>
            <w:r>
              <w:rPr>
                <w:noProof/>
                <w:webHidden/>
              </w:rPr>
              <w:tab/>
            </w:r>
            <w:r>
              <w:rPr>
                <w:noProof/>
                <w:webHidden/>
              </w:rPr>
              <w:fldChar w:fldCharType="begin"/>
            </w:r>
            <w:r>
              <w:rPr>
                <w:noProof/>
                <w:webHidden/>
              </w:rPr>
              <w:instrText xml:space="preserve"> PAGEREF _Toc217887595 \h </w:instrText>
            </w:r>
            <w:r>
              <w:rPr>
                <w:noProof/>
                <w:webHidden/>
              </w:rPr>
            </w:r>
            <w:r>
              <w:rPr>
                <w:noProof/>
                <w:webHidden/>
              </w:rPr>
              <w:fldChar w:fldCharType="separate"/>
            </w:r>
            <w:r>
              <w:rPr>
                <w:noProof/>
                <w:webHidden/>
              </w:rPr>
              <w:t>8</w:t>
            </w:r>
            <w:r>
              <w:rPr>
                <w:noProof/>
                <w:webHidden/>
              </w:rPr>
              <w:fldChar w:fldCharType="end"/>
            </w:r>
          </w:hyperlink>
        </w:p>
        <w:p w14:paraId="6FCE3108" w14:textId="0EDDEF16"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6" w:history="1">
            <w:r w:rsidRPr="00A25B15">
              <w:rPr>
                <w:rStyle w:val="Collegamentoipertestuale"/>
                <w:rFonts w:ascii="Verdana" w:hAnsi="Verdana"/>
                <w:b/>
                <w:bCs/>
                <w:smallCaps/>
                <w:noProof/>
              </w:rPr>
              <w:t>6.</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eastAsiaTheme="minorHAnsi" w:hAnsi="Verdana"/>
                <w:b/>
                <w:bCs/>
                <w:smallCaps/>
                <w:noProof/>
              </w:rPr>
              <w:t>Obblighi</w:t>
            </w:r>
            <w:r w:rsidRPr="00A25B15">
              <w:rPr>
                <w:rStyle w:val="Collegamentoipertestuale"/>
                <w:rFonts w:ascii="Verdana" w:hAnsi="Verdana"/>
                <w:b/>
                <w:bCs/>
                <w:smallCaps/>
                <w:noProof/>
              </w:rPr>
              <w:t xml:space="preserve"> del Venditore.</w:t>
            </w:r>
            <w:r>
              <w:rPr>
                <w:noProof/>
                <w:webHidden/>
              </w:rPr>
              <w:tab/>
            </w:r>
            <w:r>
              <w:rPr>
                <w:noProof/>
                <w:webHidden/>
              </w:rPr>
              <w:fldChar w:fldCharType="begin"/>
            </w:r>
            <w:r>
              <w:rPr>
                <w:noProof/>
                <w:webHidden/>
              </w:rPr>
              <w:instrText xml:space="preserve"> PAGEREF _Toc217887596 \h </w:instrText>
            </w:r>
            <w:r>
              <w:rPr>
                <w:noProof/>
                <w:webHidden/>
              </w:rPr>
            </w:r>
            <w:r>
              <w:rPr>
                <w:noProof/>
                <w:webHidden/>
              </w:rPr>
              <w:fldChar w:fldCharType="separate"/>
            </w:r>
            <w:r>
              <w:rPr>
                <w:noProof/>
                <w:webHidden/>
              </w:rPr>
              <w:t>10</w:t>
            </w:r>
            <w:r>
              <w:rPr>
                <w:noProof/>
                <w:webHidden/>
              </w:rPr>
              <w:fldChar w:fldCharType="end"/>
            </w:r>
          </w:hyperlink>
        </w:p>
        <w:p w14:paraId="543BF94A" w14:textId="551BBF8C"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7" w:history="1">
            <w:r w:rsidRPr="00A25B15">
              <w:rPr>
                <w:rStyle w:val="Collegamentoipertestuale"/>
                <w:rFonts w:ascii="Verdana" w:hAnsi="Verdana"/>
                <w:b/>
                <w:bCs/>
                <w:smallCaps/>
                <w:noProof/>
              </w:rPr>
              <w:t>7.</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 xml:space="preserve">Procedura di conferimento del Veicolo e apertura del </w:t>
            </w:r>
            <w:r w:rsidR="00C97129">
              <w:rPr>
                <w:rStyle w:val="Collegamentoipertestuale"/>
                <w:rFonts w:ascii="Verdana" w:hAnsi="Verdana"/>
                <w:b/>
                <w:bCs/>
                <w:smallCaps/>
                <w:noProof/>
              </w:rPr>
              <w:t>TrustReportPlus</w:t>
            </w:r>
            <w:r w:rsidRPr="00A25B15">
              <w:rPr>
                <w:rStyle w:val="Collegamentoipertestuale"/>
                <w:rFonts w:ascii="Verdana" w:hAnsi="Verdana"/>
                <w:b/>
                <w:bCs/>
                <w:smallCaps/>
                <w:noProof/>
              </w:rPr>
              <w:t>.</w:t>
            </w:r>
            <w:r>
              <w:rPr>
                <w:noProof/>
                <w:webHidden/>
              </w:rPr>
              <w:tab/>
            </w:r>
            <w:r>
              <w:rPr>
                <w:noProof/>
                <w:webHidden/>
              </w:rPr>
              <w:fldChar w:fldCharType="begin"/>
            </w:r>
            <w:r>
              <w:rPr>
                <w:noProof/>
                <w:webHidden/>
              </w:rPr>
              <w:instrText xml:space="preserve"> PAGEREF _Toc217887597 \h </w:instrText>
            </w:r>
            <w:r>
              <w:rPr>
                <w:noProof/>
                <w:webHidden/>
              </w:rPr>
            </w:r>
            <w:r>
              <w:rPr>
                <w:noProof/>
                <w:webHidden/>
              </w:rPr>
              <w:fldChar w:fldCharType="separate"/>
            </w:r>
            <w:r>
              <w:rPr>
                <w:noProof/>
                <w:webHidden/>
              </w:rPr>
              <w:t>12</w:t>
            </w:r>
            <w:r>
              <w:rPr>
                <w:noProof/>
                <w:webHidden/>
              </w:rPr>
              <w:fldChar w:fldCharType="end"/>
            </w:r>
          </w:hyperlink>
        </w:p>
        <w:p w14:paraId="1BD76F9D" w14:textId="437835B2"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8" w:history="1">
            <w:r w:rsidRPr="00A25B15">
              <w:rPr>
                <w:rStyle w:val="Collegamentoipertestuale"/>
                <w:rFonts w:ascii="Verdana" w:hAnsi="Verdana"/>
                <w:b/>
                <w:bCs/>
                <w:smallCaps/>
                <w:noProof/>
              </w:rPr>
              <w:t>8.</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Visite, Test Drive e gestione operativa del Veicolo.</w:t>
            </w:r>
            <w:r>
              <w:rPr>
                <w:noProof/>
                <w:webHidden/>
              </w:rPr>
              <w:tab/>
            </w:r>
            <w:r>
              <w:rPr>
                <w:noProof/>
                <w:webHidden/>
              </w:rPr>
              <w:fldChar w:fldCharType="begin"/>
            </w:r>
            <w:r>
              <w:rPr>
                <w:noProof/>
                <w:webHidden/>
              </w:rPr>
              <w:instrText xml:space="preserve"> PAGEREF _Toc217887598 \h </w:instrText>
            </w:r>
            <w:r>
              <w:rPr>
                <w:noProof/>
                <w:webHidden/>
              </w:rPr>
            </w:r>
            <w:r>
              <w:rPr>
                <w:noProof/>
                <w:webHidden/>
              </w:rPr>
              <w:fldChar w:fldCharType="separate"/>
            </w:r>
            <w:r>
              <w:rPr>
                <w:noProof/>
                <w:webHidden/>
              </w:rPr>
              <w:t>14</w:t>
            </w:r>
            <w:r>
              <w:rPr>
                <w:noProof/>
                <w:webHidden/>
              </w:rPr>
              <w:fldChar w:fldCharType="end"/>
            </w:r>
          </w:hyperlink>
        </w:p>
        <w:p w14:paraId="32E1AACF" w14:textId="18EB3CA9"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599" w:history="1">
            <w:r w:rsidRPr="00A25B15">
              <w:rPr>
                <w:rStyle w:val="Collegamentoipertestuale"/>
                <w:rFonts w:ascii="Verdana" w:hAnsi="Verdana"/>
                <w:b/>
                <w:bCs/>
                <w:smallCaps/>
                <w:noProof/>
              </w:rPr>
              <w:t>9.</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Esclusioni dal Servizio.</w:t>
            </w:r>
            <w:r>
              <w:rPr>
                <w:noProof/>
                <w:webHidden/>
              </w:rPr>
              <w:tab/>
            </w:r>
            <w:r>
              <w:rPr>
                <w:noProof/>
                <w:webHidden/>
              </w:rPr>
              <w:fldChar w:fldCharType="begin"/>
            </w:r>
            <w:r>
              <w:rPr>
                <w:noProof/>
                <w:webHidden/>
              </w:rPr>
              <w:instrText xml:space="preserve"> PAGEREF _Toc217887599 \h </w:instrText>
            </w:r>
            <w:r>
              <w:rPr>
                <w:noProof/>
                <w:webHidden/>
              </w:rPr>
            </w:r>
            <w:r>
              <w:rPr>
                <w:noProof/>
                <w:webHidden/>
              </w:rPr>
              <w:fldChar w:fldCharType="separate"/>
            </w:r>
            <w:r>
              <w:rPr>
                <w:noProof/>
                <w:webHidden/>
              </w:rPr>
              <w:t>15</w:t>
            </w:r>
            <w:r>
              <w:rPr>
                <w:noProof/>
                <w:webHidden/>
              </w:rPr>
              <w:fldChar w:fldCharType="end"/>
            </w:r>
          </w:hyperlink>
        </w:p>
        <w:p w14:paraId="166299B3" w14:textId="1E2DF7AF"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600" w:history="1">
            <w:r w:rsidRPr="00A25B15">
              <w:rPr>
                <w:rStyle w:val="Collegamentoipertestuale"/>
                <w:rFonts w:ascii="Verdana" w:hAnsi="Verdana"/>
                <w:b/>
                <w:bCs/>
                <w:smallCaps/>
                <w:noProof/>
              </w:rPr>
              <w:t>10.</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Ambito territoriale.</w:t>
            </w:r>
            <w:r>
              <w:rPr>
                <w:noProof/>
                <w:webHidden/>
              </w:rPr>
              <w:tab/>
            </w:r>
            <w:r>
              <w:rPr>
                <w:noProof/>
                <w:webHidden/>
              </w:rPr>
              <w:fldChar w:fldCharType="begin"/>
            </w:r>
            <w:r>
              <w:rPr>
                <w:noProof/>
                <w:webHidden/>
              </w:rPr>
              <w:instrText xml:space="preserve"> PAGEREF _Toc217887600 \h </w:instrText>
            </w:r>
            <w:r>
              <w:rPr>
                <w:noProof/>
                <w:webHidden/>
              </w:rPr>
            </w:r>
            <w:r>
              <w:rPr>
                <w:noProof/>
                <w:webHidden/>
              </w:rPr>
              <w:fldChar w:fldCharType="separate"/>
            </w:r>
            <w:r>
              <w:rPr>
                <w:noProof/>
                <w:webHidden/>
              </w:rPr>
              <w:t>17</w:t>
            </w:r>
            <w:r>
              <w:rPr>
                <w:noProof/>
                <w:webHidden/>
              </w:rPr>
              <w:fldChar w:fldCharType="end"/>
            </w:r>
          </w:hyperlink>
        </w:p>
        <w:p w14:paraId="5FAF1AFA" w14:textId="2CDAE97A"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601" w:history="1">
            <w:r w:rsidRPr="00A25B15">
              <w:rPr>
                <w:rStyle w:val="Collegamentoipertestuale"/>
                <w:rFonts w:ascii="Verdana" w:hAnsi="Verdana"/>
                <w:b/>
                <w:bCs/>
                <w:smallCaps/>
                <w:noProof/>
              </w:rPr>
              <w:t>11.</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Reclami e risoluzione delle controversie.</w:t>
            </w:r>
            <w:r>
              <w:rPr>
                <w:noProof/>
                <w:webHidden/>
              </w:rPr>
              <w:tab/>
            </w:r>
            <w:r>
              <w:rPr>
                <w:noProof/>
                <w:webHidden/>
              </w:rPr>
              <w:fldChar w:fldCharType="begin"/>
            </w:r>
            <w:r>
              <w:rPr>
                <w:noProof/>
                <w:webHidden/>
              </w:rPr>
              <w:instrText xml:space="preserve"> PAGEREF _Toc217887601 \h </w:instrText>
            </w:r>
            <w:r>
              <w:rPr>
                <w:noProof/>
                <w:webHidden/>
              </w:rPr>
            </w:r>
            <w:r>
              <w:rPr>
                <w:noProof/>
                <w:webHidden/>
              </w:rPr>
              <w:fldChar w:fldCharType="separate"/>
            </w:r>
            <w:r>
              <w:rPr>
                <w:noProof/>
                <w:webHidden/>
              </w:rPr>
              <w:t>18</w:t>
            </w:r>
            <w:r>
              <w:rPr>
                <w:noProof/>
                <w:webHidden/>
              </w:rPr>
              <w:fldChar w:fldCharType="end"/>
            </w:r>
          </w:hyperlink>
        </w:p>
        <w:p w14:paraId="5BAAD670" w14:textId="413D429A"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602" w:history="1">
            <w:r w:rsidRPr="00A25B15">
              <w:rPr>
                <w:rStyle w:val="Collegamentoipertestuale"/>
                <w:b/>
                <w:bCs/>
                <w:noProof/>
              </w:rPr>
              <w:t>12.</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Cause di forza maggiore.</w:t>
            </w:r>
            <w:r>
              <w:rPr>
                <w:noProof/>
                <w:webHidden/>
              </w:rPr>
              <w:tab/>
            </w:r>
            <w:r>
              <w:rPr>
                <w:noProof/>
                <w:webHidden/>
              </w:rPr>
              <w:fldChar w:fldCharType="begin"/>
            </w:r>
            <w:r>
              <w:rPr>
                <w:noProof/>
                <w:webHidden/>
              </w:rPr>
              <w:instrText xml:space="preserve"> PAGEREF _Toc217887602 \h </w:instrText>
            </w:r>
            <w:r>
              <w:rPr>
                <w:noProof/>
                <w:webHidden/>
              </w:rPr>
            </w:r>
            <w:r>
              <w:rPr>
                <w:noProof/>
                <w:webHidden/>
              </w:rPr>
              <w:fldChar w:fldCharType="separate"/>
            </w:r>
            <w:r>
              <w:rPr>
                <w:noProof/>
                <w:webHidden/>
              </w:rPr>
              <w:t>19</w:t>
            </w:r>
            <w:r>
              <w:rPr>
                <w:noProof/>
                <w:webHidden/>
              </w:rPr>
              <w:fldChar w:fldCharType="end"/>
            </w:r>
          </w:hyperlink>
        </w:p>
        <w:p w14:paraId="43F17CED" w14:textId="7C58A5C7"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603" w:history="1">
            <w:r w:rsidRPr="00A25B15">
              <w:rPr>
                <w:rStyle w:val="Collegamentoipertestuale"/>
                <w:rFonts w:ascii="Verdana" w:hAnsi="Verdana"/>
                <w:b/>
                <w:bCs/>
                <w:smallCaps/>
                <w:noProof/>
              </w:rPr>
              <w:t>13.</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Modifiche unilaterali.</w:t>
            </w:r>
            <w:r>
              <w:rPr>
                <w:noProof/>
                <w:webHidden/>
              </w:rPr>
              <w:tab/>
            </w:r>
            <w:r>
              <w:rPr>
                <w:noProof/>
                <w:webHidden/>
              </w:rPr>
              <w:fldChar w:fldCharType="begin"/>
            </w:r>
            <w:r>
              <w:rPr>
                <w:noProof/>
                <w:webHidden/>
              </w:rPr>
              <w:instrText xml:space="preserve"> PAGEREF _Toc217887603 \h </w:instrText>
            </w:r>
            <w:r>
              <w:rPr>
                <w:noProof/>
                <w:webHidden/>
              </w:rPr>
            </w:r>
            <w:r>
              <w:rPr>
                <w:noProof/>
                <w:webHidden/>
              </w:rPr>
              <w:fldChar w:fldCharType="separate"/>
            </w:r>
            <w:r>
              <w:rPr>
                <w:noProof/>
                <w:webHidden/>
              </w:rPr>
              <w:t>20</w:t>
            </w:r>
            <w:r>
              <w:rPr>
                <w:noProof/>
                <w:webHidden/>
              </w:rPr>
              <w:fldChar w:fldCharType="end"/>
            </w:r>
          </w:hyperlink>
        </w:p>
        <w:p w14:paraId="22525BB4" w14:textId="7FA15AC8"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604" w:history="1">
            <w:r w:rsidRPr="00A25B15">
              <w:rPr>
                <w:rStyle w:val="Collegamentoipertestuale"/>
                <w:rFonts w:ascii="Verdana" w:hAnsi="Verdana"/>
                <w:b/>
                <w:bCs/>
                <w:smallCaps/>
                <w:noProof/>
              </w:rPr>
              <w:t>14.</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Comunicazioni.</w:t>
            </w:r>
            <w:r>
              <w:rPr>
                <w:noProof/>
                <w:webHidden/>
              </w:rPr>
              <w:tab/>
            </w:r>
            <w:r>
              <w:rPr>
                <w:noProof/>
                <w:webHidden/>
              </w:rPr>
              <w:fldChar w:fldCharType="begin"/>
            </w:r>
            <w:r>
              <w:rPr>
                <w:noProof/>
                <w:webHidden/>
              </w:rPr>
              <w:instrText xml:space="preserve"> PAGEREF _Toc217887604 \h </w:instrText>
            </w:r>
            <w:r>
              <w:rPr>
                <w:noProof/>
                <w:webHidden/>
              </w:rPr>
            </w:r>
            <w:r>
              <w:rPr>
                <w:noProof/>
                <w:webHidden/>
              </w:rPr>
              <w:fldChar w:fldCharType="separate"/>
            </w:r>
            <w:r>
              <w:rPr>
                <w:noProof/>
                <w:webHidden/>
              </w:rPr>
              <w:t>21</w:t>
            </w:r>
            <w:r>
              <w:rPr>
                <w:noProof/>
                <w:webHidden/>
              </w:rPr>
              <w:fldChar w:fldCharType="end"/>
            </w:r>
          </w:hyperlink>
        </w:p>
        <w:p w14:paraId="4C94C66E" w14:textId="55990D38" w:rsidR="009C28F0" w:rsidRDefault="009C28F0">
          <w:pPr>
            <w:pStyle w:val="Sommario1"/>
            <w:rPr>
              <w:rFonts w:asciiTheme="minorHAnsi" w:eastAsiaTheme="minorEastAsia" w:hAnsiTheme="minorHAnsi" w:cstheme="minorBidi"/>
              <w:noProof/>
              <w:kern w:val="2"/>
              <w:sz w:val="24"/>
              <w:szCs w:val="24"/>
              <w:lang w:eastAsia="it-IT"/>
              <w14:ligatures w14:val="standardContextual"/>
            </w:rPr>
          </w:pPr>
          <w:hyperlink w:anchor="_Toc217887605" w:history="1">
            <w:r w:rsidRPr="00A25B15">
              <w:rPr>
                <w:rStyle w:val="Collegamentoipertestuale"/>
                <w:rFonts w:ascii="Verdana" w:hAnsi="Verdana"/>
                <w:b/>
                <w:bCs/>
                <w:smallCaps/>
                <w:noProof/>
              </w:rPr>
              <w:t>15.</w:t>
            </w:r>
            <w:r>
              <w:rPr>
                <w:rFonts w:asciiTheme="minorHAnsi" w:eastAsiaTheme="minorEastAsia" w:hAnsiTheme="minorHAnsi" w:cstheme="minorBidi"/>
                <w:noProof/>
                <w:kern w:val="2"/>
                <w:sz w:val="24"/>
                <w:szCs w:val="24"/>
                <w:lang w:eastAsia="it-IT"/>
                <w14:ligatures w14:val="standardContextual"/>
              </w:rPr>
              <w:tab/>
            </w:r>
            <w:r w:rsidRPr="00A25B15">
              <w:rPr>
                <w:rStyle w:val="Collegamentoipertestuale"/>
                <w:rFonts w:ascii="Verdana" w:hAnsi="Verdana"/>
                <w:b/>
                <w:bCs/>
                <w:smallCaps/>
                <w:noProof/>
              </w:rPr>
              <w:t>Disposizioni finali.</w:t>
            </w:r>
            <w:r>
              <w:rPr>
                <w:noProof/>
                <w:webHidden/>
              </w:rPr>
              <w:tab/>
            </w:r>
            <w:r>
              <w:rPr>
                <w:noProof/>
                <w:webHidden/>
              </w:rPr>
              <w:fldChar w:fldCharType="begin"/>
            </w:r>
            <w:r>
              <w:rPr>
                <w:noProof/>
                <w:webHidden/>
              </w:rPr>
              <w:instrText xml:space="preserve"> PAGEREF _Toc217887605 \h </w:instrText>
            </w:r>
            <w:r>
              <w:rPr>
                <w:noProof/>
                <w:webHidden/>
              </w:rPr>
            </w:r>
            <w:r>
              <w:rPr>
                <w:noProof/>
                <w:webHidden/>
              </w:rPr>
              <w:fldChar w:fldCharType="separate"/>
            </w:r>
            <w:r>
              <w:rPr>
                <w:noProof/>
                <w:webHidden/>
              </w:rPr>
              <w:t>21</w:t>
            </w:r>
            <w:r>
              <w:rPr>
                <w:noProof/>
                <w:webHidden/>
              </w:rPr>
              <w:fldChar w:fldCharType="end"/>
            </w:r>
          </w:hyperlink>
        </w:p>
        <w:p w14:paraId="7D694330" w14:textId="425D6D4B" w:rsidR="002A0128" w:rsidRDefault="002A0128">
          <w:r>
            <w:rPr>
              <w:b/>
              <w:bCs/>
            </w:rPr>
            <w:fldChar w:fldCharType="end"/>
          </w:r>
        </w:p>
      </w:sdtContent>
    </w:sdt>
    <w:p w14:paraId="6157E5FF" w14:textId="77777777" w:rsidR="0083346E" w:rsidRDefault="0083346E">
      <w:pPr>
        <w:pStyle w:val="Paragrafoelenco"/>
        <w:spacing w:line="360" w:lineRule="auto"/>
        <w:ind w:left="0"/>
        <w:jc w:val="both"/>
        <w:rPr>
          <w:rFonts w:ascii="Verdana" w:hAnsi="Verdana"/>
          <w:sz w:val="20"/>
          <w:szCs w:val="20"/>
        </w:rPr>
      </w:pPr>
    </w:p>
    <w:p w14:paraId="041F6239" w14:textId="77777777"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pPr>
      <w:bookmarkStart w:id="3" w:name="_Toc214295115"/>
      <w:bookmarkStart w:id="4" w:name="_Toc217887591"/>
      <w:r w:rsidRPr="000F28AD">
        <w:rPr>
          <w:rFonts w:ascii="Verdana" w:eastAsiaTheme="minorHAnsi" w:hAnsi="Verdana" w:cstheme="minorBidi"/>
          <w:b/>
          <w:bCs/>
          <w:smallCaps/>
          <w:kern w:val="2"/>
          <w:sz w:val="20"/>
          <w:szCs w:val="20"/>
          <w14:ligatures w14:val="standardContextual"/>
        </w:rPr>
        <w:t>Definizioni</w:t>
      </w:r>
      <w:r>
        <w:rPr>
          <w:rFonts w:ascii="Verdana" w:hAnsi="Verdana"/>
          <w:sz w:val="20"/>
          <w:szCs w:val="20"/>
        </w:rPr>
        <w:t>.</w:t>
      </w:r>
      <w:bookmarkEnd w:id="3"/>
      <w:bookmarkEnd w:id="4"/>
    </w:p>
    <w:p w14:paraId="5980C21B" w14:textId="319D3EA5" w:rsidR="00846620" w:rsidRPr="00846620" w:rsidRDefault="00846620" w:rsidP="00846620">
      <w:pPr>
        <w:pStyle w:val="Paragrafoelenco"/>
        <w:spacing w:line="360" w:lineRule="auto"/>
        <w:ind w:left="0"/>
        <w:jc w:val="both"/>
        <w:rPr>
          <w:rFonts w:ascii="Verdana" w:hAnsi="Verdana"/>
          <w:sz w:val="20"/>
          <w:szCs w:val="20"/>
        </w:rPr>
      </w:pPr>
      <w:r w:rsidRPr="00846620">
        <w:rPr>
          <w:rFonts w:ascii="Verdana" w:hAnsi="Verdana"/>
          <w:sz w:val="20"/>
          <w:szCs w:val="20"/>
        </w:rPr>
        <w:t>Ai fini delle presenti Condizioni Specifiche del Servizio Fleequid Depot® (“CSDP” o “Condizioni Specifiche”), restano ferme e integralmente applicabili le definizioni contenute nelle Condizioni Generali del Marketplace Fleequid® (le “Condizioni Generali”)</w:t>
      </w:r>
      <w:r w:rsidR="004F18A9" w:rsidRPr="004F18A9">
        <w:rPr>
          <w:rFonts w:ascii="Verdana" w:hAnsi="Verdana"/>
          <w:sz w:val="20"/>
          <w:szCs w:val="20"/>
        </w:rPr>
        <w:t>,</w:t>
      </w:r>
      <w:r w:rsidR="004F18A9">
        <w:rPr>
          <w:rFonts w:ascii="Verdana" w:hAnsi="Verdana"/>
          <w:sz w:val="20"/>
          <w:szCs w:val="20"/>
        </w:rPr>
        <w:t xml:space="preserve"> </w:t>
      </w:r>
      <w:r w:rsidR="009C3A97">
        <w:rPr>
          <w:rFonts w:ascii="Verdana" w:hAnsi="Verdana"/>
          <w:sz w:val="20"/>
          <w:szCs w:val="20"/>
        </w:rPr>
        <w:t>consultabili nell’apposita sezione (</w:t>
      </w:r>
      <w:hyperlink r:id="rId10" w:history="1">
        <w:r w:rsidR="009C3A97">
          <w:rPr>
            <w:rStyle w:val="Collegamentoipertestuale"/>
          </w:rPr>
          <w:t>https://fleequid.com/it/terms-and-conditions</w:t>
        </w:r>
      </w:hyperlink>
      <w:r w:rsidR="009C3A97">
        <w:rPr>
          <w:rFonts w:ascii="Verdana" w:hAnsi="Verdana"/>
          <w:sz w:val="20"/>
          <w:szCs w:val="20"/>
        </w:rPr>
        <w:t xml:space="preserve">), che disciplinano il Marketplace Fleequid e che si </w:t>
      </w:r>
      <w:r w:rsidR="009C3A97">
        <w:rPr>
          <w:rFonts w:ascii="Verdana" w:hAnsi="Verdana"/>
          <w:sz w:val="20"/>
          <w:szCs w:val="20"/>
        </w:rPr>
        <w:lastRenderedPageBreak/>
        <w:t>intendono qui integralmente richiamate e trascritte</w:t>
      </w:r>
      <w:r>
        <w:rPr>
          <w:rFonts w:ascii="Verdana" w:hAnsi="Verdana"/>
          <w:sz w:val="20"/>
          <w:szCs w:val="20"/>
        </w:rPr>
        <w:t xml:space="preserve">. </w:t>
      </w:r>
      <w:r w:rsidRPr="00846620">
        <w:rPr>
          <w:rFonts w:ascii="Verdana" w:hAnsi="Verdana"/>
          <w:sz w:val="20"/>
          <w:szCs w:val="20"/>
        </w:rPr>
        <w:t>Tra i termini definiti nelle Condizioni Generali — quali, a titolo esemplificativo, “Venditore”, “Acquirente”, “Utente”, “Veicolo”, “Marketplace”</w:t>
      </w:r>
      <w:r w:rsidR="00AA0E6F">
        <w:rPr>
          <w:rFonts w:ascii="Verdana" w:hAnsi="Verdana"/>
          <w:sz w:val="20"/>
          <w:szCs w:val="20"/>
        </w:rPr>
        <w:t xml:space="preserve"> e</w:t>
      </w:r>
      <w:r w:rsidRPr="00846620">
        <w:rPr>
          <w:rFonts w:ascii="Verdana" w:hAnsi="Verdana"/>
          <w:sz w:val="20"/>
          <w:szCs w:val="20"/>
        </w:rPr>
        <w:t xml:space="preserve"> “Servizio”</w:t>
      </w:r>
      <w:r w:rsidR="00AA0E6F">
        <w:rPr>
          <w:rFonts w:ascii="Verdana" w:hAnsi="Verdana"/>
          <w:sz w:val="20"/>
          <w:szCs w:val="20"/>
        </w:rPr>
        <w:t xml:space="preserve"> </w:t>
      </w:r>
      <w:r w:rsidRPr="00846620">
        <w:rPr>
          <w:rFonts w:ascii="Verdana" w:hAnsi="Verdana"/>
          <w:sz w:val="20"/>
          <w:szCs w:val="20"/>
        </w:rPr>
        <w:t xml:space="preserve">— trovano applicazione, senza eccezione, i significati ivi attribuiti. Ai soli fini del presente Servizio Fleequid Depot®, il termine “Acquirente” include anche l’Utente registrato che, pur non avendo ancora acquistato il Veicolo, richiede tramite il Marketplace una Visita in Presenza o un Test Drive. </w:t>
      </w:r>
    </w:p>
    <w:bookmarkEnd w:id="0"/>
    <w:p w14:paraId="4E5D306A" w14:textId="0860FC2B" w:rsidR="008A1599" w:rsidRDefault="008A1599" w:rsidP="008A1599">
      <w:pPr>
        <w:pStyle w:val="Paragrafoelenco"/>
        <w:numPr>
          <w:ilvl w:val="0"/>
          <w:numId w:val="6"/>
        </w:numPr>
        <w:spacing w:line="360" w:lineRule="auto"/>
        <w:ind w:left="0" w:firstLine="0"/>
        <w:jc w:val="both"/>
        <w:rPr>
          <w:rFonts w:ascii="Verdana" w:hAnsi="Verdana"/>
          <w:sz w:val="20"/>
          <w:szCs w:val="20"/>
        </w:rPr>
      </w:pPr>
      <w:r w:rsidRPr="008A1599">
        <w:rPr>
          <w:rFonts w:ascii="Verdana" w:hAnsi="Verdana"/>
          <w:b/>
          <w:bCs/>
          <w:sz w:val="20"/>
          <w:szCs w:val="20"/>
        </w:rPr>
        <w:t>“Centro Operativo Depot”</w:t>
      </w:r>
      <w:r w:rsidRPr="008A1599">
        <w:rPr>
          <w:rFonts w:ascii="Verdana" w:hAnsi="Verdana"/>
          <w:sz w:val="20"/>
          <w:szCs w:val="20"/>
        </w:rPr>
        <w:t xml:space="preserve"> o </w:t>
      </w:r>
      <w:r w:rsidRPr="008A1599">
        <w:rPr>
          <w:rFonts w:ascii="Verdana" w:hAnsi="Verdana"/>
          <w:b/>
          <w:bCs/>
          <w:sz w:val="20"/>
          <w:szCs w:val="20"/>
        </w:rPr>
        <w:t>“Depot Partner”</w:t>
      </w:r>
      <w:r w:rsidRPr="008A1599">
        <w:rPr>
          <w:rFonts w:ascii="Verdana" w:hAnsi="Verdana"/>
          <w:sz w:val="20"/>
          <w:szCs w:val="20"/>
        </w:rPr>
        <w:t xml:space="preserve">: </w:t>
      </w:r>
      <w:r w:rsidR="00846620" w:rsidRPr="00846620">
        <w:rPr>
          <w:rFonts w:ascii="Verdana" w:hAnsi="Verdana"/>
          <w:sz w:val="20"/>
          <w:szCs w:val="20"/>
        </w:rPr>
        <w:t xml:space="preserve">la struttura, sede o stabilimento individuato o previamente autorizzato da Fleequid® per l’esecuzione delle attività proprie del Servizio Fleequid Depot®, incluse, nei limiti delle presenti CSDP, la ricezione, il controllo, il ricovero, la custodia e la preparazione dei Veicoli, nonché la gestione delle Visite in Presenza, l’esecuzione dei Test Drive e la predisposizione del </w:t>
      </w:r>
      <w:r w:rsidR="00C97129">
        <w:rPr>
          <w:rFonts w:ascii="Verdana" w:hAnsi="Verdana"/>
          <w:sz w:val="20"/>
          <w:szCs w:val="20"/>
        </w:rPr>
        <w:t>TrustReportPlus</w:t>
      </w:r>
      <w:r w:rsidR="00846620" w:rsidRPr="00846620">
        <w:rPr>
          <w:rFonts w:ascii="Verdana" w:hAnsi="Verdana"/>
          <w:sz w:val="20"/>
          <w:szCs w:val="20"/>
        </w:rPr>
        <w:t>.</w:t>
      </w:r>
    </w:p>
    <w:p w14:paraId="64D26CC4" w14:textId="3EED4BAE" w:rsidR="0084251D" w:rsidRDefault="0084251D" w:rsidP="008A1599">
      <w:pPr>
        <w:pStyle w:val="Paragrafoelenco"/>
        <w:numPr>
          <w:ilvl w:val="0"/>
          <w:numId w:val="6"/>
        </w:numPr>
        <w:spacing w:line="360" w:lineRule="auto"/>
        <w:ind w:left="0" w:firstLine="0"/>
        <w:jc w:val="both"/>
        <w:rPr>
          <w:rFonts w:ascii="Verdana" w:hAnsi="Verdana"/>
          <w:sz w:val="20"/>
          <w:szCs w:val="20"/>
        </w:rPr>
      </w:pPr>
      <w:r w:rsidRPr="008A1599">
        <w:rPr>
          <w:rFonts w:ascii="Verdana" w:hAnsi="Verdana"/>
          <w:b/>
          <w:bCs/>
          <w:sz w:val="20"/>
          <w:szCs w:val="20"/>
        </w:rPr>
        <w:t>“</w:t>
      </w:r>
      <w:r>
        <w:rPr>
          <w:rFonts w:ascii="Verdana" w:hAnsi="Verdana"/>
          <w:b/>
          <w:bCs/>
          <w:sz w:val="20"/>
          <w:szCs w:val="20"/>
        </w:rPr>
        <w:t>Delivery Ready Condition</w:t>
      </w:r>
      <w:r w:rsidRPr="008A1599">
        <w:rPr>
          <w:rFonts w:ascii="Verdana" w:hAnsi="Verdana"/>
          <w:b/>
          <w:bCs/>
          <w:sz w:val="20"/>
          <w:szCs w:val="20"/>
        </w:rPr>
        <w:t>”</w:t>
      </w:r>
      <w:r w:rsidRPr="008A1599">
        <w:rPr>
          <w:rFonts w:ascii="Verdana" w:hAnsi="Verdana"/>
          <w:sz w:val="20"/>
          <w:szCs w:val="20"/>
        </w:rPr>
        <w:t>:</w:t>
      </w:r>
      <w:r w:rsidRPr="0084251D">
        <w:t xml:space="preserve"> </w:t>
      </w:r>
      <w:r>
        <w:rPr>
          <w:rFonts w:ascii="Verdana" w:hAnsi="Verdana"/>
          <w:sz w:val="20"/>
          <w:szCs w:val="20"/>
        </w:rPr>
        <w:t>l</w:t>
      </w:r>
      <w:r w:rsidRPr="0084251D">
        <w:rPr>
          <w:rFonts w:ascii="Verdana" w:hAnsi="Verdana"/>
          <w:sz w:val="20"/>
          <w:szCs w:val="20"/>
        </w:rPr>
        <w:t>o stato minimo di presentazione e movimentazione del Veicolo necessario per consentirne la gestione logistica, il posizionamento, la movimentazione interna, la documentazione fotografica e la presentazione sul Marketplace, comprendente — nei limiti delle presenti CSDP — ricarica o sostituzione delle batterie, controlli o rabbocchi dei fluidi essenziali, interventi minimi per l’avviamento e la sicurezza operativa, pulizia ordinaria e rimozione degli adesivi ove necessarie.</w:t>
      </w:r>
      <w:r w:rsidR="007F51CC" w:rsidRPr="007F51CC">
        <w:t xml:space="preserve"> </w:t>
      </w:r>
      <w:r w:rsidR="007F51CC" w:rsidRPr="007F51CC">
        <w:rPr>
          <w:rFonts w:ascii="Verdana" w:hAnsi="Verdana"/>
          <w:sz w:val="20"/>
          <w:szCs w:val="20"/>
        </w:rPr>
        <w:t>Resta fermo che la pulizia ordinaria esterna e la rimozione di adesivi, stickers, loghi, marchi e contrassegni identificativi sono disciplinate quali servizi inclusi ai sensi dell’art. 3.2.</w:t>
      </w:r>
    </w:p>
    <w:p w14:paraId="3660212A" w14:textId="3AFC8EBE" w:rsidR="00812F85" w:rsidRPr="00812F85" w:rsidRDefault="00812F85" w:rsidP="0084251D">
      <w:pPr>
        <w:pStyle w:val="Paragrafoelenco"/>
        <w:numPr>
          <w:ilvl w:val="0"/>
          <w:numId w:val="6"/>
        </w:numPr>
        <w:spacing w:line="360" w:lineRule="auto"/>
        <w:ind w:left="0" w:firstLine="0"/>
        <w:jc w:val="both"/>
        <w:rPr>
          <w:rFonts w:ascii="Verdana" w:hAnsi="Verdana"/>
          <w:sz w:val="20"/>
          <w:szCs w:val="20"/>
        </w:rPr>
      </w:pPr>
      <w:r w:rsidRPr="00812F85">
        <w:rPr>
          <w:rFonts w:ascii="Verdana" w:hAnsi="Verdana"/>
          <w:b/>
          <w:bCs/>
          <w:sz w:val="20"/>
          <w:szCs w:val="20"/>
        </w:rPr>
        <w:t>“Servizio Fleequid Depot®”</w:t>
      </w:r>
      <w:r w:rsidRPr="00812F85">
        <w:rPr>
          <w:rFonts w:ascii="Verdana" w:hAnsi="Verdana"/>
          <w:sz w:val="20"/>
          <w:szCs w:val="20"/>
        </w:rPr>
        <w:t>: il servizio opzionale messo a disposizione da Fleequid® (Adorea S.r.l.) consistente nelle attività di deposito, custodia, preparazione alla vendita e gestione operativa e logistica dei Veicoli conferiti dal Venditore presso un Centro Operativo Depot, nonché nella gestione delle Visite in Presenza e dei Test Drive prenotati dagli Acquirenti tramite il Marketplace, secondo i termini delle presenti CSDP.</w:t>
      </w:r>
    </w:p>
    <w:p w14:paraId="27A141EE" w14:textId="064EFA36" w:rsidR="00544A3C" w:rsidRDefault="00544A3C" w:rsidP="00544A3C">
      <w:pPr>
        <w:pStyle w:val="Paragrafoelenco"/>
        <w:numPr>
          <w:ilvl w:val="0"/>
          <w:numId w:val="6"/>
        </w:numPr>
        <w:spacing w:line="360" w:lineRule="auto"/>
        <w:ind w:left="0" w:firstLine="0"/>
        <w:jc w:val="both"/>
        <w:rPr>
          <w:rFonts w:ascii="Verdana" w:hAnsi="Verdana"/>
          <w:sz w:val="20"/>
          <w:szCs w:val="20"/>
        </w:rPr>
      </w:pPr>
      <w:r w:rsidRPr="68F70E89">
        <w:rPr>
          <w:rFonts w:ascii="Verdana" w:hAnsi="Verdana"/>
          <w:b/>
          <w:bCs/>
          <w:sz w:val="20"/>
          <w:szCs w:val="20"/>
        </w:rPr>
        <w:t>“</w:t>
      </w:r>
      <w:r w:rsidR="00C97129">
        <w:rPr>
          <w:rFonts w:ascii="Verdana" w:hAnsi="Verdana"/>
          <w:b/>
          <w:bCs/>
          <w:sz w:val="20"/>
          <w:szCs w:val="20"/>
        </w:rPr>
        <w:t>TrustReportPlus</w:t>
      </w:r>
      <w:r w:rsidRPr="68F70E89">
        <w:rPr>
          <w:rFonts w:ascii="Verdana" w:hAnsi="Verdana"/>
          <w:b/>
          <w:bCs/>
          <w:sz w:val="20"/>
          <w:szCs w:val="20"/>
        </w:rPr>
        <w:t>”</w:t>
      </w:r>
      <w:r w:rsidRPr="68F70E89">
        <w:rPr>
          <w:rFonts w:ascii="Verdana" w:hAnsi="Verdana"/>
          <w:sz w:val="20"/>
          <w:szCs w:val="20"/>
        </w:rPr>
        <w:t>:</w:t>
      </w:r>
      <w:r>
        <w:t xml:space="preserve"> </w:t>
      </w:r>
      <w:r w:rsidRPr="68F70E89">
        <w:rPr>
          <w:rFonts w:ascii="Verdana" w:hAnsi="Verdana"/>
          <w:sz w:val="20"/>
          <w:szCs w:val="20"/>
        </w:rPr>
        <w:t xml:space="preserve">Il fascicolo informativo </w:t>
      </w:r>
      <w:r w:rsidRPr="00544A3C">
        <w:rPr>
          <w:rFonts w:ascii="Verdana" w:hAnsi="Verdana"/>
          <w:sz w:val="20"/>
          <w:szCs w:val="20"/>
        </w:rPr>
        <w:t>specifico del Servizio Fleequid Depot®</w:t>
      </w:r>
      <w:r>
        <w:rPr>
          <w:rFonts w:ascii="Verdana" w:hAnsi="Verdana"/>
          <w:sz w:val="20"/>
          <w:szCs w:val="20"/>
        </w:rPr>
        <w:t xml:space="preserve">, </w:t>
      </w:r>
      <w:r w:rsidRPr="68F70E89">
        <w:rPr>
          <w:rFonts w:ascii="Verdana" w:hAnsi="Verdana"/>
          <w:sz w:val="20"/>
          <w:szCs w:val="20"/>
        </w:rPr>
        <w:t xml:space="preserve">formato da Fleequid® o dal Centro Operativo Depot al momento del conferimento del Veicolo e aggiornato durante la sua permanenza nel Depot, contenente — nei limiti delle presenti CSDP — i dati identificativi del Veicolo, la documentazione fornita dal Venditore, il rilievo fotografico (Photo </w:t>
      </w:r>
      <w:proofErr w:type="spellStart"/>
      <w:r w:rsidRPr="68F70E89">
        <w:rPr>
          <w:rFonts w:ascii="Verdana" w:hAnsi="Verdana"/>
          <w:sz w:val="20"/>
          <w:szCs w:val="20"/>
        </w:rPr>
        <w:t>Walkaround</w:t>
      </w:r>
      <w:proofErr w:type="spellEnd"/>
      <w:r w:rsidRPr="68F70E89">
        <w:rPr>
          <w:rFonts w:ascii="Verdana" w:hAnsi="Verdana"/>
          <w:sz w:val="20"/>
          <w:szCs w:val="20"/>
        </w:rPr>
        <w:t>), le annotazioni relative allo stato esteriore e all’accessibilità operativa, nonché ogni ulteriore informazione rilevante ai fini della gestione del Servizio Fleequid Depot® e della presentazione del Veicolo nel Marketplace.</w:t>
      </w:r>
      <w:r w:rsidR="00814B08" w:rsidRPr="00814B08">
        <w:t xml:space="preserve"> </w:t>
      </w:r>
      <w:r w:rsidR="00814B08" w:rsidRPr="00814B08">
        <w:rPr>
          <w:rFonts w:ascii="Verdana" w:hAnsi="Verdana"/>
          <w:sz w:val="20"/>
          <w:szCs w:val="20"/>
        </w:rPr>
        <w:t xml:space="preserve">Il </w:t>
      </w:r>
      <w:r w:rsidR="00C97129">
        <w:rPr>
          <w:rFonts w:ascii="Verdana" w:hAnsi="Verdana"/>
          <w:sz w:val="20"/>
          <w:szCs w:val="20"/>
        </w:rPr>
        <w:t>TrustReportPlus</w:t>
      </w:r>
      <w:r w:rsidR="00814B08" w:rsidRPr="00814B08">
        <w:rPr>
          <w:rFonts w:ascii="Verdana" w:hAnsi="Verdana"/>
          <w:sz w:val="20"/>
          <w:szCs w:val="20"/>
        </w:rPr>
        <w:t xml:space="preserve"> ha esclusiva finalità descrittiva, informativa e organizzativa, non costituisce perizia, certificazione o valutazione tecnica del Veicolo e non integra né modifica le dichiarazioni rese dal Venditore ai sensi delle Condizioni Generali del Marketplace Fleequid®.</w:t>
      </w:r>
    </w:p>
    <w:p w14:paraId="1AA3DA23" w14:textId="064EEEED" w:rsidR="0084251D" w:rsidRPr="003E61B3" w:rsidRDefault="0084251D" w:rsidP="003E61B3">
      <w:pPr>
        <w:pStyle w:val="Paragrafoelenco"/>
        <w:numPr>
          <w:ilvl w:val="0"/>
          <w:numId w:val="6"/>
        </w:numPr>
        <w:spacing w:line="360" w:lineRule="auto"/>
        <w:ind w:left="0" w:firstLine="0"/>
        <w:jc w:val="both"/>
        <w:rPr>
          <w:rFonts w:ascii="Verdana" w:hAnsi="Verdana"/>
          <w:b/>
          <w:bCs/>
          <w:sz w:val="20"/>
          <w:szCs w:val="20"/>
        </w:rPr>
      </w:pPr>
      <w:r w:rsidRPr="0084251D">
        <w:rPr>
          <w:rFonts w:ascii="Verdana" w:hAnsi="Verdana"/>
          <w:b/>
          <w:bCs/>
          <w:sz w:val="20"/>
          <w:szCs w:val="20"/>
        </w:rPr>
        <w:t>“</w:t>
      </w:r>
      <w:r w:rsidR="003E61B3" w:rsidRPr="003E61B3">
        <w:rPr>
          <w:rFonts w:ascii="Verdana" w:hAnsi="Verdana"/>
          <w:b/>
          <w:bCs/>
          <w:sz w:val="20"/>
          <w:szCs w:val="20"/>
        </w:rPr>
        <w:t xml:space="preserve">Photo </w:t>
      </w:r>
      <w:proofErr w:type="spellStart"/>
      <w:r w:rsidR="003E61B3" w:rsidRPr="003E61B3">
        <w:rPr>
          <w:rFonts w:ascii="Verdana" w:hAnsi="Verdana"/>
          <w:b/>
          <w:bCs/>
          <w:sz w:val="20"/>
          <w:szCs w:val="20"/>
        </w:rPr>
        <w:t>Walkaround</w:t>
      </w:r>
      <w:proofErr w:type="spellEnd"/>
      <w:r w:rsidRPr="003E61B3">
        <w:rPr>
          <w:rFonts w:ascii="Verdana" w:hAnsi="Verdana"/>
          <w:b/>
          <w:bCs/>
          <w:sz w:val="20"/>
          <w:szCs w:val="20"/>
        </w:rPr>
        <w:t>”</w:t>
      </w:r>
      <w:r w:rsidRPr="003E61B3">
        <w:rPr>
          <w:rFonts w:ascii="Verdana" w:hAnsi="Verdana"/>
          <w:sz w:val="20"/>
          <w:szCs w:val="20"/>
        </w:rPr>
        <w:t xml:space="preserve">: Il rilievo fotografico completo del Veicolo, effettuato secondo gli standard procedurali definiti da Fleequid®, finalizzato alla documentazione visiva preliminare ai fini dell’apertura e dell’aggiornamento del </w:t>
      </w:r>
      <w:r w:rsidR="00C97129">
        <w:rPr>
          <w:rFonts w:ascii="Verdana" w:hAnsi="Verdana"/>
          <w:sz w:val="20"/>
          <w:szCs w:val="20"/>
        </w:rPr>
        <w:t>TrustReportPlus</w:t>
      </w:r>
      <w:r w:rsidRPr="003E61B3">
        <w:rPr>
          <w:rFonts w:ascii="Verdana" w:hAnsi="Verdana"/>
          <w:sz w:val="20"/>
          <w:szCs w:val="20"/>
        </w:rPr>
        <w:t>.</w:t>
      </w:r>
    </w:p>
    <w:p w14:paraId="158AE347" w14:textId="554EE6C2" w:rsidR="008A1599" w:rsidRDefault="008A1599" w:rsidP="008A1599">
      <w:pPr>
        <w:pStyle w:val="Paragrafoelenco"/>
        <w:numPr>
          <w:ilvl w:val="0"/>
          <w:numId w:val="6"/>
        </w:numPr>
        <w:spacing w:line="360" w:lineRule="auto"/>
        <w:ind w:left="0" w:firstLine="0"/>
        <w:jc w:val="both"/>
        <w:rPr>
          <w:rFonts w:ascii="Verdana" w:hAnsi="Verdana"/>
          <w:sz w:val="20"/>
          <w:szCs w:val="20"/>
        </w:rPr>
      </w:pPr>
      <w:r w:rsidRPr="008A1599">
        <w:rPr>
          <w:rFonts w:ascii="Verdana" w:hAnsi="Verdana"/>
          <w:b/>
          <w:bCs/>
          <w:sz w:val="20"/>
          <w:szCs w:val="20"/>
        </w:rPr>
        <w:lastRenderedPageBreak/>
        <w:t>“Test Drive”</w:t>
      </w:r>
      <w:r w:rsidRPr="008A1599">
        <w:rPr>
          <w:rFonts w:ascii="Verdana" w:hAnsi="Verdana"/>
          <w:sz w:val="20"/>
          <w:szCs w:val="20"/>
        </w:rPr>
        <w:t xml:space="preserve">: </w:t>
      </w:r>
      <w:r w:rsidR="00846620" w:rsidRPr="00846620">
        <w:rPr>
          <w:rFonts w:ascii="Verdana" w:hAnsi="Verdana"/>
          <w:sz w:val="20"/>
          <w:szCs w:val="20"/>
        </w:rPr>
        <w:t>la prova dinamica del Veicolo, ove disponibile, effettuata dall’Acquirente presso, o nelle immediate vicinanze di, un Centro Operativo Depot, previa prenotazione tramite il Marketplace Fleequid® e nel rispetto delle procedure operative e di sicurezza stabilite da Fleequid®.</w:t>
      </w:r>
    </w:p>
    <w:p w14:paraId="1E09028E" w14:textId="09252C83" w:rsidR="008A1599" w:rsidRDefault="008A1599" w:rsidP="008A1599">
      <w:pPr>
        <w:pStyle w:val="Paragrafoelenco"/>
        <w:numPr>
          <w:ilvl w:val="0"/>
          <w:numId w:val="6"/>
        </w:numPr>
        <w:spacing w:line="360" w:lineRule="auto"/>
        <w:ind w:left="0" w:firstLine="0"/>
        <w:jc w:val="both"/>
        <w:rPr>
          <w:rFonts w:ascii="Verdana" w:hAnsi="Verdana"/>
          <w:sz w:val="20"/>
          <w:szCs w:val="20"/>
        </w:rPr>
      </w:pPr>
      <w:r w:rsidRPr="008A1599">
        <w:rPr>
          <w:rFonts w:ascii="Verdana" w:hAnsi="Verdana"/>
          <w:b/>
          <w:bCs/>
          <w:sz w:val="20"/>
          <w:szCs w:val="20"/>
        </w:rPr>
        <w:t>“Visita in Presenza”</w:t>
      </w:r>
      <w:r w:rsidRPr="008A1599">
        <w:rPr>
          <w:rFonts w:ascii="Verdana" w:hAnsi="Verdana"/>
          <w:sz w:val="20"/>
          <w:szCs w:val="20"/>
        </w:rPr>
        <w:t xml:space="preserve">: </w:t>
      </w:r>
      <w:r w:rsidR="00846620" w:rsidRPr="00846620">
        <w:rPr>
          <w:rFonts w:ascii="Verdana" w:hAnsi="Verdana"/>
          <w:sz w:val="20"/>
          <w:szCs w:val="20"/>
        </w:rPr>
        <w:t>l’attività prenotabile dall’Acquirente tramite il Marketplace Fleequid®, che consente di visionare fisicamente il Veicolo presso il Centro Operativo Depot, in un’area dedicata e sotto la supervisione del personale autorizzato, secondo le modalità e i limiti stabiliti nelle presenti CSDP.</w:t>
      </w:r>
    </w:p>
    <w:p w14:paraId="64C42CC3" w14:textId="77777777" w:rsidR="00392BB4" w:rsidRPr="008A1599" w:rsidRDefault="00392BB4" w:rsidP="00392BB4">
      <w:pPr>
        <w:pStyle w:val="Paragrafoelenco"/>
        <w:spacing w:line="360" w:lineRule="auto"/>
        <w:ind w:left="0"/>
        <w:jc w:val="both"/>
        <w:rPr>
          <w:rFonts w:ascii="Verdana" w:hAnsi="Verdana"/>
          <w:sz w:val="20"/>
          <w:szCs w:val="20"/>
        </w:rPr>
      </w:pPr>
    </w:p>
    <w:p w14:paraId="4A874DCB" w14:textId="77777777"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pPr>
      <w:bookmarkStart w:id="5" w:name="_Toc214295116"/>
      <w:bookmarkStart w:id="6" w:name="_Toc217887592"/>
      <w:bookmarkStart w:id="7" w:name="_Hlk162160073"/>
      <w:r w:rsidRPr="000F28AD">
        <w:rPr>
          <w:rFonts w:ascii="Verdana" w:eastAsiaTheme="minorHAnsi" w:hAnsi="Verdana" w:cstheme="minorBidi"/>
          <w:b/>
          <w:bCs/>
          <w:smallCaps/>
          <w:kern w:val="2"/>
          <w:sz w:val="20"/>
          <w:szCs w:val="20"/>
          <w14:ligatures w14:val="standardContextual"/>
        </w:rPr>
        <w:t>Oggetto</w:t>
      </w:r>
      <w:r>
        <w:rPr>
          <w:rFonts w:ascii="Verdana" w:hAnsi="Verdana"/>
          <w:b/>
          <w:bCs/>
          <w:smallCaps/>
          <w:sz w:val="20"/>
          <w:szCs w:val="20"/>
        </w:rPr>
        <w:t xml:space="preserve"> e natura del Servizio</w:t>
      </w:r>
      <w:r>
        <w:rPr>
          <w:rFonts w:ascii="Verdana" w:hAnsi="Verdana"/>
          <w:sz w:val="20"/>
          <w:szCs w:val="20"/>
        </w:rPr>
        <w:t>.</w:t>
      </w:r>
      <w:bookmarkEnd w:id="5"/>
      <w:bookmarkEnd w:id="6"/>
    </w:p>
    <w:bookmarkEnd w:id="7"/>
    <w:p w14:paraId="43C04A93" w14:textId="2C89499C" w:rsidR="0083346E" w:rsidRPr="00064030" w:rsidRDefault="00064030" w:rsidP="00064030">
      <w:pPr>
        <w:pStyle w:val="Paragrafoelenco"/>
        <w:numPr>
          <w:ilvl w:val="1"/>
          <w:numId w:val="1"/>
        </w:numPr>
        <w:spacing w:line="360" w:lineRule="auto"/>
        <w:ind w:left="0" w:firstLine="0"/>
        <w:jc w:val="both"/>
        <w:rPr>
          <w:rFonts w:ascii="Verdana" w:hAnsi="Verdana"/>
          <w:sz w:val="20"/>
          <w:szCs w:val="20"/>
        </w:rPr>
      </w:pPr>
      <w:r w:rsidRPr="00064030">
        <w:rPr>
          <w:rFonts w:ascii="Verdana" w:hAnsi="Verdana"/>
          <w:sz w:val="20"/>
          <w:szCs w:val="20"/>
        </w:rPr>
        <w:t>Il Servizio Fleequid Depot® è un servizio opzionale, autonomo e distinto rispetto alle attività di compravendita svolte tramite il Marketplace Fleequid®. Esso ha natura esclusivamente logistica e operativa e consente al Venditore il deposito, la custodia, la movimentazione interna e la preparazione del Veicolo alla vendita, nonché la gestione delle Visite in Presenza e dei Test Drive richiesti dagli Acquirenti tramite il Marketplace.</w:t>
      </w:r>
      <w:r>
        <w:rPr>
          <w:rFonts w:ascii="Verdana" w:hAnsi="Verdana"/>
          <w:sz w:val="20"/>
          <w:szCs w:val="20"/>
        </w:rPr>
        <w:t xml:space="preserve"> </w:t>
      </w:r>
      <w:r w:rsidRPr="00064030">
        <w:rPr>
          <w:rFonts w:ascii="Verdana" w:hAnsi="Verdana"/>
          <w:sz w:val="20"/>
          <w:szCs w:val="20"/>
        </w:rPr>
        <w:t>Il Servizio non costituisce deposito professionale ai sensi della normativa speciale applicabile e non comporta l’assunzione di obblighi ulteriori rispetto a quelli previsti nelle presenti Condizioni Specifiche.</w:t>
      </w:r>
    </w:p>
    <w:p w14:paraId="7BE781FA" w14:textId="1D30A08A" w:rsidR="008A1599" w:rsidRPr="00064030" w:rsidRDefault="00064030" w:rsidP="00064030">
      <w:pPr>
        <w:pStyle w:val="Paragrafoelenco"/>
        <w:numPr>
          <w:ilvl w:val="1"/>
          <w:numId w:val="1"/>
        </w:numPr>
        <w:spacing w:line="360" w:lineRule="auto"/>
        <w:ind w:left="0" w:firstLine="0"/>
        <w:jc w:val="both"/>
        <w:rPr>
          <w:rFonts w:ascii="Verdana" w:hAnsi="Verdana"/>
          <w:sz w:val="20"/>
          <w:szCs w:val="20"/>
        </w:rPr>
      </w:pPr>
      <w:r w:rsidRPr="00064030">
        <w:rPr>
          <w:rFonts w:ascii="Verdana" w:hAnsi="Verdana"/>
          <w:sz w:val="20"/>
          <w:szCs w:val="20"/>
        </w:rPr>
        <w:t xml:space="preserve">Il Servizio Fleequid Depot® comprende, nei limiti delle presenti CSDP, l’attività di ricovero, custodia e sorveglianza del Veicolo presso un Centro Operativo Depot, la preparazione di base alla vendita, la gestione organizzativa della presentazione del Veicolo e il coordinamento delle Visite in Presenza e dei Test Drive prenotati dagli Acquirenti, </w:t>
      </w:r>
      <w:r w:rsidR="00AA0E6F" w:rsidRPr="00AA0E6F">
        <w:rPr>
          <w:rFonts w:ascii="Verdana" w:hAnsi="Verdana"/>
          <w:sz w:val="20"/>
          <w:szCs w:val="20"/>
        </w:rPr>
        <w:t xml:space="preserve">nonché la predisposizione e l’aggiornamento del </w:t>
      </w:r>
      <w:r w:rsidR="00C97129">
        <w:rPr>
          <w:rFonts w:ascii="Verdana" w:hAnsi="Verdana"/>
          <w:sz w:val="20"/>
          <w:szCs w:val="20"/>
        </w:rPr>
        <w:t>TrustReportPlus</w:t>
      </w:r>
      <w:r w:rsidRPr="00064030">
        <w:rPr>
          <w:rFonts w:ascii="Verdana" w:hAnsi="Verdana"/>
          <w:sz w:val="20"/>
          <w:szCs w:val="20"/>
        </w:rPr>
        <w:t>.</w:t>
      </w:r>
      <w:r>
        <w:rPr>
          <w:rFonts w:ascii="Verdana" w:hAnsi="Verdana"/>
          <w:sz w:val="20"/>
          <w:szCs w:val="20"/>
        </w:rPr>
        <w:t xml:space="preserve"> </w:t>
      </w:r>
      <w:r w:rsidRPr="00064030">
        <w:rPr>
          <w:rFonts w:ascii="Verdana" w:hAnsi="Verdana"/>
          <w:sz w:val="20"/>
          <w:szCs w:val="20"/>
        </w:rPr>
        <w:t>Tali attività hanno natura meramente materiale e organizzativa e non comportano diagnosi, valutazioni meccaniche o verifiche sullo stato del Veicolo, né incidono sulla disciplina della compravendita prevista dalle Condizioni Generali.</w:t>
      </w:r>
    </w:p>
    <w:p w14:paraId="595F3833" w14:textId="5D626A07" w:rsidR="008A1599" w:rsidRPr="00064030" w:rsidRDefault="00064030" w:rsidP="00064030">
      <w:pPr>
        <w:pStyle w:val="Paragrafoelenco"/>
        <w:numPr>
          <w:ilvl w:val="1"/>
          <w:numId w:val="1"/>
        </w:numPr>
        <w:spacing w:line="360" w:lineRule="auto"/>
        <w:ind w:left="0" w:firstLine="0"/>
        <w:jc w:val="both"/>
        <w:rPr>
          <w:rFonts w:ascii="Verdana" w:hAnsi="Verdana"/>
          <w:sz w:val="20"/>
          <w:szCs w:val="20"/>
        </w:rPr>
      </w:pPr>
      <w:r w:rsidRPr="00064030">
        <w:rPr>
          <w:rFonts w:ascii="Verdana" w:hAnsi="Verdana"/>
          <w:sz w:val="20"/>
          <w:szCs w:val="20"/>
        </w:rPr>
        <w:t>È esclusa qualsiasi attività di accertamento, certificazione o garanzia in merito alle condizioni meccaniche, funzionali o strutturali del Veicolo. Il Venditore è l’unico responsabile della veridicità, completezza e correttezza delle informazioni e delle dichiarazioni fornite in relazione al Veicolo.</w:t>
      </w:r>
      <w:r>
        <w:rPr>
          <w:rFonts w:ascii="Verdana" w:hAnsi="Verdana"/>
          <w:sz w:val="20"/>
          <w:szCs w:val="20"/>
        </w:rPr>
        <w:t xml:space="preserve"> </w:t>
      </w:r>
      <w:r w:rsidRPr="00064030">
        <w:rPr>
          <w:rFonts w:ascii="Verdana" w:hAnsi="Verdana"/>
          <w:sz w:val="20"/>
          <w:szCs w:val="20"/>
        </w:rPr>
        <w:t>Il Servizio Fleequid Depot® non attribuisce alcuna garanzia circa la vendibilità del Veicolo, né assicura che Visite in Presenza o Test Drive possano condurre alla conclusione della compravendita.</w:t>
      </w:r>
    </w:p>
    <w:p w14:paraId="278BC083" w14:textId="64328B3F" w:rsidR="008A1599" w:rsidRDefault="00064030" w:rsidP="008A1599">
      <w:pPr>
        <w:pStyle w:val="Paragrafoelenco"/>
        <w:numPr>
          <w:ilvl w:val="1"/>
          <w:numId w:val="1"/>
        </w:numPr>
        <w:spacing w:line="360" w:lineRule="auto"/>
        <w:ind w:left="0" w:firstLine="0"/>
        <w:jc w:val="both"/>
        <w:rPr>
          <w:rFonts w:ascii="Verdana" w:hAnsi="Verdana"/>
          <w:sz w:val="20"/>
          <w:szCs w:val="20"/>
        </w:rPr>
      </w:pPr>
      <w:r w:rsidRPr="00064030">
        <w:rPr>
          <w:rFonts w:ascii="Verdana" w:hAnsi="Verdana"/>
          <w:sz w:val="20"/>
          <w:szCs w:val="20"/>
        </w:rPr>
        <w:t>Le presenti CSDP integrano e specificano le Condizioni Generali del Marketplace Fleequid®. Per quanto non espressamente disciplinato nelle presenti CSDP, trovano integrale applicazione le Condizioni Generali, incluse le definizioni, la disciplina del Marketplace, le disposizioni in materia di responsabilità e la regolamentazione della compravendita.</w:t>
      </w:r>
      <w:r w:rsidRPr="00064030">
        <w:t xml:space="preserve"> </w:t>
      </w:r>
      <w:r w:rsidRPr="00064030">
        <w:rPr>
          <w:rFonts w:ascii="Verdana" w:hAnsi="Verdana"/>
          <w:sz w:val="20"/>
          <w:szCs w:val="20"/>
        </w:rPr>
        <w:t xml:space="preserve">Ai sensi dell’articolo 3.3 delle Condizioni Generali, in caso di contrasto o difformità tra le due discipline, prevalgono </w:t>
      </w:r>
      <w:proofErr w:type="gramStart"/>
      <w:r w:rsidRPr="00064030">
        <w:rPr>
          <w:rFonts w:ascii="Verdana" w:hAnsi="Verdana"/>
          <w:sz w:val="20"/>
          <w:szCs w:val="20"/>
        </w:rPr>
        <w:t>le</w:t>
      </w:r>
      <w:r w:rsidR="00945316">
        <w:rPr>
          <w:rFonts w:ascii="Verdana" w:hAnsi="Verdana"/>
          <w:sz w:val="20"/>
          <w:szCs w:val="20"/>
        </w:rPr>
        <w:t xml:space="preserve"> </w:t>
      </w:r>
      <w:r w:rsidRPr="00064030">
        <w:rPr>
          <w:rFonts w:ascii="Verdana" w:hAnsi="Verdana"/>
          <w:sz w:val="20"/>
          <w:szCs w:val="20"/>
        </w:rPr>
        <w:t>presenti</w:t>
      </w:r>
      <w:proofErr w:type="gramEnd"/>
      <w:r w:rsidRPr="00064030">
        <w:rPr>
          <w:rFonts w:ascii="Verdana" w:hAnsi="Verdana"/>
          <w:sz w:val="20"/>
          <w:szCs w:val="20"/>
        </w:rPr>
        <w:t xml:space="preserve"> CSDP, limitatamente alla regolamentazione del Servizio Fleequid Depot®.</w:t>
      </w:r>
    </w:p>
    <w:p w14:paraId="4F169A3E" w14:textId="77777777" w:rsidR="00064030" w:rsidRPr="007624DC" w:rsidRDefault="00064030" w:rsidP="00064030">
      <w:pPr>
        <w:pStyle w:val="Paragrafoelenco"/>
        <w:spacing w:line="360" w:lineRule="auto"/>
        <w:ind w:left="0"/>
        <w:jc w:val="both"/>
        <w:rPr>
          <w:rFonts w:ascii="Verdana" w:hAnsi="Verdana"/>
          <w:sz w:val="20"/>
          <w:szCs w:val="20"/>
        </w:rPr>
      </w:pPr>
    </w:p>
    <w:p w14:paraId="78CB39ED" w14:textId="3BE8D04B" w:rsidR="0083346E" w:rsidRDefault="007624DC" w:rsidP="000F28AD">
      <w:pPr>
        <w:pStyle w:val="Paragrafoelenco"/>
        <w:numPr>
          <w:ilvl w:val="0"/>
          <w:numId w:val="1"/>
        </w:numPr>
        <w:suppressAutoHyphens w:val="0"/>
        <w:autoSpaceDN/>
        <w:spacing w:line="360" w:lineRule="auto"/>
        <w:ind w:left="0" w:firstLine="0"/>
        <w:contextualSpacing/>
        <w:jc w:val="both"/>
        <w:textAlignment w:val="auto"/>
        <w:outlineLvl w:val="0"/>
      </w:pPr>
      <w:bookmarkStart w:id="8" w:name="_Toc214295117"/>
      <w:bookmarkStart w:id="9" w:name="_Toc217887593"/>
      <w:r w:rsidRPr="000F28AD">
        <w:rPr>
          <w:rFonts w:ascii="Verdana" w:eastAsiaTheme="minorHAnsi" w:hAnsi="Verdana" w:cstheme="minorBidi"/>
          <w:b/>
          <w:bCs/>
          <w:smallCaps/>
          <w:kern w:val="2"/>
          <w:sz w:val="20"/>
          <w:szCs w:val="20"/>
          <w14:ligatures w14:val="standardContextual"/>
        </w:rPr>
        <w:t>Servizi</w:t>
      </w:r>
      <w:r>
        <w:rPr>
          <w:rFonts w:ascii="Verdana" w:hAnsi="Verdana"/>
          <w:b/>
          <w:bCs/>
          <w:smallCaps/>
          <w:sz w:val="20"/>
          <w:szCs w:val="20"/>
        </w:rPr>
        <w:t xml:space="preserve"> </w:t>
      </w:r>
      <w:r w:rsidR="0090271F">
        <w:rPr>
          <w:rFonts w:ascii="Verdana" w:hAnsi="Verdana"/>
          <w:b/>
          <w:bCs/>
          <w:smallCaps/>
          <w:sz w:val="20"/>
          <w:szCs w:val="20"/>
        </w:rPr>
        <w:t>i</w:t>
      </w:r>
      <w:r>
        <w:rPr>
          <w:rFonts w:ascii="Verdana" w:hAnsi="Verdana"/>
          <w:b/>
          <w:bCs/>
          <w:smallCaps/>
          <w:sz w:val="20"/>
          <w:szCs w:val="20"/>
        </w:rPr>
        <w:t>nclusi</w:t>
      </w:r>
      <w:r w:rsidR="009C3A97">
        <w:rPr>
          <w:rFonts w:ascii="Verdana" w:hAnsi="Verdana"/>
          <w:b/>
          <w:bCs/>
          <w:smallCaps/>
          <w:sz w:val="20"/>
          <w:szCs w:val="20"/>
        </w:rPr>
        <w:t xml:space="preserve"> ed </w:t>
      </w:r>
      <w:r w:rsidR="0090271F">
        <w:rPr>
          <w:rFonts w:ascii="Verdana" w:hAnsi="Verdana"/>
          <w:b/>
          <w:bCs/>
          <w:smallCaps/>
          <w:sz w:val="20"/>
          <w:szCs w:val="20"/>
        </w:rPr>
        <w:t>e</w:t>
      </w:r>
      <w:r w:rsidR="009C3A97">
        <w:rPr>
          <w:rFonts w:ascii="Verdana" w:hAnsi="Verdana"/>
          <w:b/>
          <w:bCs/>
          <w:smallCaps/>
          <w:sz w:val="20"/>
          <w:szCs w:val="20"/>
        </w:rPr>
        <w:t>sclusi</w:t>
      </w:r>
      <w:r w:rsidR="009C3A97">
        <w:rPr>
          <w:rFonts w:ascii="Verdana" w:hAnsi="Verdana"/>
          <w:sz w:val="20"/>
          <w:szCs w:val="20"/>
        </w:rPr>
        <w:t>.</w:t>
      </w:r>
      <w:bookmarkEnd w:id="8"/>
      <w:bookmarkEnd w:id="9"/>
    </w:p>
    <w:p w14:paraId="277A3897" w14:textId="2087B140" w:rsidR="0083346E" w:rsidRDefault="00924260">
      <w:pPr>
        <w:pStyle w:val="Paragrafoelenco"/>
        <w:numPr>
          <w:ilvl w:val="1"/>
          <w:numId w:val="1"/>
        </w:numPr>
        <w:spacing w:line="360" w:lineRule="auto"/>
        <w:ind w:left="0" w:firstLine="0"/>
        <w:jc w:val="both"/>
      </w:pPr>
      <w:r w:rsidRPr="00924260">
        <w:rPr>
          <w:rFonts w:ascii="Verdana" w:hAnsi="Verdana"/>
          <w:sz w:val="20"/>
          <w:szCs w:val="20"/>
        </w:rPr>
        <w:t>Il Servizio Fleequid Depot® comprende esclusivamente le attività espressamente indicate nel presente articolo, da intendersi come prestazioni base rese da Fleequid® presso il Centro Operativo Depot, nei limiti e secondo le modalità stabilite nelle presenti CSDP.</w:t>
      </w:r>
      <w:r w:rsidRPr="00924260">
        <w:rPr>
          <w:rFonts w:ascii="Verdana" w:hAnsi="Verdana"/>
          <w:sz w:val="20"/>
          <w:szCs w:val="20"/>
        </w:rPr>
        <w:br/>
        <w:t>Le attività incluse riguardano il ricovero, la custodia e la gestione logistica del Veicolo ai fini della sua presentazione sul Marketplace Fleequid®, ferma la natura meramente organizzativa del Servizio e l’assenza di qualunque valutazione o intervento tecnico diverso da quanto previsto nelle presenti CSDP.</w:t>
      </w:r>
    </w:p>
    <w:p w14:paraId="2ED2C0B3" w14:textId="77777777" w:rsidR="0090271F" w:rsidRPr="0090271F" w:rsidRDefault="0090271F">
      <w:pPr>
        <w:pStyle w:val="Paragrafoelenco"/>
        <w:numPr>
          <w:ilvl w:val="1"/>
          <w:numId w:val="1"/>
        </w:numPr>
        <w:spacing w:line="360" w:lineRule="auto"/>
        <w:ind w:left="0" w:firstLine="0"/>
        <w:jc w:val="both"/>
      </w:pPr>
      <w:r w:rsidRPr="0090271F">
        <w:rPr>
          <w:rFonts w:ascii="Verdana" w:hAnsi="Verdana"/>
          <w:b/>
          <w:bCs/>
          <w:sz w:val="20"/>
          <w:szCs w:val="20"/>
        </w:rPr>
        <w:t>Servizi inclusi.</w:t>
      </w:r>
      <w:r>
        <w:rPr>
          <w:rFonts w:ascii="Verdana" w:hAnsi="Verdana"/>
          <w:sz w:val="20"/>
          <w:szCs w:val="20"/>
        </w:rPr>
        <w:t xml:space="preserve"> </w:t>
      </w:r>
    </w:p>
    <w:p w14:paraId="094382EF" w14:textId="32DC1073" w:rsidR="00924260" w:rsidRDefault="00924260" w:rsidP="0090271F">
      <w:pPr>
        <w:pStyle w:val="Paragrafoelenco"/>
        <w:spacing w:line="360" w:lineRule="auto"/>
        <w:ind w:left="0"/>
        <w:jc w:val="both"/>
        <w:rPr>
          <w:rFonts w:ascii="Verdana" w:hAnsi="Verdana"/>
          <w:sz w:val="20"/>
          <w:szCs w:val="20"/>
        </w:rPr>
      </w:pPr>
      <w:r w:rsidRPr="00924260">
        <w:rPr>
          <w:rFonts w:ascii="Verdana" w:hAnsi="Verdana"/>
          <w:sz w:val="20"/>
          <w:szCs w:val="20"/>
        </w:rPr>
        <w:t>Rientrano nel Servizio Fleequid Depot®, senza necessità di attivazione di prestazioni ulteriori:</w:t>
      </w:r>
    </w:p>
    <w:p w14:paraId="395A8867" w14:textId="15304DAF"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il ricovero e la custodia del Veicolo secondo gli standard operativi del Centro Operativo Depot, nel rispetto delle procedure interne e senza obblighi di custodia qualificata ulteriori rispetto a quelli previsti nelle presenti CSDP;</w:t>
      </w:r>
    </w:p>
    <w:p w14:paraId="612FA737" w14:textId="4BEB2C8E"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la sorveglianza del Veicolo nei limiti delle procedure applicabili presso il Centro Operativo Depot;</w:t>
      </w:r>
    </w:p>
    <w:p w14:paraId="7C2ED3FA" w14:textId="76F166D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la preparazione base alla vendita, limitata alla pulizia ordinaria esterna, ove prevista, e alla rimozione di adesivi, stickers, loghi, marchi e contrassegni identificativi presenti sul Veicolo;</w:t>
      </w:r>
    </w:p>
    <w:p w14:paraId="2B870659" w14:textId="6D8B8893"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 xml:space="preserve">la copertura assicurativa del Veicolo durante la permanenza presso il Centro Operativo Depot, </w:t>
      </w:r>
      <w:r w:rsidR="00EE6C02" w:rsidRPr="00C57BDC">
        <w:rPr>
          <w:rFonts w:ascii="Verdana" w:hAnsi="Verdana"/>
          <w:sz w:val="20"/>
          <w:szCs w:val="20"/>
        </w:rPr>
        <w:t>ove ed entro i limiti in cui la copertura assicurativa risulti eventualmente ed effettivamente disponibile</w:t>
      </w:r>
      <w:r w:rsidR="00EE6C02" w:rsidRPr="00EE6C02">
        <w:rPr>
          <w:rFonts w:ascii="Verdana" w:hAnsi="Verdana"/>
          <w:sz w:val="20"/>
          <w:szCs w:val="20"/>
        </w:rPr>
        <w:t>,</w:t>
      </w:r>
      <w:r w:rsidR="00EE6C02">
        <w:rPr>
          <w:rFonts w:ascii="Verdana" w:hAnsi="Verdana"/>
          <w:sz w:val="20"/>
          <w:szCs w:val="20"/>
        </w:rPr>
        <w:t xml:space="preserve"> e comunque </w:t>
      </w:r>
      <w:r w:rsidRPr="00581F1B">
        <w:rPr>
          <w:rFonts w:ascii="Verdana" w:hAnsi="Verdana"/>
          <w:sz w:val="20"/>
          <w:szCs w:val="20"/>
        </w:rPr>
        <w:t xml:space="preserve">nei limiti, </w:t>
      </w:r>
      <w:r w:rsidR="00EE6C02">
        <w:rPr>
          <w:rFonts w:ascii="Verdana" w:hAnsi="Verdana"/>
          <w:sz w:val="20"/>
          <w:szCs w:val="20"/>
        </w:rPr>
        <w:t xml:space="preserve">alle </w:t>
      </w:r>
      <w:r w:rsidRPr="00581F1B">
        <w:rPr>
          <w:rFonts w:ascii="Verdana" w:hAnsi="Verdana"/>
          <w:sz w:val="20"/>
          <w:szCs w:val="20"/>
        </w:rPr>
        <w:t>condizioni e</w:t>
      </w:r>
      <w:r w:rsidR="00EE6C02">
        <w:rPr>
          <w:rFonts w:ascii="Verdana" w:hAnsi="Verdana"/>
          <w:sz w:val="20"/>
          <w:szCs w:val="20"/>
        </w:rPr>
        <w:t xml:space="preserve"> con le</w:t>
      </w:r>
      <w:r w:rsidRPr="00581F1B">
        <w:rPr>
          <w:rFonts w:ascii="Verdana" w:hAnsi="Verdana"/>
          <w:sz w:val="20"/>
          <w:szCs w:val="20"/>
        </w:rPr>
        <w:t xml:space="preserve"> esclusioni previste nelle presenti CSDP;</w:t>
      </w:r>
    </w:p>
    <w:p w14:paraId="760B46CA" w14:textId="1D036352"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 xml:space="preserve">la gestione organizzativa del Veicolo durante il deposito, incluse le movimentazioni interne strettamente necessarie alla custodia, alla preparazione alla vendita, alla predisposizione </w:t>
      </w:r>
      <w:r w:rsidR="00230DA7">
        <w:rPr>
          <w:rFonts w:ascii="Verdana" w:hAnsi="Verdana"/>
          <w:sz w:val="20"/>
          <w:szCs w:val="20"/>
        </w:rPr>
        <w:t xml:space="preserve">e aggiornamento </w:t>
      </w:r>
      <w:r w:rsidRPr="00581F1B">
        <w:rPr>
          <w:rFonts w:ascii="Verdana" w:hAnsi="Verdana"/>
          <w:sz w:val="20"/>
          <w:szCs w:val="20"/>
        </w:rPr>
        <w:t xml:space="preserve">del </w:t>
      </w:r>
      <w:r w:rsidR="00C97129">
        <w:rPr>
          <w:rFonts w:ascii="Verdana" w:hAnsi="Verdana"/>
          <w:sz w:val="20"/>
          <w:szCs w:val="20"/>
        </w:rPr>
        <w:t>TrustReportPlus</w:t>
      </w:r>
      <w:r w:rsidRPr="00581F1B">
        <w:rPr>
          <w:rFonts w:ascii="Verdana" w:hAnsi="Verdana"/>
          <w:sz w:val="20"/>
          <w:szCs w:val="20"/>
        </w:rPr>
        <w:t xml:space="preserve"> e alla gestione delle Visite in Presenza e dei Test Drive;</w:t>
      </w:r>
    </w:p>
    <w:p w14:paraId="29A7B802" w14:textId="2605F444" w:rsidR="00581F1B" w:rsidRPr="00581F1B" w:rsidRDefault="00581F1B" w:rsidP="00581F1B">
      <w:pPr>
        <w:pStyle w:val="Paragrafoelenco"/>
        <w:numPr>
          <w:ilvl w:val="0"/>
          <w:numId w:val="11"/>
        </w:numPr>
        <w:spacing w:line="360" w:lineRule="auto"/>
        <w:jc w:val="both"/>
        <w:rPr>
          <w:rFonts w:ascii="Verdana" w:hAnsi="Verdana"/>
          <w:sz w:val="20"/>
          <w:szCs w:val="20"/>
        </w:rPr>
      </w:pPr>
      <w:r w:rsidRPr="40261738">
        <w:rPr>
          <w:rFonts w:ascii="Verdana" w:hAnsi="Verdana"/>
          <w:sz w:val="20"/>
          <w:szCs w:val="20"/>
        </w:rPr>
        <w:t xml:space="preserve">il supporto operativo necessario alla </w:t>
      </w:r>
      <w:r w:rsidR="00230DA7" w:rsidRPr="40261738">
        <w:rPr>
          <w:rFonts w:ascii="Verdana" w:hAnsi="Verdana"/>
          <w:sz w:val="20"/>
          <w:szCs w:val="20"/>
        </w:rPr>
        <w:t xml:space="preserve">formazione e all’aggiornamento del </w:t>
      </w:r>
      <w:r w:rsidR="00C97129">
        <w:rPr>
          <w:rFonts w:ascii="Verdana" w:hAnsi="Verdana"/>
          <w:sz w:val="20"/>
          <w:szCs w:val="20"/>
        </w:rPr>
        <w:t>TrustReportPlus</w:t>
      </w:r>
      <w:r w:rsidR="00230DA7" w:rsidRPr="40261738">
        <w:rPr>
          <w:rFonts w:ascii="Verdana" w:hAnsi="Verdana"/>
          <w:sz w:val="20"/>
          <w:szCs w:val="20"/>
        </w:rPr>
        <w:t xml:space="preserve"> secondo le procedure interne di Fleequid® e nei limiti delle presenti CSDP</w:t>
      </w:r>
      <w:r w:rsidRPr="40261738">
        <w:rPr>
          <w:rFonts w:ascii="Verdana" w:hAnsi="Verdana"/>
          <w:sz w:val="20"/>
          <w:szCs w:val="20"/>
        </w:rPr>
        <w:t>;</w:t>
      </w:r>
    </w:p>
    <w:p w14:paraId="224AEBB0" w14:textId="444EFE91"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l’organizzazione, il coordinamento e la gestione delle Visite in Presenza prenotate tramite il Marketplace Fleequid®;</w:t>
      </w:r>
    </w:p>
    <w:p w14:paraId="2F4072F0" w14:textId="3F09ED4B"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il coordinamento e la supervisione dei Test Drive, nei limiti delle disponibilità del Centro Operativo Depot e delle relative procedure operative;</w:t>
      </w:r>
    </w:p>
    <w:p w14:paraId="4BC110D5" w14:textId="050DF36A" w:rsidR="00924260" w:rsidRPr="001710A8" w:rsidRDefault="00581F1B" w:rsidP="001710A8">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lastRenderedPageBreak/>
        <w:t>la gestione logistica minima del Veicolo per tutta la durata della permanenza nel Centro Operativo Depot, nei limiti di quanto previsto nelle presenti CSDP.</w:t>
      </w:r>
    </w:p>
    <w:p w14:paraId="1FE0DC53" w14:textId="5524ED72" w:rsidR="0090271F" w:rsidRPr="0090271F" w:rsidRDefault="0090271F" w:rsidP="0090271F">
      <w:pPr>
        <w:pStyle w:val="Paragrafoelenco"/>
        <w:numPr>
          <w:ilvl w:val="1"/>
          <w:numId w:val="1"/>
        </w:numPr>
        <w:spacing w:line="360" w:lineRule="auto"/>
        <w:ind w:left="0" w:firstLine="0"/>
        <w:jc w:val="both"/>
        <w:rPr>
          <w:b/>
          <w:bCs/>
        </w:rPr>
      </w:pPr>
      <w:r w:rsidRPr="0090271F">
        <w:rPr>
          <w:rFonts w:ascii="Verdana" w:hAnsi="Verdana"/>
          <w:b/>
          <w:bCs/>
          <w:sz w:val="20"/>
          <w:szCs w:val="20"/>
        </w:rPr>
        <w:t>Prestazioni opzionali o a pagamento.</w:t>
      </w:r>
    </w:p>
    <w:p w14:paraId="7920773C" w14:textId="77777777" w:rsidR="00581F1B" w:rsidRPr="00581F1B" w:rsidRDefault="00581F1B" w:rsidP="00581F1B">
      <w:pPr>
        <w:pStyle w:val="Paragrafoelenco"/>
        <w:spacing w:line="360" w:lineRule="auto"/>
        <w:ind w:left="0"/>
        <w:jc w:val="both"/>
        <w:rPr>
          <w:rFonts w:ascii="Verdana" w:hAnsi="Verdana"/>
          <w:sz w:val="20"/>
          <w:szCs w:val="20"/>
        </w:rPr>
      </w:pPr>
      <w:r w:rsidRPr="00581F1B">
        <w:rPr>
          <w:rFonts w:ascii="Verdana" w:hAnsi="Verdana"/>
          <w:sz w:val="20"/>
          <w:szCs w:val="20"/>
        </w:rPr>
        <w:t>Non rientrano nei servizi inclusi e sono attivabili esclusivamente su richiesta del Venditore o dell’Acquirente, previo accordo con Fleequid® e con oneri eventualmente a carico della parte richiedente:</w:t>
      </w:r>
    </w:p>
    <w:p w14:paraId="6D8B3BD8"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servizi meccanici, diagnostici, di carrozzeria, di bodywork o altri interventi tecnici forniti da officine, carrozzerie o soggetti terzi;</w:t>
      </w:r>
    </w:p>
    <w:p w14:paraId="1183C1D6" w14:textId="2AA21392"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 xml:space="preserve">interventi necessari a riportare il Veicolo in </w:t>
      </w:r>
      <w:r w:rsidR="0084251D">
        <w:rPr>
          <w:rFonts w:ascii="Verdana" w:hAnsi="Verdana"/>
          <w:sz w:val="20"/>
          <w:szCs w:val="20"/>
        </w:rPr>
        <w:t>Delivery Ready Condition</w:t>
      </w:r>
      <w:r w:rsidRPr="00581F1B">
        <w:rPr>
          <w:rFonts w:ascii="Verdana" w:hAnsi="Verdana"/>
          <w:sz w:val="20"/>
          <w:szCs w:val="20"/>
        </w:rPr>
        <w:t>, quali, a titolo esemplificativo, ricarica o sostituzione delle batterie, controlli o rabbocchi dei fluidi, sostituzioni minori, micro–ripristini o interventi cosmetici;</w:t>
      </w:r>
    </w:p>
    <w:p w14:paraId="06AFE5AB"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servizi aggiuntivi resi da partner o fornitori terzi, inclusi servizi meccanici specializzati, diagnostica avanzata o attività ulteriori non ricomprese tra le prestazioni base;</w:t>
      </w:r>
    </w:p>
    <w:p w14:paraId="250A8A12"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movimentazioni esterne del Veicolo o movimentazioni interne non necessarie alla gestione del Servizio Fleequid Depot®;</w:t>
      </w:r>
    </w:p>
    <w:p w14:paraId="205F89D1"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attività straordinarie non rientranti nei processi ordinari del Centro Operativo Depot, la cui esecuzione comporti costi documentati, rimborsabili dal Venditore secondo quanto previsto nelle presenti CSDP.</w:t>
      </w:r>
    </w:p>
    <w:p w14:paraId="6C470090" w14:textId="608B4D6F" w:rsidR="00581F1B" w:rsidRPr="00095313" w:rsidRDefault="00581F1B" w:rsidP="00095313">
      <w:pPr>
        <w:spacing w:line="360" w:lineRule="auto"/>
        <w:jc w:val="both"/>
        <w:rPr>
          <w:rFonts w:ascii="Verdana" w:hAnsi="Verdana"/>
          <w:sz w:val="20"/>
          <w:szCs w:val="20"/>
        </w:rPr>
      </w:pPr>
      <w:r w:rsidRPr="00095313">
        <w:rPr>
          <w:rFonts w:ascii="Verdana" w:hAnsi="Verdana"/>
          <w:sz w:val="20"/>
          <w:szCs w:val="20"/>
        </w:rPr>
        <w:t>Fleequid® non esegue direttamente tali interventi, potendo unicamente facilitare l’accesso a fornitori terzi scelti dal Venditore o dall’Acquirente, senza assumere responsabilità per tempi, risultati o qualità delle prestazioni fornite da tali soggetti, che operano in piena autonomia organizzativa e professionale.</w:t>
      </w:r>
    </w:p>
    <w:p w14:paraId="3AF0E54E" w14:textId="6D8B9BB2" w:rsidR="0083346E" w:rsidRPr="00581F1B" w:rsidRDefault="0090271F">
      <w:pPr>
        <w:pStyle w:val="Paragrafoelenco"/>
        <w:numPr>
          <w:ilvl w:val="1"/>
          <w:numId w:val="1"/>
        </w:numPr>
        <w:spacing w:line="360" w:lineRule="auto"/>
        <w:ind w:left="0" w:firstLine="0"/>
        <w:jc w:val="both"/>
      </w:pPr>
      <w:r>
        <w:rPr>
          <w:rFonts w:ascii="Verdana" w:hAnsi="Verdana"/>
          <w:b/>
          <w:bCs/>
          <w:sz w:val="20"/>
          <w:szCs w:val="20"/>
        </w:rPr>
        <w:t>Servizi esclusi</w:t>
      </w:r>
      <w:r w:rsidR="009C3A97">
        <w:rPr>
          <w:rFonts w:ascii="Verdana" w:hAnsi="Verdana"/>
          <w:b/>
          <w:bCs/>
          <w:sz w:val="20"/>
          <w:szCs w:val="20"/>
        </w:rPr>
        <w:t>:</w:t>
      </w:r>
    </w:p>
    <w:p w14:paraId="1D81FC00" w14:textId="77777777" w:rsidR="00581F1B" w:rsidRPr="00581F1B" w:rsidRDefault="00581F1B" w:rsidP="00581F1B">
      <w:pPr>
        <w:pStyle w:val="Paragrafoelenco"/>
        <w:spacing w:line="360" w:lineRule="auto"/>
        <w:ind w:left="0"/>
        <w:jc w:val="both"/>
        <w:rPr>
          <w:rFonts w:ascii="Verdana" w:hAnsi="Verdana"/>
          <w:sz w:val="20"/>
          <w:szCs w:val="20"/>
        </w:rPr>
      </w:pPr>
      <w:r w:rsidRPr="00581F1B">
        <w:rPr>
          <w:rFonts w:ascii="Verdana" w:hAnsi="Verdana"/>
          <w:sz w:val="20"/>
          <w:szCs w:val="20"/>
        </w:rPr>
        <w:t>Sono espressamente esclusi dal Servizio Fleequid Depot®, e non rientrano in alcun caso nelle prestazioni dovute da Fleequid®:</w:t>
      </w:r>
    </w:p>
    <w:p w14:paraId="1EAD46BF" w14:textId="2D4D546A"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 xml:space="preserve">le riparazioni meccaniche, elettriche o elettroniche del Veicolo, incluse diagnosi avanzate, </w:t>
      </w:r>
      <w:r w:rsidR="00230DA7" w:rsidRPr="00230DA7">
        <w:rPr>
          <w:rFonts w:ascii="Verdana" w:hAnsi="Verdana"/>
          <w:sz w:val="20"/>
          <w:szCs w:val="20"/>
        </w:rPr>
        <w:t>verifiche tecniche di qualsiasi natura</w:t>
      </w:r>
      <w:r w:rsidRPr="00581F1B">
        <w:rPr>
          <w:rFonts w:ascii="Verdana" w:hAnsi="Verdana"/>
          <w:sz w:val="20"/>
          <w:szCs w:val="20"/>
        </w:rPr>
        <w:t>;</w:t>
      </w:r>
    </w:p>
    <w:p w14:paraId="787FD072"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i lavori di carrozzeria, verniciatura, ripristino estetico o ulteriori attività di bodywork;</w:t>
      </w:r>
    </w:p>
    <w:p w14:paraId="5A6C950E"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i servizi di trasporto o logistica esterna del Veicolo, quali ritiro, consegna, trasferimenti su strada o movimentazioni presso luoghi diversi dal Centro Operativo Depot;</w:t>
      </w:r>
    </w:p>
    <w:p w14:paraId="129F2CCE"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la gestione documentale del Veicolo, incluse – a titolo esemplificativo – pratiche PRA, immatricolazioni, revisioni, passaggi di proprietà o richieste amministrative;</w:t>
      </w:r>
    </w:p>
    <w:p w14:paraId="7F8691D4"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lastRenderedPageBreak/>
        <w:t>qualsiasi attività di vendita, intermediazione, rappresentanza o promozione del Veicolo per conto del Venditore;</w:t>
      </w:r>
    </w:p>
    <w:p w14:paraId="68957EA7"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ogni responsabilità relativa a difetti, vizi, guasti, carenze meccaniche, stato d’uso del Veicolo o veridicità delle dichiarazioni rese dal Venditore;</w:t>
      </w:r>
    </w:p>
    <w:p w14:paraId="4A28CA9F"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interventi, attività o movimentazioni non previamente programmati o non autorizzati secondo le procedure interne di Fleequid®;</w:t>
      </w:r>
    </w:p>
    <w:p w14:paraId="19F21C91" w14:textId="77777777"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la sorveglianza continuativa o 24/7, la custodia qualificata o altri livelli di vigilanza non previsti dagli standard del Centro Operativo Depot;</w:t>
      </w:r>
    </w:p>
    <w:p w14:paraId="0803E5B0" w14:textId="1DF58BE6" w:rsidR="00581F1B" w:rsidRPr="00581F1B" w:rsidRDefault="00581F1B" w:rsidP="00581F1B">
      <w:pPr>
        <w:pStyle w:val="Paragrafoelenco"/>
        <w:numPr>
          <w:ilvl w:val="0"/>
          <w:numId w:val="11"/>
        </w:numPr>
        <w:spacing w:line="360" w:lineRule="auto"/>
        <w:jc w:val="both"/>
        <w:rPr>
          <w:rFonts w:ascii="Verdana" w:hAnsi="Verdana"/>
          <w:sz w:val="20"/>
          <w:szCs w:val="20"/>
        </w:rPr>
      </w:pPr>
      <w:r w:rsidRPr="00581F1B">
        <w:rPr>
          <w:rFonts w:ascii="Verdana" w:hAnsi="Verdana"/>
          <w:sz w:val="20"/>
          <w:szCs w:val="20"/>
        </w:rPr>
        <w:t>qualsiasi prestazione ulteriore o diversa rispetto a quelle incluse nel paragrafo 3.2 o attivabili ai sensi del paragrafo 3.3.</w:t>
      </w:r>
    </w:p>
    <w:p w14:paraId="2ACA8442" w14:textId="28938A44" w:rsidR="00924260" w:rsidRDefault="00581F1B" w:rsidP="00924260">
      <w:pPr>
        <w:pStyle w:val="Paragrafoelenco"/>
        <w:numPr>
          <w:ilvl w:val="1"/>
          <w:numId w:val="1"/>
        </w:numPr>
        <w:spacing w:line="360" w:lineRule="auto"/>
        <w:ind w:left="0" w:firstLine="0"/>
        <w:jc w:val="both"/>
        <w:rPr>
          <w:rFonts w:ascii="Verdana" w:hAnsi="Verdana"/>
          <w:sz w:val="20"/>
          <w:szCs w:val="20"/>
        </w:rPr>
      </w:pPr>
      <w:r w:rsidRPr="00581F1B">
        <w:rPr>
          <w:rFonts w:ascii="Verdana" w:hAnsi="Verdana"/>
          <w:sz w:val="20"/>
          <w:szCs w:val="20"/>
        </w:rPr>
        <w:t>Il Venditore prende atto e riconosce che il Servizio Fleequid Depot® opera esclusivamente con riferimento alle attività espressamente incluse nelle presenti CSDP. Tutto ciò che non è indicato come incluso ai sensi del presente articolo deve intendersi escluso, ferma restando la possibilità di attivare prestazioni opzionali o a pagamento ai sensi del paragrafo 3.3.</w:t>
      </w:r>
    </w:p>
    <w:p w14:paraId="3DAA4BA5" w14:textId="77777777" w:rsidR="00581F1B" w:rsidRPr="00581F1B" w:rsidRDefault="00581F1B" w:rsidP="00581F1B">
      <w:pPr>
        <w:pStyle w:val="Paragrafoelenco"/>
        <w:spacing w:line="360" w:lineRule="auto"/>
        <w:ind w:left="0"/>
        <w:jc w:val="both"/>
        <w:rPr>
          <w:rFonts w:ascii="Verdana" w:hAnsi="Verdana"/>
          <w:sz w:val="20"/>
          <w:szCs w:val="20"/>
        </w:rPr>
      </w:pPr>
    </w:p>
    <w:p w14:paraId="2394BC58" w14:textId="77777777"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10" w:name="_Toc214295118"/>
      <w:bookmarkStart w:id="11" w:name="_Toc217887594"/>
      <w:r w:rsidRPr="000F28AD">
        <w:rPr>
          <w:rFonts w:ascii="Verdana" w:eastAsiaTheme="minorHAnsi" w:hAnsi="Verdana" w:cstheme="minorBidi"/>
          <w:b/>
          <w:bCs/>
          <w:smallCaps/>
          <w:kern w:val="2"/>
          <w:sz w:val="20"/>
          <w:szCs w:val="20"/>
          <w14:ligatures w14:val="standardContextual"/>
        </w:rPr>
        <w:t>Decorrenza</w:t>
      </w:r>
      <w:r>
        <w:rPr>
          <w:rFonts w:ascii="Verdana" w:hAnsi="Verdana"/>
          <w:b/>
          <w:bCs/>
          <w:smallCaps/>
          <w:sz w:val="20"/>
          <w:szCs w:val="20"/>
        </w:rPr>
        <w:t>, Durata, condizioni di efficacia e corrispettivo.</w:t>
      </w:r>
      <w:bookmarkEnd w:id="10"/>
      <w:bookmarkEnd w:id="11"/>
    </w:p>
    <w:p w14:paraId="1C0A3F2F" w14:textId="1DC61537" w:rsidR="0083346E" w:rsidRPr="00581F1B" w:rsidRDefault="00581F1B" w:rsidP="00581F1B">
      <w:pPr>
        <w:pStyle w:val="Paragrafoelenco"/>
        <w:numPr>
          <w:ilvl w:val="1"/>
          <w:numId w:val="1"/>
        </w:numPr>
        <w:spacing w:line="360" w:lineRule="auto"/>
        <w:ind w:left="0" w:firstLine="0"/>
        <w:jc w:val="both"/>
        <w:rPr>
          <w:rFonts w:ascii="Verdana" w:hAnsi="Verdana"/>
          <w:sz w:val="20"/>
          <w:szCs w:val="20"/>
        </w:rPr>
      </w:pPr>
      <w:r w:rsidRPr="00581F1B">
        <w:rPr>
          <w:rFonts w:ascii="Verdana" w:hAnsi="Verdana"/>
          <w:sz w:val="20"/>
          <w:szCs w:val="20"/>
        </w:rPr>
        <w:t>Il Servizio Fleequid Depot® decorre esclusivamente dal momento in cui Fleequid® comunica al Venditore l’avvenuta accettazione del Veicolo presso il Centro Operativo Depot, a seguito della verifica preliminare della sua idoneità operativa alla permanenza nel Depot.</w:t>
      </w:r>
      <w:r w:rsidRPr="00581F1B">
        <w:rPr>
          <w:rFonts w:ascii="Verdana" w:hAnsi="Verdana"/>
          <w:sz w:val="20"/>
          <w:szCs w:val="20"/>
        </w:rPr>
        <w:br/>
        <w:t>Tale verifica ha natura meramente logistica e non comporta alcuna valutazione tecnica, meccanica o funzionale del Veicolo.</w:t>
      </w:r>
      <w:r>
        <w:rPr>
          <w:rFonts w:ascii="Verdana" w:hAnsi="Verdana"/>
          <w:sz w:val="20"/>
          <w:szCs w:val="20"/>
        </w:rPr>
        <w:t xml:space="preserve"> </w:t>
      </w:r>
      <w:r w:rsidRPr="00581F1B">
        <w:rPr>
          <w:rFonts w:ascii="Verdana" w:hAnsi="Verdana"/>
          <w:sz w:val="20"/>
          <w:szCs w:val="20"/>
        </w:rPr>
        <w:t>Fino alla comunicazione formale di accettazione, Fleequid® non assume obblighi di custodia, conservazione o gestione del Veicolo, né responsabilità per la sua presenza presso il Centro Operativo Depot.</w:t>
      </w:r>
    </w:p>
    <w:p w14:paraId="2722B3CC" w14:textId="6EA48AB5" w:rsidR="00581F1B" w:rsidRDefault="00581F1B" w:rsidP="00581F1B">
      <w:pPr>
        <w:pStyle w:val="Paragrafoelenco"/>
        <w:numPr>
          <w:ilvl w:val="1"/>
          <w:numId w:val="1"/>
        </w:numPr>
        <w:spacing w:line="360" w:lineRule="auto"/>
        <w:ind w:left="0" w:firstLine="0"/>
        <w:jc w:val="both"/>
        <w:rPr>
          <w:rFonts w:ascii="Verdana" w:hAnsi="Verdana"/>
          <w:sz w:val="20"/>
          <w:szCs w:val="20"/>
        </w:rPr>
      </w:pPr>
      <w:r w:rsidRPr="00581F1B">
        <w:rPr>
          <w:rFonts w:ascii="Verdana" w:hAnsi="Verdana"/>
          <w:sz w:val="20"/>
          <w:szCs w:val="20"/>
        </w:rPr>
        <w:t>Il Servizio è efficace soltanto quando risultano integralmente soddisfatte le seguenti condizioni:</w:t>
      </w:r>
    </w:p>
    <w:p w14:paraId="072A3696" w14:textId="797CC5D2" w:rsidR="00581F1B" w:rsidRDefault="00581F1B" w:rsidP="00581F1B">
      <w:pPr>
        <w:pStyle w:val="Paragrafoelenco"/>
        <w:numPr>
          <w:ilvl w:val="0"/>
          <w:numId w:val="13"/>
        </w:numPr>
        <w:spacing w:line="360" w:lineRule="auto"/>
        <w:jc w:val="both"/>
        <w:rPr>
          <w:rFonts w:ascii="Verdana" w:hAnsi="Verdana"/>
          <w:sz w:val="20"/>
          <w:szCs w:val="20"/>
        </w:rPr>
      </w:pPr>
      <w:r w:rsidRPr="00581F1B">
        <w:rPr>
          <w:rFonts w:ascii="Verdana" w:hAnsi="Verdana"/>
          <w:sz w:val="20"/>
          <w:szCs w:val="20"/>
        </w:rPr>
        <w:t>conferimento materiale del Veicolo presso il Centro Operativo Depot;</w:t>
      </w:r>
    </w:p>
    <w:p w14:paraId="01DFA007" w14:textId="77777777" w:rsidR="00581F1B" w:rsidRDefault="00581F1B" w:rsidP="00581F1B">
      <w:pPr>
        <w:pStyle w:val="Paragrafoelenco"/>
        <w:numPr>
          <w:ilvl w:val="0"/>
          <w:numId w:val="13"/>
        </w:numPr>
        <w:spacing w:line="360" w:lineRule="auto"/>
        <w:jc w:val="both"/>
        <w:rPr>
          <w:rFonts w:ascii="Verdana" w:hAnsi="Verdana"/>
          <w:sz w:val="20"/>
          <w:szCs w:val="20"/>
        </w:rPr>
      </w:pPr>
      <w:r w:rsidRPr="00581F1B">
        <w:rPr>
          <w:rFonts w:ascii="Verdana" w:hAnsi="Verdana"/>
          <w:sz w:val="20"/>
          <w:szCs w:val="20"/>
        </w:rPr>
        <w:t>consegna a Fleequid® della documentazione minima richiesta, incluse le chiavi e gli ulteriori documenti indicati nelle procedure interne;</w:t>
      </w:r>
    </w:p>
    <w:p w14:paraId="33CDF3AC" w14:textId="3F2C20EE" w:rsidR="00581F1B" w:rsidRDefault="007F51CC" w:rsidP="00581F1B">
      <w:pPr>
        <w:pStyle w:val="Paragrafoelenco"/>
        <w:numPr>
          <w:ilvl w:val="0"/>
          <w:numId w:val="13"/>
        </w:numPr>
        <w:spacing w:line="360" w:lineRule="auto"/>
        <w:jc w:val="both"/>
        <w:rPr>
          <w:rFonts w:ascii="Verdana" w:hAnsi="Verdana"/>
          <w:sz w:val="20"/>
          <w:szCs w:val="20"/>
        </w:rPr>
      </w:pPr>
      <w:r w:rsidRPr="007F51CC">
        <w:rPr>
          <w:rFonts w:ascii="Verdana" w:hAnsi="Verdana"/>
          <w:sz w:val="20"/>
          <w:szCs w:val="20"/>
        </w:rPr>
        <w:t>adesione del Venditore al periodo di esclusiva di vendita applicabile al Veicolo ai sensi delle Condizioni Generali del Marketplace Fleequid®;</w:t>
      </w:r>
    </w:p>
    <w:p w14:paraId="1A129819" w14:textId="77777777" w:rsidR="00581F1B" w:rsidRDefault="00581F1B" w:rsidP="00581F1B">
      <w:pPr>
        <w:pStyle w:val="Paragrafoelenco"/>
        <w:numPr>
          <w:ilvl w:val="0"/>
          <w:numId w:val="13"/>
        </w:numPr>
        <w:spacing w:line="360" w:lineRule="auto"/>
        <w:jc w:val="both"/>
        <w:rPr>
          <w:rFonts w:ascii="Verdana" w:hAnsi="Verdana"/>
          <w:sz w:val="20"/>
          <w:szCs w:val="20"/>
        </w:rPr>
      </w:pPr>
      <w:r w:rsidRPr="00581F1B">
        <w:rPr>
          <w:rFonts w:ascii="Verdana" w:hAnsi="Verdana"/>
          <w:sz w:val="20"/>
          <w:szCs w:val="20"/>
        </w:rPr>
        <w:t>accettazione delle presenti CSDP;</w:t>
      </w:r>
    </w:p>
    <w:p w14:paraId="30F41C23" w14:textId="3429219D" w:rsidR="00581F1B" w:rsidRDefault="00581F1B" w:rsidP="00581F1B">
      <w:pPr>
        <w:pStyle w:val="Paragrafoelenco"/>
        <w:numPr>
          <w:ilvl w:val="0"/>
          <w:numId w:val="13"/>
        </w:numPr>
        <w:spacing w:line="360" w:lineRule="auto"/>
        <w:jc w:val="both"/>
        <w:rPr>
          <w:rFonts w:ascii="Verdana" w:hAnsi="Verdana"/>
          <w:sz w:val="20"/>
          <w:szCs w:val="20"/>
        </w:rPr>
      </w:pPr>
      <w:r w:rsidRPr="00581F1B">
        <w:rPr>
          <w:rFonts w:ascii="Verdana" w:hAnsi="Verdana"/>
          <w:sz w:val="20"/>
          <w:szCs w:val="20"/>
        </w:rPr>
        <w:t>positivo esito della verifica preliminare di idoneità operativa del Veicolo.</w:t>
      </w:r>
    </w:p>
    <w:p w14:paraId="4B08B1AE" w14:textId="01311D4C" w:rsidR="00581F1B" w:rsidRPr="00581F1B" w:rsidRDefault="00581F1B" w:rsidP="00581F1B">
      <w:pPr>
        <w:pStyle w:val="Paragrafoelenco"/>
        <w:spacing w:line="360" w:lineRule="auto"/>
        <w:ind w:left="0"/>
        <w:jc w:val="both"/>
        <w:rPr>
          <w:rFonts w:ascii="Verdana" w:hAnsi="Verdana"/>
          <w:sz w:val="20"/>
          <w:szCs w:val="20"/>
        </w:rPr>
      </w:pPr>
      <w:r w:rsidRPr="00581F1B">
        <w:rPr>
          <w:rFonts w:ascii="Verdana" w:hAnsi="Verdana"/>
          <w:sz w:val="20"/>
          <w:szCs w:val="20"/>
        </w:rPr>
        <w:lastRenderedPageBreak/>
        <w:t>In caso di mancato, incompleto o tardivo adempimento di una sola delle predette condizioni, il Servizio non si considera attivato e il Veicolo deve essere immediatamente ritirato dal Venditore, a propria cura e spese.</w:t>
      </w:r>
    </w:p>
    <w:p w14:paraId="76642174" w14:textId="3C5D94C3" w:rsidR="00631F56" w:rsidRDefault="00631F56" w:rsidP="00C57BDC">
      <w:pPr>
        <w:pStyle w:val="Paragrafoelenco"/>
        <w:numPr>
          <w:ilvl w:val="1"/>
          <w:numId w:val="1"/>
        </w:numPr>
        <w:spacing w:line="360" w:lineRule="auto"/>
        <w:ind w:left="0" w:firstLine="0"/>
        <w:jc w:val="both"/>
        <w:rPr>
          <w:rFonts w:ascii="Verdana" w:hAnsi="Verdana"/>
          <w:sz w:val="20"/>
          <w:szCs w:val="20"/>
        </w:rPr>
      </w:pPr>
      <w:r w:rsidRPr="460D2CB5">
        <w:rPr>
          <w:rFonts w:ascii="Verdana" w:hAnsi="Verdana"/>
          <w:sz w:val="20"/>
          <w:szCs w:val="20"/>
        </w:rPr>
        <w:t>La durata ordinaria del Servizio Fleequid Depot® è fissata in sei (6) mesi decorrenti dalla comunicazione di accettazione del Veicolo, periodo che coincide con la durata dell’esclusiva di vendita.</w:t>
      </w:r>
      <w:r w:rsidR="00AE68C6" w:rsidRPr="460D2CB5">
        <w:rPr>
          <w:rFonts w:ascii="Verdana" w:hAnsi="Verdana"/>
          <w:sz w:val="20"/>
          <w:szCs w:val="20"/>
        </w:rPr>
        <w:t xml:space="preserve"> </w:t>
      </w:r>
      <w:r w:rsidR="00DA2854" w:rsidRPr="00DA2854">
        <w:rPr>
          <w:rFonts w:ascii="Verdana" w:hAnsi="Verdana"/>
          <w:sz w:val="20"/>
          <w:szCs w:val="20"/>
        </w:rPr>
        <w:t xml:space="preserve">Decorso tale periodo ordinario, </w:t>
      </w:r>
      <w:r w:rsidR="00556228" w:rsidRPr="00556228">
        <w:rPr>
          <w:rFonts w:ascii="Verdana" w:hAnsi="Verdana"/>
          <w:sz w:val="20"/>
          <w:szCs w:val="20"/>
        </w:rPr>
        <w:t xml:space="preserve">il Servizio Fleequid Depot® continua a vigere senza soluzione di continuità, alle medesime condizioni di cui alle presenti CSDP, </w:t>
      </w:r>
      <w:r w:rsidR="00556228" w:rsidRPr="00C57BDC">
        <w:rPr>
          <w:rFonts w:ascii="Verdana" w:hAnsi="Verdana"/>
          <w:sz w:val="20"/>
          <w:szCs w:val="20"/>
        </w:rPr>
        <w:t>fino a quando Fleequid®, ai sensi delle Condizioni Generali del Marketplace Fleequid®, ha</w:t>
      </w:r>
      <w:r w:rsidR="00556228">
        <w:rPr>
          <w:rFonts w:ascii="Verdana" w:hAnsi="Verdana"/>
          <w:sz w:val="20"/>
          <w:szCs w:val="20"/>
        </w:rPr>
        <w:t xml:space="preserve"> comunque il</w:t>
      </w:r>
      <w:r w:rsidR="00556228" w:rsidRPr="00C57BDC">
        <w:rPr>
          <w:rFonts w:ascii="Verdana" w:hAnsi="Verdana"/>
          <w:sz w:val="20"/>
          <w:szCs w:val="20"/>
        </w:rPr>
        <w:t xml:space="preserve"> diritto di vendere il Veicolo in regime di esclusiva</w:t>
      </w:r>
      <w:r w:rsidR="00556228" w:rsidRPr="00556228">
        <w:rPr>
          <w:rFonts w:ascii="Verdana" w:hAnsi="Verdana"/>
          <w:sz w:val="20"/>
          <w:szCs w:val="20"/>
        </w:rPr>
        <w:t>, ovvero fino a quando il Venditore o Fleequid® non dispongano la cessazione o l’annullamento del Servizio, mediante comunicazione scritta trasmessa secondo le modalità previste dalle presenti Condizioni Specifiche</w:t>
      </w:r>
      <w:r w:rsidR="00DA2854" w:rsidRPr="00DA2854">
        <w:rPr>
          <w:rFonts w:ascii="Verdana" w:hAnsi="Verdana"/>
          <w:sz w:val="20"/>
          <w:szCs w:val="20"/>
        </w:rPr>
        <w:t>.</w:t>
      </w:r>
      <w:r w:rsidR="00DA2854" w:rsidRPr="00DA2854">
        <w:t xml:space="preserve"> </w:t>
      </w:r>
      <w:r w:rsidR="00DA2854" w:rsidRPr="00DA2854">
        <w:rPr>
          <w:rFonts w:ascii="Verdana" w:hAnsi="Verdana"/>
          <w:sz w:val="20"/>
          <w:szCs w:val="20"/>
        </w:rPr>
        <w:t>La cessazione del Servizio comporta l’obbligo per il Venditore di provvedere al ritiro del Veicolo entro il termine comunicato da Fleequid®, a propria cura, rischio e spese. In caso di mancato ritiro entro il termine indicato, Fleequid® potrà adottare le misure operative strettamente necessarie alla gestione logistica del Veicolo, inclusa la sua ricollocazione in area separata o in altro luogo idoneo, restando esclusa ogni responsabilità di Fleequid® per eventuali deterioramenti non imputabili a dolo o colpa grave.</w:t>
      </w:r>
    </w:p>
    <w:p w14:paraId="632DC607" w14:textId="77777777" w:rsidR="00631F56" w:rsidRDefault="00631F56" w:rsidP="00631F56">
      <w:pPr>
        <w:pStyle w:val="Paragrafoelenco"/>
        <w:numPr>
          <w:ilvl w:val="1"/>
          <w:numId w:val="1"/>
        </w:numPr>
        <w:spacing w:line="360" w:lineRule="auto"/>
        <w:ind w:left="0" w:firstLine="0"/>
        <w:jc w:val="both"/>
        <w:rPr>
          <w:rFonts w:ascii="Verdana" w:hAnsi="Verdana"/>
          <w:sz w:val="20"/>
          <w:szCs w:val="20"/>
        </w:rPr>
      </w:pPr>
      <w:r w:rsidRPr="00631F56">
        <w:rPr>
          <w:rFonts w:ascii="Verdana" w:hAnsi="Verdana"/>
          <w:sz w:val="20"/>
          <w:szCs w:val="20"/>
        </w:rPr>
        <w:t>Il Servizio Fleequid Depot® è reso a titolo gratuito, salvo quanto previsto nei paragrafi seguenti. Restano comunque a carico del Venditore:</w:t>
      </w:r>
    </w:p>
    <w:p w14:paraId="43D4895F" w14:textId="1E37B7AC" w:rsidR="00631F56" w:rsidRDefault="00631F56" w:rsidP="00631F56">
      <w:pPr>
        <w:pStyle w:val="Paragrafoelenco"/>
        <w:numPr>
          <w:ilvl w:val="0"/>
          <w:numId w:val="16"/>
        </w:numPr>
        <w:spacing w:line="360" w:lineRule="auto"/>
        <w:jc w:val="both"/>
        <w:rPr>
          <w:rFonts w:ascii="Verdana" w:hAnsi="Verdana"/>
          <w:sz w:val="20"/>
          <w:szCs w:val="20"/>
        </w:rPr>
      </w:pPr>
      <w:r w:rsidRPr="00631F56">
        <w:rPr>
          <w:rFonts w:ascii="Verdana" w:hAnsi="Verdana"/>
          <w:sz w:val="20"/>
          <w:szCs w:val="20"/>
        </w:rPr>
        <w:t xml:space="preserve">i costi necessari a riportare il Veicolo in </w:t>
      </w:r>
      <w:r w:rsidR="0084251D">
        <w:rPr>
          <w:rFonts w:ascii="Verdana" w:hAnsi="Verdana"/>
          <w:sz w:val="20"/>
          <w:szCs w:val="20"/>
        </w:rPr>
        <w:t>Delivery Ready Condition</w:t>
      </w:r>
      <w:r w:rsidRPr="00631F56">
        <w:rPr>
          <w:rFonts w:ascii="Verdana" w:hAnsi="Verdana"/>
          <w:sz w:val="20"/>
          <w:szCs w:val="20"/>
        </w:rPr>
        <w:t>, inclusi ricarica o sostituzione delle batterie, controlli o rabbocchi dei fluidi e interventi minimi di ripristino;</w:t>
      </w:r>
    </w:p>
    <w:p w14:paraId="10B089F4" w14:textId="6481EBDF" w:rsidR="00631F56" w:rsidRDefault="00631F56" w:rsidP="00631F56">
      <w:pPr>
        <w:pStyle w:val="Paragrafoelenco"/>
        <w:numPr>
          <w:ilvl w:val="0"/>
          <w:numId w:val="16"/>
        </w:numPr>
        <w:spacing w:line="360" w:lineRule="auto"/>
        <w:jc w:val="both"/>
        <w:rPr>
          <w:rFonts w:ascii="Verdana" w:hAnsi="Verdana"/>
          <w:sz w:val="20"/>
          <w:szCs w:val="20"/>
        </w:rPr>
      </w:pPr>
      <w:r w:rsidRPr="00631F56">
        <w:rPr>
          <w:rFonts w:ascii="Verdana" w:hAnsi="Verdana"/>
          <w:sz w:val="20"/>
          <w:szCs w:val="20"/>
        </w:rPr>
        <w:t>i costi dei servizi opzionali o a pagamento richiesti dal Venditore o dall’Acquirente ai sensi dell’art. 3.3</w:t>
      </w:r>
      <w:r w:rsidR="00D94F03">
        <w:rPr>
          <w:rFonts w:ascii="Verdana" w:hAnsi="Verdana"/>
          <w:sz w:val="20"/>
          <w:szCs w:val="20"/>
        </w:rPr>
        <w:t xml:space="preserve"> </w:t>
      </w:r>
      <w:r w:rsidR="00D94F03" w:rsidRPr="00C57BDC">
        <w:rPr>
          <w:rFonts w:ascii="Verdana" w:hAnsi="Verdana"/>
          <w:sz w:val="20"/>
          <w:szCs w:val="20"/>
        </w:rPr>
        <w:t>nonché</w:t>
      </w:r>
      <w:r w:rsidR="00D94F03" w:rsidRPr="00D94F03">
        <w:rPr>
          <w:rFonts w:ascii="Verdana" w:hAnsi="Verdana"/>
          <w:sz w:val="20"/>
          <w:szCs w:val="20"/>
        </w:rPr>
        <w:t xml:space="preserve"> ogni ulteriore costo relativo a servizi, attività o interventi sul Veicolo non espressamente ricompresi tra i servizi ivi previsti </w:t>
      </w:r>
      <w:r w:rsidR="00D94F03" w:rsidRPr="00C57BDC">
        <w:rPr>
          <w:rFonts w:ascii="Verdana" w:hAnsi="Verdana"/>
          <w:sz w:val="20"/>
          <w:szCs w:val="20"/>
        </w:rPr>
        <w:t>ovvero esclusi ai sensi dell’art. 3.4</w:t>
      </w:r>
      <w:r w:rsidR="00D94F03" w:rsidRPr="00D94F03">
        <w:rPr>
          <w:rFonts w:ascii="Verdana" w:hAnsi="Verdana"/>
          <w:sz w:val="20"/>
          <w:szCs w:val="20"/>
        </w:rPr>
        <w:t xml:space="preserve">, purché tali servizi, attività o interventi siano </w:t>
      </w:r>
      <w:r w:rsidR="00D94F03" w:rsidRPr="00C57BDC">
        <w:rPr>
          <w:rFonts w:ascii="Verdana" w:hAnsi="Verdana"/>
          <w:sz w:val="20"/>
          <w:szCs w:val="20"/>
        </w:rPr>
        <w:t>preventivamente e specificamente concordati per iscritto</w:t>
      </w:r>
      <w:r w:rsidR="00D94F03" w:rsidRPr="00D94F03">
        <w:rPr>
          <w:rFonts w:ascii="Verdana" w:hAnsi="Verdana"/>
          <w:sz w:val="20"/>
          <w:szCs w:val="20"/>
        </w:rPr>
        <w:t xml:space="preserve"> tra il Venditore e Fleequid®</w:t>
      </w:r>
      <w:r w:rsidRPr="00631F56">
        <w:rPr>
          <w:rFonts w:ascii="Verdana" w:hAnsi="Verdana"/>
          <w:sz w:val="20"/>
          <w:szCs w:val="20"/>
        </w:rPr>
        <w:t>;</w:t>
      </w:r>
    </w:p>
    <w:p w14:paraId="762C0B27" w14:textId="1B476B0C" w:rsidR="00DA2854" w:rsidRDefault="00DA2854" w:rsidP="00631F56">
      <w:pPr>
        <w:pStyle w:val="Paragrafoelenco"/>
        <w:numPr>
          <w:ilvl w:val="0"/>
          <w:numId w:val="16"/>
        </w:numPr>
        <w:spacing w:line="360" w:lineRule="auto"/>
        <w:jc w:val="both"/>
        <w:rPr>
          <w:rFonts w:ascii="Verdana" w:hAnsi="Verdana"/>
          <w:sz w:val="20"/>
          <w:szCs w:val="20"/>
        </w:rPr>
      </w:pPr>
      <w:r w:rsidRPr="00DA2854">
        <w:rPr>
          <w:rFonts w:ascii="Verdana" w:hAnsi="Verdana"/>
          <w:sz w:val="20"/>
          <w:szCs w:val="20"/>
        </w:rPr>
        <w:t xml:space="preserve">eventuali costi di movimentazione, deposito aggiuntivo o trasferimento del Veicolo resi necessari per esigenze operative, logistiche o di sicurezza, </w:t>
      </w:r>
      <w:r w:rsidRPr="00C57BDC">
        <w:rPr>
          <w:rFonts w:ascii="Verdana" w:hAnsi="Verdana"/>
          <w:sz w:val="20"/>
          <w:szCs w:val="20"/>
        </w:rPr>
        <w:t>successivamente alla cessazione del Servizio</w:t>
      </w:r>
      <w:r w:rsidRPr="00DA2854">
        <w:rPr>
          <w:rFonts w:ascii="Verdana" w:hAnsi="Verdana"/>
          <w:sz w:val="20"/>
          <w:szCs w:val="20"/>
        </w:rPr>
        <w:t>, qualora il Venditore non provveda tempestivamente al ritiro del Veicolo nei termini comunicati da Fleequid®;</w:t>
      </w:r>
    </w:p>
    <w:p w14:paraId="313AF7A7" w14:textId="20CB9532" w:rsidR="00631F56" w:rsidRPr="00631F56" w:rsidRDefault="00631F56" w:rsidP="00631F56">
      <w:pPr>
        <w:pStyle w:val="Paragrafoelenco"/>
        <w:spacing w:line="360" w:lineRule="auto"/>
        <w:ind w:left="0"/>
        <w:jc w:val="both"/>
        <w:rPr>
          <w:rFonts w:ascii="Verdana" w:hAnsi="Verdana"/>
          <w:sz w:val="20"/>
          <w:szCs w:val="20"/>
        </w:rPr>
      </w:pPr>
      <w:r w:rsidRPr="00631F56">
        <w:rPr>
          <w:rFonts w:ascii="Verdana" w:hAnsi="Verdana"/>
          <w:sz w:val="20"/>
          <w:szCs w:val="20"/>
        </w:rPr>
        <w:t>Tali attività costituiscono servizi aggiuntivi e sono eseguite previo accordo con il Venditore</w:t>
      </w:r>
      <w:r w:rsidR="00D94F03" w:rsidRPr="00C57BDC">
        <w:rPr>
          <w:rFonts w:ascii="Verdana" w:hAnsi="Verdana"/>
          <w:sz w:val="20"/>
          <w:szCs w:val="20"/>
        </w:rPr>
        <w:t>, senza che ciò comporti alcun obbligo per Fleequid® di prestare o rendere disponibili servizi ulteriori</w:t>
      </w:r>
      <w:r w:rsidR="00D94F03" w:rsidRPr="00D94F03">
        <w:rPr>
          <w:rFonts w:ascii="Verdana" w:hAnsi="Verdana"/>
          <w:sz w:val="20"/>
          <w:szCs w:val="20"/>
        </w:rPr>
        <w:t xml:space="preserve"> rispetto a quelli </w:t>
      </w:r>
      <w:r w:rsidR="00D94F03">
        <w:rPr>
          <w:rFonts w:ascii="Verdana" w:hAnsi="Verdana"/>
          <w:sz w:val="20"/>
          <w:szCs w:val="20"/>
        </w:rPr>
        <w:t>espressamente qualificati</w:t>
      </w:r>
      <w:r w:rsidR="00D94F03" w:rsidRPr="00D94F03">
        <w:rPr>
          <w:rFonts w:ascii="Verdana" w:hAnsi="Verdana"/>
          <w:sz w:val="20"/>
          <w:szCs w:val="20"/>
        </w:rPr>
        <w:t xml:space="preserve"> </w:t>
      </w:r>
      <w:r w:rsidR="00D94F03">
        <w:rPr>
          <w:rFonts w:ascii="Verdana" w:hAnsi="Verdana"/>
          <w:sz w:val="20"/>
          <w:szCs w:val="20"/>
        </w:rPr>
        <w:t>come inclusi ai sensi dell’art. 3.2</w:t>
      </w:r>
      <w:r w:rsidR="00F14731">
        <w:rPr>
          <w:rFonts w:ascii="Verdana" w:hAnsi="Verdana"/>
          <w:sz w:val="20"/>
          <w:szCs w:val="20"/>
        </w:rPr>
        <w:t xml:space="preserve"> delle presenti CSDP</w:t>
      </w:r>
      <w:r w:rsidRPr="00D94F03">
        <w:rPr>
          <w:rFonts w:ascii="Verdana" w:hAnsi="Verdana"/>
          <w:sz w:val="20"/>
          <w:szCs w:val="20"/>
        </w:rPr>
        <w:t>.</w:t>
      </w:r>
    </w:p>
    <w:p w14:paraId="21510EE9" w14:textId="2C79E2A2" w:rsidR="00631F56" w:rsidRDefault="00D27D40">
      <w:pPr>
        <w:pStyle w:val="Paragrafoelenco"/>
        <w:numPr>
          <w:ilvl w:val="1"/>
          <w:numId w:val="1"/>
        </w:numPr>
        <w:spacing w:line="360" w:lineRule="auto"/>
        <w:ind w:left="0" w:firstLine="0"/>
        <w:jc w:val="both"/>
        <w:rPr>
          <w:rFonts w:ascii="Verdana" w:hAnsi="Verdana"/>
          <w:sz w:val="20"/>
          <w:szCs w:val="20"/>
        </w:rPr>
      </w:pPr>
      <w:r w:rsidRPr="40261738">
        <w:rPr>
          <w:rFonts w:ascii="Verdana" w:hAnsi="Verdana"/>
          <w:sz w:val="20"/>
          <w:szCs w:val="20"/>
        </w:rPr>
        <w:t xml:space="preserve">Il Venditore può </w:t>
      </w:r>
      <w:r w:rsidR="00B277A7" w:rsidRPr="00B277A7">
        <w:rPr>
          <w:rFonts w:ascii="Verdana" w:hAnsi="Verdana"/>
          <w:sz w:val="20"/>
          <w:szCs w:val="20"/>
        </w:rPr>
        <w:t xml:space="preserve">richiedere a Fleequid® l’autorizzazione al ritiro anticipato del Veicolo. Qualora Fleequid® conceda tale autorizzazione, il ritiro è effettuato secondo le modalità, i tempi e le istruzioni operative dalla stessa comunicate, ed è eseguito a cura, rischio e spese del </w:t>
      </w:r>
      <w:r w:rsidR="00B277A7" w:rsidRPr="00B277A7">
        <w:rPr>
          <w:rFonts w:ascii="Verdana" w:hAnsi="Verdana"/>
          <w:sz w:val="20"/>
          <w:szCs w:val="20"/>
        </w:rPr>
        <w:lastRenderedPageBreak/>
        <w:t>Venditore</w:t>
      </w:r>
      <w:r w:rsidR="00B277A7" w:rsidRPr="00F14731">
        <w:rPr>
          <w:rFonts w:ascii="Verdana" w:hAnsi="Verdana"/>
          <w:sz w:val="20"/>
          <w:szCs w:val="20"/>
        </w:rPr>
        <w:t xml:space="preserve">. </w:t>
      </w:r>
      <w:r w:rsidR="00F14731" w:rsidRPr="00F14731">
        <w:rPr>
          <w:rFonts w:ascii="Verdana" w:hAnsi="Verdana"/>
          <w:sz w:val="20"/>
          <w:szCs w:val="20"/>
        </w:rPr>
        <w:t xml:space="preserve">Resta inteso che l’eventuale ritiro anticipato, ove autorizzato, </w:t>
      </w:r>
      <w:r w:rsidR="00F14731" w:rsidRPr="00C57BDC">
        <w:rPr>
          <w:rFonts w:ascii="Verdana" w:hAnsi="Verdana"/>
          <w:sz w:val="20"/>
          <w:szCs w:val="20"/>
        </w:rPr>
        <w:t>non incide sul periodo di esclusiva alla vendita applicabile al Veicolo ai sensi delle Condizioni Generali</w:t>
      </w:r>
      <w:r w:rsidR="00F14731" w:rsidRPr="00F14731">
        <w:rPr>
          <w:rFonts w:ascii="Verdana" w:hAnsi="Verdana"/>
          <w:sz w:val="20"/>
          <w:szCs w:val="20"/>
        </w:rPr>
        <w:t>, che resta pienamente efficace per la durata pattuita</w:t>
      </w:r>
      <w:r w:rsidRPr="40261738">
        <w:rPr>
          <w:rFonts w:ascii="Verdana" w:hAnsi="Verdana"/>
          <w:sz w:val="20"/>
          <w:szCs w:val="20"/>
        </w:rPr>
        <w:t>.</w:t>
      </w:r>
    </w:p>
    <w:p w14:paraId="556F77B2" w14:textId="54F100E4" w:rsidR="00AE68C6" w:rsidRDefault="007F51CC" w:rsidP="00AE68C6">
      <w:pPr>
        <w:pStyle w:val="Paragrafoelenco"/>
        <w:numPr>
          <w:ilvl w:val="1"/>
          <w:numId w:val="1"/>
        </w:numPr>
        <w:spacing w:line="360" w:lineRule="auto"/>
        <w:ind w:left="0" w:firstLine="0"/>
        <w:jc w:val="both"/>
        <w:rPr>
          <w:rFonts w:ascii="Verdana" w:hAnsi="Verdana"/>
          <w:sz w:val="20"/>
          <w:szCs w:val="20"/>
        </w:rPr>
      </w:pPr>
      <w:r w:rsidRPr="007F51CC">
        <w:rPr>
          <w:rFonts w:ascii="Verdana" w:hAnsi="Verdana"/>
          <w:sz w:val="20"/>
          <w:szCs w:val="20"/>
        </w:rPr>
        <w:t xml:space="preserve">Ferma restando la facoltà di Fleequid® di sospendere in via cautelativa le attività del Servizio, </w:t>
      </w:r>
      <w:r w:rsidRPr="00C57BDC">
        <w:rPr>
          <w:rFonts w:ascii="Verdana" w:hAnsi="Verdana"/>
          <w:sz w:val="20"/>
          <w:szCs w:val="20"/>
        </w:rPr>
        <w:t>Fleequid® ha diritto di dichiarare la cessazione e la decadenza del Venditore dal Servizio Fleequid Depot®</w:t>
      </w:r>
      <w:r w:rsidRPr="007F51CC">
        <w:rPr>
          <w:rFonts w:ascii="Verdana" w:hAnsi="Verdana"/>
          <w:sz w:val="20"/>
          <w:szCs w:val="20"/>
        </w:rPr>
        <w:t>, con effetti immediati, mediante comunicazione scritta, qualora il Venditore:</w:t>
      </w:r>
    </w:p>
    <w:p w14:paraId="40ADED71" w14:textId="08F15A9E" w:rsidR="00AE68C6" w:rsidRDefault="00AE68C6" w:rsidP="00C17F8F">
      <w:pPr>
        <w:pStyle w:val="Paragrafoelenco"/>
        <w:numPr>
          <w:ilvl w:val="0"/>
          <w:numId w:val="26"/>
        </w:numPr>
        <w:spacing w:line="360" w:lineRule="auto"/>
        <w:jc w:val="both"/>
        <w:rPr>
          <w:rFonts w:ascii="Verdana" w:hAnsi="Verdana"/>
          <w:sz w:val="20"/>
          <w:szCs w:val="20"/>
        </w:rPr>
      </w:pPr>
      <w:r w:rsidRPr="00AE68C6">
        <w:rPr>
          <w:rFonts w:ascii="Verdana" w:hAnsi="Verdana"/>
          <w:sz w:val="20"/>
          <w:szCs w:val="20"/>
        </w:rPr>
        <w:t>violi l’obbligo di esclusiva</w:t>
      </w:r>
      <w:r w:rsidR="00556228">
        <w:rPr>
          <w:rFonts w:ascii="Verdana" w:hAnsi="Verdana"/>
          <w:sz w:val="20"/>
          <w:szCs w:val="20"/>
        </w:rPr>
        <w:t xml:space="preserve"> di vendita</w:t>
      </w:r>
      <w:r w:rsidRPr="00AE68C6">
        <w:rPr>
          <w:rFonts w:ascii="Verdana" w:hAnsi="Verdana"/>
          <w:sz w:val="20"/>
          <w:szCs w:val="20"/>
        </w:rPr>
        <w:t>;</w:t>
      </w:r>
    </w:p>
    <w:p w14:paraId="464DFA49" w14:textId="77777777" w:rsidR="00AE68C6" w:rsidRDefault="00AE68C6" w:rsidP="00C17F8F">
      <w:pPr>
        <w:pStyle w:val="Paragrafoelenco"/>
        <w:numPr>
          <w:ilvl w:val="0"/>
          <w:numId w:val="26"/>
        </w:numPr>
        <w:spacing w:line="360" w:lineRule="auto"/>
        <w:jc w:val="both"/>
        <w:rPr>
          <w:rFonts w:ascii="Verdana" w:hAnsi="Verdana"/>
          <w:sz w:val="20"/>
          <w:szCs w:val="20"/>
        </w:rPr>
      </w:pPr>
      <w:r w:rsidRPr="00AE68C6">
        <w:rPr>
          <w:rFonts w:ascii="Verdana" w:hAnsi="Verdana"/>
          <w:sz w:val="20"/>
          <w:szCs w:val="20"/>
        </w:rPr>
        <w:t>utilizzi o consenta l’utilizzo del Veicolo da parte di terzi senza autorizzazione di Fleequid®;</w:t>
      </w:r>
    </w:p>
    <w:p w14:paraId="1714A644" w14:textId="77777777" w:rsidR="00AE68C6" w:rsidRDefault="00AE68C6" w:rsidP="00C17F8F">
      <w:pPr>
        <w:pStyle w:val="Paragrafoelenco"/>
        <w:numPr>
          <w:ilvl w:val="0"/>
          <w:numId w:val="26"/>
        </w:numPr>
        <w:spacing w:line="360" w:lineRule="auto"/>
        <w:jc w:val="both"/>
        <w:rPr>
          <w:rFonts w:ascii="Verdana" w:hAnsi="Verdana"/>
          <w:sz w:val="20"/>
          <w:szCs w:val="20"/>
        </w:rPr>
      </w:pPr>
      <w:r w:rsidRPr="00AE68C6">
        <w:rPr>
          <w:rFonts w:ascii="Verdana" w:hAnsi="Verdana"/>
          <w:sz w:val="20"/>
          <w:szCs w:val="20"/>
        </w:rPr>
        <w:t>ostacoli o non collabori alle attività organizzative, logistiche o preliminari;</w:t>
      </w:r>
    </w:p>
    <w:p w14:paraId="2951C52E" w14:textId="77777777" w:rsidR="00AE68C6" w:rsidRDefault="00AE68C6" w:rsidP="00C17F8F">
      <w:pPr>
        <w:pStyle w:val="Paragrafoelenco"/>
        <w:numPr>
          <w:ilvl w:val="0"/>
          <w:numId w:val="26"/>
        </w:numPr>
        <w:spacing w:line="360" w:lineRule="auto"/>
        <w:jc w:val="both"/>
        <w:rPr>
          <w:rFonts w:ascii="Verdana" w:hAnsi="Verdana"/>
          <w:sz w:val="20"/>
          <w:szCs w:val="20"/>
        </w:rPr>
      </w:pPr>
      <w:r w:rsidRPr="00AE68C6">
        <w:rPr>
          <w:rFonts w:ascii="Verdana" w:hAnsi="Verdana"/>
          <w:sz w:val="20"/>
          <w:szCs w:val="20"/>
        </w:rPr>
        <w:t>renda dichiarazioni false, incomplete o non conformi alle informazioni dovute;</w:t>
      </w:r>
    </w:p>
    <w:p w14:paraId="37A37AB0" w14:textId="6F06BB31" w:rsidR="00B277A7" w:rsidRDefault="00AE68C6" w:rsidP="00C17F8F">
      <w:pPr>
        <w:pStyle w:val="Paragrafoelenco"/>
        <w:numPr>
          <w:ilvl w:val="0"/>
          <w:numId w:val="26"/>
        </w:numPr>
        <w:spacing w:line="360" w:lineRule="auto"/>
        <w:jc w:val="both"/>
        <w:rPr>
          <w:rFonts w:ascii="Verdana" w:hAnsi="Verdana"/>
          <w:sz w:val="20"/>
          <w:szCs w:val="20"/>
        </w:rPr>
      </w:pPr>
      <w:r w:rsidRPr="00AE68C6">
        <w:rPr>
          <w:rFonts w:ascii="Verdana" w:hAnsi="Verdana"/>
          <w:sz w:val="20"/>
          <w:szCs w:val="20"/>
        </w:rPr>
        <w:t xml:space="preserve">ometta di rimborsare i costi necessari alla messa in </w:t>
      </w:r>
      <w:r w:rsidR="0084251D">
        <w:rPr>
          <w:rFonts w:ascii="Verdana" w:hAnsi="Verdana"/>
          <w:sz w:val="20"/>
          <w:szCs w:val="20"/>
        </w:rPr>
        <w:t>Delivery Ready Condition</w:t>
      </w:r>
      <w:r w:rsidR="0084251D" w:rsidRPr="00AE68C6">
        <w:rPr>
          <w:rFonts w:ascii="Verdana" w:hAnsi="Verdana"/>
          <w:sz w:val="20"/>
          <w:szCs w:val="20"/>
        </w:rPr>
        <w:t xml:space="preserve"> </w:t>
      </w:r>
      <w:r w:rsidRPr="00AE68C6">
        <w:rPr>
          <w:rFonts w:ascii="Verdana" w:hAnsi="Verdana"/>
          <w:sz w:val="20"/>
          <w:szCs w:val="20"/>
        </w:rPr>
        <w:t>del Veicolo o altre spese previste nelle presenti CSDP</w:t>
      </w:r>
      <w:r w:rsidR="0069184D">
        <w:rPr>
          <w:rFonts w:ascii="Verdana" w:hAnsi="Verdana"/>
          <w:sz w:val="20"/>
          <w:szCs w:val="20"/>
        </w:rPr>
        <w:t>;</w:t>
      </w:r>
    </w:p>
    <w:p w14:paraId="3BECF7A7" w14:textId="0FDE96B3" w:rsidR="00AE68C6" w:rsidRPr="00AE68C6" w:rsidRDefault="00B277A7" w:rsidP="00C17F8F">
      <w:pPr>
        <w:pStyle w:val="Paragrafoelenco"/>
        <w:numPr>
          <w:ilvl w:val="0"/>
          <w:numId w:val="26"/>
        </w:numPr>
        <w:spacing w:line="360" w:lineRule="auto"/>
        <w:jc w:val="both"/>
        <w:rPr>
          <w:rFonts w:ascii="Verdana" w:hAnsi="Verdana"/>
          <w:sz w:val="20"/>
          <w:szCs w:val="20"/>
        </w:rPr>
      </w:pPr>
      <w:r w:rsidRPr="1B07142C">
        <w:rPr>
          <w:rFonts w:ascii="Verdana" w:hAnsi="Verdana"/>
          <w:sz w:val="20"/>
          <w:szCs w:val="20"/>
        </w:rPr>
        <w:t xml:space="preserve">ritiri, trasferisca o consenta la movimentazione esterna del Veicolo </w:t>
      </w:r>
      <w:r w:rsidRPr="00C57BDC">
        <w:rPr>
          <w:rFonts w:ascii="Verdana" w:hAnsi="Verdana"/>
          <w:sz w:val="20"/>
          <w:szCs w:val="20"/>
        </w:rPr>
        <w:t>senza la preventiva autorizzazione scritta</w:t>
      </w:r>
      <w:r w:rsidRPr="1B07142C">
        <w:rPr>
          <w:rFonts w:ascii="Verdana" w:hAnsi="Verdana"/>
          <w:sz w:val="20"/>
          <w:szCs w:val="20"/>
        </w:rPr>
        <w:t xml:space="preserve"> di Fleequid®</w:t>
      </w:r>
      <w:r w:rsidR="00AE68C6" w:rsidRPr="1B07142C">
        <w:rPr>
          <w:rFonts w:ascii="Verdana" w:hAnsi="Verdana"/>
          <w:sz w:val="20"/>
          <w:szCs w:val="20"/>
        </w:rPr>
        <w:t>.</w:t>
      </w:r>
    </w:p>
    <w:p w14:paraId="39ED261E" w14:textId="3CBC118E" w:rsidR="00AE68C6" w:rsidRDefault="00AE68C6" w:rsidP="00AE68C6">
      <w:pPr>
        <w:pStyle w:val="Paragrafoelenco"/>
        <w:spacing w:line="360" w:lineRule="auto"/>
        <w:ind w:left="0"/>
        <w:jc w:val="both"/>
      </w:pPr>
      <w:r w:rsidRPr="00AE68C6">
        <w:rPr>
          <w:rFonts w:ascii="Verdana" w:hAnsi="Verdana"/>
          <w:sz w:val="20"/>
          <w:szCs w:val="20"/>
        </w:rPr>
        <w:t>In tali casi,</w:t>
      </w:r>
      <w:r w:rsidR="002360D5" w:rsidRPr="002360D5">
        <w:t xml:space="preserve"> </w:t>
      </w:r>
      <w:r w:rsidR="002360D5" w:rsidRPr="002360D5">
        <w:rPr>
          <w:rFonts w:ascii="Verdana" w:hAnsi="Verdana"/>
          <w:sz w:val="20"/>
          <w:szCs w:val="20"/>
        </w:rPr>
        <w:t>qualora il Veicolo si trovi ancora presso un Centro Operativo Depot o comunque nella disponibilità di Fleequid®</w:t>
      </w:r>
      <w:r w:rsidR="002360D5">
        <w:rPr>
          <w:rFonts w:ascii="Verdana" w:hAnsi="Verdana"/>
          <w:sz w:val="20"/>
          <w:szCs w:val="20"/>
        </w:rPr>
        <w:t>,</w:t>
      </w:r>
      <w:r w:rsidRPr="00AE68C6">
        <w:rPr>
          <w:rFonts w:ascii="Verdana" w:hAnsi="Verdana"/>
          <w:sz w:val="20"/>
          <w:szCs w:val="20"/>
        </w:rPr>
        <w:t xml:space="preserve"> il Venditore è tenuto al ritiro immediato del Veicolo, a propria cura, rischio e spese</w:t>
      </w:r>
      <w:r w:rsidR="002360D5">
        <w:rPr>
          <w:rFonts w:ascii="Verdana" w:hAnsi="Verdana"/>
          <w:sz w:val="20"/>
          <w:szCs w:val="20"/>
        </w:rPr>
        <w:t>,</w:t>
      </w:r>
      <w:r w:rsidR="007F51CC" w:rsidRPr="007F51CC">
        <w:rPr>
          <w:rFonts w:ascii="Verdana" w:hAnsi="Verdana"/>
          <w:sz w:val="20"/>
          <w:szCs w:val="20"/>
        </w:rPr>
        <w:t xml:space="preserve"> secondo le istruzioni operative comunicate da Fleequid®, restando altresì fermi i diritti di Fleequid® al recupero dei costi sostenuti e al risarcimento dell’eventuale maggior danno</w:t>
      </w:r>
      <w:r w:rsidRPr="00AE68C6">
        <w:rPr>
          <w:rFonts w:ascii="Verdana" w:hAnsi="Verdana"/>
          <w:sz w:val="20"/>
          <w:szCs w:val="20"/>
        </w:rPr>
        <w:t>.</w:t>
      </w:r>
      <w:r w:rsidR="007F51CC" w:rsidRPr="007F51CC">
        <w:t xml:space="preserve"> </w:t>
      </w:r>
    </w:p>
    <w:p w14:paraId="7027E616" w14:textId="294F574B" w:rsidR="003649E5" w:rsidRPr="00C57BDC" w:rsidRDefault="00A21B0C" w:rsidP="00C57BDC">
      <w:pPr>
        <w:pStyle w:val="Paragrafoelenco"/>
        <w:numPr>
          <w:ilvl w:val="1"/>
          <w:numId w:val="1"/>
        </w:numPr>
        <w:spacing w:line="360" w:lineRule="auto"/>
        <w:ind w:left="0" w:firstLine="0"/>
        <w:jc w:val="both"/>
        <w:rPr>
          <w:rFonts w:ascii="Verdana" w:hAnsi="Verdana"/>
          <w:sz w:val="20"/>
          <w:szCs w:val="20"/>
        </w:rPr>
      </w:pPr>
      <w:r w:rsidRPr="0FC26105">
        <w:rPr>
          <w:rFonts w:ascii="Verdana" w:hAnsi="Verdana"/>
          <w:sz w:val="20"/>
          <w:szCs w:val="20"/>
        </w:rPr>
        <w:t xml:space="preserve">In caso di violazione, da parte del Venditore, </w:t>
      </w:r>
      <w:r w:rsidRPr="00C57BDC">
        <w:rPr>
          <w:rFonts w:ascii="Verdana" w:hAnsi="Verdana"/>
          <w:sz w:val="20"/>
          <w:szCs w:val="20"/>
        </w:rPr>
        <w:t>degli obblighi di cui sopra</w:t>
      </w:r>
      <w:r w:rsidR="003649E5" w:rsidRPr="00C57BDC">
        <w:rPr>
          <w:rFonts w:ascii="Verdana" w:hAnsi="Verdana"/>
          <w:sz w:val="20"/>
          <w:szCs w:val="20"/>
        </w:rPr>
        <w:t>, il Venditore sar</w:t>
      </w:r>
      <w:r w:rsidR="003649E5" w:rsidRPr="00C57BDC">
        <w:rPr>
          <w:rFonts w:ascii="Verdana" w:hAnsi="Verdana" w:hint="cs"/>
          <w:sz w:val="20"/>
          <w:szCs w:val="20"/>
        </w:rPr>
        <w:t>à</w:t>
      </w:r>
      <w:r w:rsidR="003649E5" w:rsidRPr="00C57BDC">
        <w:rPr>
          <w:rFonts w:ascii="Verdana" w:hAnsi="Verdana"/>
          <w:sz w:val="20"/>
          <w:szCs w:val="20"/>
        </w:rPr>
        <w:t xml:space="preserve"> tenuto a corrispondere a Fleequid</w:t>
      </w:r>
      <w:r w:rsidR="003649E5" w:rsidRPr="00C57BDC">
        <w:rPr>
          <w:rFonts w:ascii="Verdana" w:hAnsi="Verdana" w:hint="cs"/>
          <w:sz w:val="20"/>
          <w:szCs w:val="20"/>
        </w:rPr>
        <w:t>®</w:t>
      </w:r>
      <w:r w:rsidR="003649E5" w:rsidRPr="00C57BDC">
        <w:rPr>
          <w:rFonts w:ascii="Verdana" w:hAnsi="Verdana"/>
          <w:sz w:val="20"/>
          <w:szCs w:val="20"/>
        </w:rPr>
        <w:t>, ai sensi dell</w:t>
      </w:r>
      <w:r w:rsidR="003649E5" w:rsidRPr="00C57BDC">
        <w:rPr>
          <w:rFonts w:ascii="Verdana" w:hAnsi="Verdana" w:hint="cs"/>
          <w:sz w:val="20"/>
          <w:szCs w:val="20"/>
        </w:rPr>
        <w:t>’</w:t>
      </w:r>
      <w:r w:rsidR="003649E5" w:rsidRPr="00C57BDC">
        <w:rPr>
          <w:rFonts w:ascii="Verdana" w:hAnsi="Verdana"/>
          <w:sz w:val="20"/>
          <w:szCs w:val="20"/>
        </w:rPr>
        <w:t xml:space="preserve">art. 1382 c.c., una penale pari a </w:t>
      </w:r>
      <w:r w:rsidR="003649E5" w:rsidRPr="00A6279D">
        <w:rPr>
          <w:rFonts w:ascii="Verdana" w:hAnsi="Verdana"/>
          <w:sz w:val="20"/>
          <w:szCs w:val="20"/>
        </w:rPr>
        <w:t>Euro 3.000,00 (tremila/00)</w:t>
      </w:r>
      <w:r w:rsidR="003649E5" w:rsidRPr="00C57BDC">
        <w:rPr>
          <w:rFonts w:ascii="Verdana" w:hAnsi="Verdana"/>
          <w:sz w:val="20"/>
          <w:szCs w:val="20"/>
        </w:rPr>
        <w:t xml:space="preserve"> per ciascun Veicolo interessato e per ciascun evento, qualora la violazione riguardi l</w:t>
      </w:r>
      <w:r w:rsidR="003649E5" w:rsidRPr="00C57BDC">
        <w:rPr>
          <w:rFonts w:ascii="Verdana" w:hAnsi="Verdana" w:hint="cs"/>
          <w:sz w:val="20"/>
          <w:szCs w:val="20"/>
        </w:rPr>
        <w:t>’</w:t>
      </w:r>
      <w:r w:rsidR="003649E5" w:rsidRPr="00C57BDC">
        <w:rPr>
          <w:rFonts w:ascii="Verdana" w:hAnsi="Verdana"/>
          <w:sz w:val="20"/>
          <w:szCs w:val="20"/>
        </w:rPr>
        <w:t>utilizzo o la concessione in uso del Veicolo a terzi senza autorizzazione di Fleequid</w:t>
      </w:r>
      <w:r w:rsidR="003649E5" w:rsidRPr="00C57BDC">
        <w:rPr>
          <w:rFonts w:ascii="Verdana" w:hAnsi="Verdana" w:hint="cs"/>
          <w:sz w:val="20"/>
          <w:szCs w:val="20"/>
        </w:rPr>
        <w:t>®</w:t>
      </w:r>
      <w:r w:rsidR="003649E5" w:rsidRPr="00C57BDC">
        <w:rPr>
          <w:rFonts w:ascii="Verdana" w:hAnsi="Verdana"/>
          <w:sz w:val="20"/>
          <w:szCs w:val="20"/>
        </w:rPr>
        <w:t>, l</w:t>
      </w:r>
      <w:r w:rsidR="003649E5" w:rsidRPr="00C57BDC">
        <w:rPr>
          <w:rFonts w:ascii="Verdana" w:hAnsi="Verdana" w:hint="cs"/>
          <w:sz w:val="20"/>
          <w:szCs w:val="20"/>
        </w:rPr>
        <w:t>’</w:t>
      </w:r>
      <w:r w:rsidR="003649E5" w:rsidRPr="00C57BDC">
        <w:rPr>
          <w:rFonts w:ascii="Verdana" w:hAnsi="Verdana"/>
          <w:sz w:val="20"/>
          <w:szCs w:val="20"/>
        </w:rPr>
        <w:t>ostacolo o la mancata collaborazione alle attivit</w:t>
      </w:r>
      <w:r w:rsidR="003649E5" w:rsidRPr="00C57BDC">
        <w:rPr>
          <w:rFonts w:ascii="Verdana" w:hAnsi="Verdana" w:hint="cs"/>
          <w:sz w:val="20"/>
          <w:szCs w:val="20"/>
        </w:rPr>
        <w:t>à</w:t>
      </w:r>
      <w:r w:rsidR="003649E5" w:rsidRPr="00C57BDC">
        <w:rPr>
          <w:rFonts w:ascii="Verdana" w:hAnsi="Verdana"/>
          <w:sz w:val="20"/>
          <w:szCs w:val="20"/>
        </w:rPr>
        <w:t xml:space="preserve"> organizzative, logistiche o preliminari, il rilascio di dichiarazioni false, incomplete o non conformi alle informazioni dovute, l</w:t>
      </w:r>
      <w:r w:rsidR="003649E5" w:rsidRPr="00C57BDC">
        <w:rPr>
          <w:rFonts w:ascii="Verdana" w:hAnsi="Verdana" w:hint="cs"/>
          <w:sz w:val="20"/>
          <w:szCs w:val="20"/>
        </w:rPr>
        <w:t>’</w:t>
      </w:r>
      <w:r w:rsidR="003649E5" w:rsidRPr="00C57BDC">
        <w:rPr>
          <w:rFonts w:ascii="Verdana" w:hAnsi="Verdana"/>
          <w:sz w:val="20"/>
          <w:szCs w:val="20"/>
        </w:rPr>
        <w:t>omesso rimborso dei costi necessari alla messa in Delivery Ready Condition del Veicolo o di altre spese previste nelle presenti CSDP, ovvero il ritiro, il trasferimento o la movimentazione esterna del Veicolo senza la preventiva autorizzazione scritta di Fleequid</w:t>
      </w:r>
      <w:r w:rsidR="003649E5" w:rsidRPr="00C57BDC">
        <w:rPr>
          <w:rFonts w:ascii="Verdana" w:hAnsi="Verdana" w:hint="cs"/>
          <w:sz w:val="20"/>
          <w:szCs w:val="20"/>
        </w:rPr>
        <w:t>®</w:t>
      </w:r>
      <w:r w:rsidR="003649E5" w:rsidRPr="00C57BDC">
        <w:rPr>
          <w:rFonts w:ascii="Verdana" w:hAnsi="Verdana"/>
          <w:sz w:val="20"/>
          <w:szCs w:val="20"/>
        </w:rPr>
        <w:t>.</w:t>
      </w:r>
      <w:r w:rsidR="003649E5" w:rsidRPr="0FC26105">
        <w:rPr>
          <w:rFonts w:ascii="Verdana" w:hAnsi="Verdana"/>
          <w:sz w:val="20"/>
          <w:szCs w:val="20"/>
        </w:rPr>
        <w:t xml:space="preserve"> </w:t>
      </w:r>
      <w:r w:rsidR="003649E5" w:rsidRPr="00C57BDC">
        <w:rPr>
          <w:rFonts w:ascii="Verdana" w:hAnsi="Verdana"/>
          <w:sz w:val="20"/>
          <w:szCs w:val="20"/>
        </w:rPr>
        <w:t>Qualora, invece, la violazione riguardi l</w:t>
      </w:r>
      <w:r w:rsidR="003649E5" w:rsidRPr="00C57BDC">
        <w:rPr>
          <w:rFonts w:ascii="Verdana" w:hAnsi="Verdana" w:hint="cs"/>
          <w:sz w:val="20"/>
          <w:szCs w:val="20"/>
        </w:rPr>
        <w:t>’</w:t>
      </w:r>
      <w:r w:rsidR="003649E5" w:rsidRPr="00C57BDC">
        <w:rPr>
          <w:rFonts w:ascii="Verdana" w:hAnsi="Verdana"/>
          <w:sz w:val="20"/>
          <w:szCs w:val="20"/>
        </w:rPr>
        <w:t>obbligo di esclusiva di vendita e il Veicolo si trovi in deposito presso un Centro Operativo Depot o comunque nella disponibilit</w:t>
      </w:r>
      <w:r w:rsidR="003649E5" w:rsidRPr="00C57BDC">
        <w:rPr>
          <w:rFonts w:ascii="Verdana" w:hAnsi="Verdana" w:hint="cs"/>
          <w:sz w:val="20"/>
          <w:szCs w:val="20"/>
        </w:rPr>
        <w:t>à</w:t>
      </w:r>
      <w:r w:rsidR="003649E5" w:rsidRPr="00C57BDC">
        <w:rPr>
          <w:rFonts w:ascii="Verdana" w:hAnsi="Verdana"/>
          <w:sz w:val="20"/>
          <w:szCs w:val="20"/>
        </w:rPr>
        <w:t xml:space="preserve"> di Fleequid</w:t>
      </w:r>
      <w:r w:rsidR="003649E5" w:rsidRPr="00C57BDC">
        <w:rPr>
          <w:rFonts w:ascii="Verdana" w:hAnsi="Verdana" w:hint="cs"/>
          <w:sz w:val="20"/>
          <w:szCs w:val="20"/>
        </w:rPr>
        <w:t>®</w:t>
      </w:r>
      <w:r w:rsidR="003649E5" w:rsidRPr="00C57BDC">
        <w:rPr>
          <w:rFonts w:ascii="Verdana" w:hAnsi="Verdana"/>
          <w:sz w:val="20"/>
          <w:szCs w:val="20"/>
        </w:rPr>
        <w:t>, alle penali eventualmente previste ed applicabili ai sensi delle Condizioni Generali del Marketplace Fleequid</w:t>
      </w:r>
      <w:r w:rsidR="003649E5" w:rsidRPr="00C57BDC">
        <w:rPr>
          <w:rFonts w:ascii="Verdana" w:hAnsi="Verdana" w:hint="cs"/>
          <w:sz w:val="20"/>
          <w:szCs w:val="20"/>
        </w:rPr>
        <w:t>®</w:t>
      </w:r>
      <w:r w:rsidR="003649E5" w:rsidRPr="00C57BDC">
        <w:rPr>
          <w:rFonts w:ascii="Verdana" w:hAnsi="Verdana"/>
          <w:sz w:val="20"/>
          <w:szCs w:val="20"/>
        </w:rPr>
        <w:t xml:space="preserve"> si aggiunge una penale ulteriore pari a Euro </w:t>
      </w:r>
      <w:r w:rsidR="003649E5" w:rsidRPr="00A6279D">
        <w:rPr>
          <w:rFonts w:ascii="Verdana" w:hAnsi="Verdana"/>
          <w:sz w:val="20"/>
          <w:szCs w:val="20"/>
        </w:rPr>
        <w:t>3.000,00 (tremila/00)</w:t>
      </w:r>
      <w:r w:rsidR="003649E5" w:rsidRPr="00C57BDC">
        <w:rPr>
          <w:rFonts w:ascii="Verdana" w:hAnsi="Verdana"/>
          <w:sz w:val="20"/>
          <w:szCs w:val="20"/>
        </w:rPr>
        <w:t xml:space="preserve"> per ciascun Veicolo interessato e per ciascun evento.</w:t>
      </w:r>
      <w:r w:rsidR="003649E5" w:rsidRPr="0FC26105">
        <w:rPr>
          <w:rFonts w:ascii="Verdana" w:hAnsi="Verdana"/>
          <w:sz w:val="20"/>
          <w:szCs w:val="20"/>
        </w:rPr>
        <w:t xml:space="preserve"> </w:t>
      </w:r>
      <w:r w:rsidR="003649E5" w:rsidRPr="00C57BDC">
        <w:rPr>
          <w:rFonts w:ascii="Verdana" w:hAnsi="Verdana"/>
          <w:sz w:val="20"/>
          <w:szCs w:val="20"/>
        </w:rPr>
        <w:t>Resta in ogni caso fermo il diritto di Fleequid</w:t>
      </w:r>
      <w:r w:rsidR="003649E5" w:rsidRPr="00C57BDC">
        <w:rPr>
          <w:rFonts w:ascii="Verdana" w:hAnsi="Verdana" w:hint="cs"/>
          <w:sz w:val="20"/>
          <w:szCs w:val="20"/>
        </w:rPr>
        <w:t>®</w:t>
      </w:r>
      <w:r w:rsidR="003649E5" w:rsidRPr="00C57BDC">
        <w:rPr>
          <w:rFonts w:ascii="Verdana" w:hAnsi="Verdana"/>
          <w:sz w:val="20"/>
          <w:szCs w:val="20"/>
        </w:rPr>
        <w:t xml:space="preserve"> al rimborso dei costi sostenuti ai sensi delle presenti CSDP e delle Condizioni Generali del Marketplace Fleequid</w:t>
      </w:r>
      <w:r w:rsidR="003649E5" w:rsidRPr="00C57BDC">
        <w:rPr>
          <w:rFonts w:ascii="Verdana" w:hAnsi="Verdana" w:hint="cs"/>
          <w:sz w:val="20"/>
          <w:szCs w:val="20"/>
        </w:rPr>
        <w:t>®</w:t>
      </w:r>
      <w:r w:rsidR="003649E5" w:rsidRPr="00C57BDC">
        <w:rPr>
          <w:rFonts w:ascii="Verdana" w:hAnsi="Verdana"/>
          <w:sz w:val="20"/>
          <w:szCs w:val="20"/>
        </w:rPr>
        <w:t>, nonch</w:t>
      </w:r>
      <w:r w:rsidR="003649E5" w:rsidRPr="00C57BDC">
        <w:rPr>
          <w:rFonts w:ascii="Verdana" w:hAnsi="Verdana" w:hint="cs"/>
          <w:sz w:val="20"/>
          <w:szCs w:val="20"/>
        </w:rPr>
        <w:t>é</w:t>
      </w:r>
      <w:r w:rsidR="003649E5" w:rsidRPr="00C57BDC">
        <w:rPr>
          <w:rFonts w:ascii="Verdana" w:hAnsi="Verdana"/>
          <w:sz w:val="20"/>
          <w:szCs w:val="20"/>
        </w:rPr>
        <w:t xml:space="preserve"> al risarcimento dell</w:t>
      </w:r>
      <w:r w:rsidR="003649E5" w:rsidRPr="00C57BDC">
        <w:rPr>
          <w:rFonts w:ascii="Verdana" w:hAnsi="Verdana" w:hint="cs"/>
          <w:sz w:val="20"/>
          <w:szCs w:val="20"/>
        </w:rPr>
        <w:t>’</w:t>
      </w:r>
      <w:r w:rsidR="003649E5" w:rsidRPr="00C57BDC">
        <w:rPr>
          <w:rFonts w:ascii="Verdana" w:hAnsi="Verdana"/>
          <w:sz w:val="20"/>
          <w:szCs w:val="20"/>
        </w:rPr>
        <w:t>eventuale maggior danno, ai sensi di legge.</w:t>
      </w:r>
    </w:p>
    <w:p w14:paraId="6642A4A5" w14:textId="77777777" w:rsidR="00A21B0C" w:rsidRDefault="00A21B0C" w:rsidP="00AE68C6">
      <w:pPr>
        <w:pStyle w:val="Paragrafoelenco"/>
        <w:spacing w:line="360" w:lineRule="auto"/>
        <w:ind w:left="0"/>
        <w:jc w:val="both"/>
        <w:rPr>
          <w:rFonts w:ascii="Verdana" w:hAnsi="Verdana"/>
          <w:sz w:val="20"/>
          <w:szCs w:val="20"/>
        </w:rPr>
      </w:pPr>
    </w:p>
    <w:p w14:paraId="4132EFF6" w14:textId="7ACD58CD" w:rsidR="00AE68C6" w:rsidRPr="00D27D40" w:rsidRDefault="00AE68C6" w:rsidP="00C57BDC">
      <w:pPr>
        <w:spacing w:before="240" w:after="240" w:line="360" w:lineRule="auto"/>
      </w:pPr>
    </w:p>
    <w:p w14:paraId="508BD577" w14:textId="59F874A6" w:rsidR="0083346E" w:rsidRDefault="00471FE1" w:rsidP="000F28AD">
      <w:pPr>
        <w:pStyle w:val="Paragrafoelenco"/>
        <w:numPr>
          <w:ilvl w:val="0"/>
          <w:numId w:val="1"/>
        </w:numPr>
        <w:suppressAutoHyphens w:val="0"/>
        <w:autoSpaceDN/>
        <w:spacing w:line="360" w:lineRule="auto"/>
        <w:ind w:left="0" w:firstLine="0"/>
        <w:contextualSpacing/>
        <w:jc w:val="both"/>
        <w:textAlignment w:val="auto"/>
        <w:outlineLvl w:val="0"/>
      </w:pPr>
      <w:bookmarkStart w:id="12" w:name="_Toc214295119"/>
      <w:bookmarkStart w:id="13" w:name="_Toc217887595"/>
      <w:r w:rsidRPr="000F28AD">
        <w:rPr>
          <w:rFonts w:ascii="Verdana" w:eastAsiaTheme="minorHAnsi" w:hAnsi="Verdana" w:cstheme="minorBidi"/>
          <w:b/>
          <w:bCs/>
          <w:smallCaps/>
          <w:kern w:val="2"/>
          <w:sz w:val="20"/>
          <w:szCs w:val="20"/>
          <w14:ligatures w14:val="standardContextual"/>
        </w:rPr>
        <w:t>Limiti</w:t>
      </w:r>
      <w:r>
        <w:rPr>
          <w:rFonts w:ascii="Verdana" w:hAnsi="Verdana"/>
          <w:b/>
          <w:bCs/>
          <w:smallCaps/>
          <w:sz w:val="20"/>
          <w:szCs w:val="20"/>
        </w:rPr>
        <w:t xml:space="preserve"> di responsabilità, massimali e indennizzi</w:t>
      </w:r>
      <w:r w:rsidR="009C3A97">
        <w:rPr>
          <w:rFonts w:ascii="Verdana" w:hAnsi="Verdana"/>
          <w:b/>
          <w:bCs/>
          <w:smallCaps/>
          <w:sz w:val="20"/>
          <w:szCs w:val="20"/>
        </w:rPr>
        <w:t>.</w:t>
      </w:r>
      <w:bookmarkStart w:id="14" w:name="_Toc199351819"/>
      <w:bookmarkEnd w:id="12"/>
      <w:bookmarkEnd w:id="13"/>
      <w:bookmarkEnd w:id="14"/>
    </w:p>
    <w:p w14:paraId="65985120" w14:textId="7F3458EF" w:rsidR="00471FE1" w:rsidRPr="00975C81" w:rsidRDefault="00975C81" w:rsidP="00975C81">
      <w:pPr>
        <w:pStyle w:val="Paragrafoelenco"/>
        <w:numPr>
          <w:ilvl w:val="1"/>
          <w:numId w:val="1"/>
        </w:numPr>
        <w:spacing w:line="360" w:lineRule="auto"/>
        <w:ind w:left="0" w:firstLine="0"/>
        <w:jc w:val="both"/>
        <w:rPr>
          <w:rFonts w:ascii="Verdana" w:hAnsi="Verdana"/>
          <w:sz w:val="20"/>
          <w:szCs w:val="20"/>
        </w:rPr>
      </w:pPr>
      <w:r w:rsidRPr="00975C81">
        <w:rPr>
          <w:rFonts w:ascii="Verdana" w:hAnsi="Verdana"/>
          <w:sz w:val="20"/>
          <w:szCs w:val="20"/>
        </w:rPr>
        <w:t>La responsabilità di Fleequid® con riferimento al Servizio Fleequid Depot® è limitata alle prestazioni espressamente previste nelle presenti CSDP e non si estende ad attività ulteriori o diverse da quelle indicate all’articolo 3.</w:t>
      </w:r>
      <w:r>
        <w:rPr>
          <w:rFonts w:ascii="Verdana" w:hAnsi="Verdana"/>
          <w:sz w:val="20"/>
          <w:szCs w:val="20"/>
        </w:rPr>
        <w:t xml:space="preserve"> </w:t>
      </w:r>
      <w:r w:rsidRPr="00975C81">
        <w:rPr>
          <w:rFonts w:ascii="Verdana" w:hAnsi="Verdana"/>
          <w:sz w:val="20"/>
          <w:szCs w:val="20"/>
        </w:rPr>
        <w:t>Fleequid® risponde esclusivamente dei danni materiali diretti subiti dal Veicolo durante la permanenza presso il Centro Operativo Depot, purché derivanti in via immediata e diretta dall’esecuzione delle attività di custodia o movimentazione interna strettamente necessarie allo svolgimento del Servizio ed esclusivamente nei casi di dolo o colpa grave del personale di Fleequid® o del Centro Operativo Depot.</w:t>
      </w:r>
    </w:p>
    <w:p w14:paraId="4025BA40" w14:textId="42493AD3" w:rsidR="00975C81" w:rsidRDefault="00975C81" w:rsidP="00471FE1">
      <w:pPr>
        <w:pStyle w:val="Paragrafoelenco"/>
        <w:numPr>
          <w:ilvl w:val="1"/>
          <w:numId w:val="1"/>
        </w:numPr>
        <w:spacing w:line="360" w:lineRule="auto"/>
        <w:ind w:left="0" w:firstLine="0"/>
        <w:jc w:val="both"/>
        <w:rPr>
          <w:rFonts w:ascii="Verdana" w:hAnsi="Verdana"/>
          <w:sz w:val="20"/>
          <w:szCs w:val="20"/>
        </w:rPr>
      </w:pPr>
      <w:r w:rsidRPr="00975C81">
        <w:rPr>
          <w:rFonts w:ascii="Verdana" w:hAnsi="Verdana"/>
          <w:sz w:val="20"/>
          <w:szCs w:val="20"/>
        </w:rPr>
        <w:t>È esclusa ogni responsabilità di Fleequid® per:</w:t>
      </w:r>
    </w:p>
    <w:p w14:paraId="32D8BE50" w14:textId="77777777" w:rsidR="00975C81" w:rsidRDefault="00975C81" w:rsidP="00975C81">
      <w:pPr>
        <w:pStyle w:val="Paragrafoelenco"/>
        <w:numPr>
          <w:ilvl w:val="0"/>
          <w:numId w:val="17"/>
        </w:numPr>
        <w:spacing w:line="360" w:lineRule="auto"/>
        <w:jc w:val="both"/>
        <w:rPr>
          <w:rFonts w:ascii="Verdana" w:hAnsi="Verdana"/>
          <w:sz w:val="20"/>
          <w:szCs w:val="20"/>
        </w:rPr>
      </w:pPr>
      <w:r w:rsidRPr="00975C81">
        <w:rPr>
          <w:rFonts w:ascii="Verdana" w:hAnsi="Verdana"/>
          <w:sz w:val="20"/>
          <w:szCs w:val="20"/>
        </w:rPr>
        <w:t>danni derivanti da usura, vetustà, stato d’uso o mancata manutenzione del Veicolo;</w:t>
      </w:r>
    </w:p>
    <w:p w14:paraId="1138529C" w14:textId="77777777" w:rsidR="00975C81" w:rsidRDefault="00975C81" w:rsidP="00975C81">
      <w:pPr>
        <w:pStyle w:val="Paragrafoelenco"/>
        <w:numPr>
          <w:ilvl w:val="0"/>
          <w:numId w:val="17"/>
        </w:numPr>
        <w:spacing w:line="360" w:lineRule="auto"/>
        <w:jc w:val="both"/>
        <w:rPr>
          <w:rFonts w:ascii="Verdana" w:hAnsi="Verdana"/>
          <w:sz w:val="20"/>
          <w:szCs w:val="20"/>
        </w:rPr>
      </w:pPr>
      <w:r w:rsidRPr="00975C81">
        <w:rPr>
          <w:rFonts w:ascii="Verdana" w:hAnsi="Verdana"/>
          <w:sz w:val="20"/>
          <w:szCs w:val="20"/>
        </w:rPr>
        <w:t>vizi meccanici, elettrici, elettronici o strutturali preesistenti;</w:t>
      </w:r>
    </w:p>
    <w:p w14:paraId="5A961CDA" w14:textId="77777777" w:rsidR="00975C81" w:rsidRDefault="00975C81" w:rsidP="00975C81">
      <w:pPr>
        <w:pStyle w:val="Paragrafoelenco"/>
        <w:numPr>
          <w:ilvl w:val="0"/>
          <w:numId w:val="17"/>
        </w:numPr>
        <w:spacing w:line="360" w:lineRule="auto"/>
        <w:jc w:val="both"/>
        <w:rPr>
          <w:rFonts w:ascii="Verdana" w:hAnsi="Verdana"/>
          <w:sz w:val="20"/>
          <w:szCs w:val="20"/>
        </w:rPr>
      </w:pPr>
      <w:r w:rsidRPr="00975C81">
        <w:rPr>
          <w:rFonts w:ascii="Verdana" w:hAnsi="Verdana"/>
          <w:sz w:val="20"/>
          <w:szCs w:val="20"/>
        </w:rPr>
        <w:t>deterioramenti non riconducibili alle attività oggetto del Servizio;</w:t>
      </w:r>
    </w:p>
    <w:p w14:paraId="556FCD41" w14:textId="77777777" w:rsidR="00975C81" w:rsidRDefault="00975C81" w:rsidP="00975C81">
      <w:pPr>
        <w:pStyle w:val="Paragrafoelenco"/>
        <w:numPr>
          <w:ilvl w:val="0"/>
          <w:numId w:val="17"/>
        </w:numPr>
        <w:spacing w:line="360" w:lineRule="auto"/>
        <w:jc w:val="both"/>
        <w:rPr>
          <w:rFonts w:ascii="Verdana" w:hAnsi="Verdana"/>
          <w:sz w:val="20"/>
          <w:szCs w:val="20"/>
        </w:rPr>
      </w:pPr>
      <w:r w:rsidRPr="00975C81">
        <w:rPr>
          <w:rFonts w:ascii="Verdana" w:hAnsi="Verdana"/>
          <w:sz w:val="20"/>
          <w:szCs w:val="20"/>
        </w:rPr>
        <w:t>movimentazioni o utilizzi del Veicolo non autorizzati da Fleequid®;</w:t>
      </w:r>
    </w:p>
    <w:p w14:paraId="3D99FB48" w14:textId="71F4BFD2" w:rsidR="00975C81" w:rsidRDefault="00975C81" w:rsidP="00975C81">
      <w:pPr>
        <w:pStyle w:val="Paragrafoelenco"/>
        <w:numPr>
          <w:ilvl w:val="0"/>
          <w:numId w:val="17"/>
        </w:numPr>
        <w:spacing w:line="360" w:lineRule="auto"/>
        <w:jc w:val="both"/>
        <w:rPr>
          <w:rFonts w:ascii="Verdana" w:hAnsi="Verdana"/>
          <w:sz w:val="20"/>
          <w:szCs w:val="20"/>
        </w:rPr>
      </w:pPr>
      <w:r w:rsidRPr="00975C81">
        <w:rPr>
          <w:rFonts w:ascii="Verdana" w:hAnsi="Verdana"/>
          <w:sz w:val="20"/>
          <w:szCs w:val="20"/>
        </w:rPr>
        <w:t>presenza a bordo del Veicolo di beni, oggetti, attrezzature o documenti non rimossi dal Venditore.</w:t>
      </w:r>
    </w:p>
    <w:p w14:paraId="50DE38C0" w14:textId="3C7A7252" w:rsidR="00471FE1" w:rsidRDefault="007F51CC" w:rsidP="00975C81">
      <w:pPr>
        <w:pStyle w:val="Paragrafoelenco"/>
        <w:numPr>
          <w:ilvl w:val="1"/>
          <w:numId w:val="1"/>
        </w:numPr>
        <w:spacing w:line="360" w:lineRule="auto"/>
        <w:ind w:left="0" w:firstLine="0"/>
        <w:jc w:val="both"/>
        <w:rPr>
          <w:rFonts w:ascii="Verdana" w:hAnsi="Verdana"/>
          <w:sz w:val="20"/>
          <w:szCs w:val="20"/>
        </w:rPr>
      </w:pPr>
      <w:r w:rsidRPr="00C57BDC">
        <w:rPr>
          <w:rFonts w:ascii="Verdana" w:hAnsi="Verdana"/>
          <w:sz w:val="20"/>
          <w:szCs w:val="20"/>
        </w:rPr>
        <w:t>Ove ed entro i limiti in cui</w:t>
      </w:r>
      <w:r w:rsidRPr="007F51CC">
        <w:rPr>
          <w:rFonts w:ascii="Verdana" w:hAnsi="Verdana"/>
          <w:sz w:val="20"/>
          <w:szCs w:val="20"/>
        </w:rPr>
        <w:t xml:space="preserve"> sia eventualmente ed effettivamente disponibile una copertura assicurativa, per tutta la durata del deposito </w:t>
      </w:r>
      <w:r w:rsidR="00975C81" w:rsidRPr="0BD7C4D1">
        <w:rPr>
          <w:rFonts w:ascii="Verdana" w:hAnsi="Verdana"/>
          <w:sz w:val="20"/>
          <w:szCs w:val="20"/>
        </w:rPr>
        <w:t>il Veicolo è coperto da polizza assicurativa stipulata da Fleequid® o dal Centro Operativo Depot</w:t>
      </w:r>
      <w:r w:rsidR="009B6E7B" w:rsidRPr="009B6E7B">
        <w:t xml:space="preserve"> </w:t>
      </w:r>
      <w:r w:rsidR="00975C81" w:rsidRPr="0BD7C4D1">
        <w:rPr>
          <w:rFonts w:ascii="Verdana" w:hAnsi="Verdana"/>
          <w:sz w:val="20"/>
          <w:szCs w:val="20"/>
        </w:rPr>
        <w:t>per i rischi di furto, incendio e altri eventi accidentali previsti dalle relative condizioni di polizza. La copertura opera esclusivamente nei limiti, massimali, franchigie ed esclusioni previste dalla polizza, che si intendono qui integralmente richiamate. L’indennizzo riconosciuto dall’assicuratore</w:t>
      </w:r>
      <w:r w:rsidR="00A66E4C">
        <w:rPr>
          <w:rFonts w:ascii="Verdana" w:hAnsi="Verdana"/>
          <w:sz w:val="20"/>
          <w:szCs w:val="20"/>
        </w:rPr>
        <w:t>, laddove il rischio fosse assicurato,</w:t>
      </w:r>
      <w:r w:rsidR="00975C81" w:rsidRPr="0BD7C4D1">
        <w:rPr>
          <w:rFonts w:ascii="Verdana" w:hAnsi="Verdana"/>
          <w:sz w:val="20"/>
          <w:szCs w:val="20"/>
        </w:rPr>
        <w:t xml:space="preserve"> costituisce il limite massimo dell’esposizione economica di Fleequid® per i rischi assicurati.</w:t>
      </w:r>
      <w:r w:rsidR="00975C81">
        <w:t xml:space="preserve"> </w:t>
      </w:r>
      <w:r w:rsidR="00975C81" w:rsidRPr="0BD7C4D1">
        <w:rPr>
          <w:rFonts w:ascii="Verdana" w:hAnsi="Verdana"/>
          <w:sz w:val="20"/>
          <w:szCs w:val="20"/>
        </w:rPr>
        <w:t>Fleequid® non risponde in caso di:</w:t>
      </w:r>
    </w:p>
    <w:p w14:paraId="4063C000" w14:textId="5F175B06" w:rsidR="00975C81" w:rsidRPr="00975C81" w:rsidRDefault="00975C81" w:rsidP="00975C81">
      <w:pPr>
        <w:pStyle w:val="Paragrafoelenco"/>
        <w:numPr>
          <w:ilvl w:val="0"/>
          <w:numId w:val="18"/>
        </w:numPr>
        <w:spacing w:line="360" w:lineRule="auto"/>
        <w:jc w:val="both"/>
        <w:rPr>
          <w:rFonts w:ascii="Verdana" w:hAnsi="Verdana"/>
          <w:sz w:val="20"/>
          <w:szCs w:val="20"/>
        </w:rPr>
      </w:pPr>
      <w:r w:rsidRPr="00975C81">
        <w:rPr>
          <w:rFonts w:ascii="Verdana" w:hAnsi="Verdana"/>
          <w:sz w:val="20"/>
          <w:szCs w:val="20"/>
        </w:rPr>
        <w:t>esclusione specifica prevista in polizza;</w:t>
      </w:r>
    </w:p>
    <w:p w14:paraId="166A208D" w14:textId="77777777" w:rsidR="009B6E7B" w:rsidRDefault="00975C81" w:rsidP="00975C81">
      <w:pPr>
        <w:pStyle w:val="Paragrafoelenco"/>
        <w:numPr>
          <w:ilvl w:val="0"/>
          <w:numId w:val="18"/>
        </w:numPr>
        <w:spacing w:line="360" w:lineRule="auto"/>
        <w:jc w:val="both"/>
        <w:rPr>
          <w:rFonts w:ascii="Verdana" w:hAnsi="Verdana"/>
          <w:sz w:val="20"/>
          <w:szCs w:val="20"/>
        </w:rPr>
      </w:pPr>
      <w:r w:rsidRPr="00975C81">
        <w:rPr>
          <w:rFonts w:ascii="Verdana" w:hAnsi="Verdana"/>
          <w:sz w:val="20"/>
          <w:szCs w:val="20"/>
        </w:rPr>
        <w:t>rigetto totale o parziale del sinistro da parte dell’assicuratore</w:t>
      </w:r>
      <w:r w:rsidR="009B6E7B">
        <w:rPr>
          <w:rFonts w:ascii="Verdana" w:hAnsi="Verdana"/>
          <w:sz w:val="20"/>
          <w:szCs w:val="20"/>
        </w:rPr>
        <w:t>;</w:t>
      </w:r>
    </w:p>
    <w:p w14:paraId="76E9DB55" w14:textId="7A63B165" w:rsidR="00975C81" w:rsidRPr="00975C81" w:rsidRDefault="009B6E7B" w:rsidP="00975C81">
      <w:pPr>
        <w:pStyle w:val="Paragrafoelenco"/>
        <w:numPr>
          <w:ilvl w:val="0"/>
          <w:numId w:val="18"/>
        </w:numPr>
        <w:spacing w:line="360" w:lineRule="auto"/>
        <w:jc w:val="both"/>
        <w:rPr>
          <w:rFonts w:ascii="Verdana" w:hAnsi="Verdana"/>
          <w:sz w:val="20"/>
          <w:szCs w:val="20"/>
        </w:rPr>
      </w:pPr>
      <w:r w:rsidRPr="00C57BDC">
        <w:rPr>
          <w:rFonts w:ascii="Verdana" w:hAnsi="Verdana"/>
          <w:sz w:val="20"/>
          <w:szCs w:val="20"/>
        </w:rPr>
        <w:t>rischi non assicurabili, non coperti o per i quali non risulti disponibile una copertura assicurativa</w:t>
      </w:r>
      <w:r w:rsidRPr="009B6E7B">
        <w:rPr>
          <w:rFonts w:ascii="Verdana" w:hAnsi="Verdana"/>
          <w:sz w:val="20"/>
          <w:szCs w:val="20"/>
        </w:rPr>
        <w:t>, anche in ragione delle caratteristiche del Veicolo, del suo stato o della documentazione fornita dal Venditore</w:t>
      </w:r>
      <w:r>
        <w:rPr>
          <w:rFonts w:ascii="Verdana" w:hAnsi="Verdana"/>
          <w:sz w:val="20"/>
          <w:szCs w:val="20"/>
        </w:rPr>
        <w:t>.</w:t>
      </w:r>
    </w:p>
    <w:p w14:paraId="68E7F277" w14:textId="5D995D4F" w:rsidR="00975C81" w:rsidRPr="00975C81" w:rsidRDefault="00975C81" w:rsidP="00975C81">
      <w:pPr>
        <w:pStyle w:val="Paragrafoelenco"/>
        <w:numPr>
          <w:ilvl w:val="1"/>
          <w:numId w:val="1"/>
        </w:numPr>
        <w:spacing w:line="360" w:lineRule="auto"/>
        <w:ind w:left="0" w:firstLine="0"/>
        <w:jc w:val="both"/>
        <w:rPr>
          <w:rFonts w:ascii="Verdana" w:hAnsi="Verdana"/>
          <w:sz w:val="20"/>
          <w:szCs w:val="20"/>
        </w:rPr>
      </w:pPr>
      <w:r w:rsidRPr="00975C81">
        <w:rPr>
          <w:rFonts w:ascii="Verdana" w:hAnsi="Verdana"/>
          <w:sz w:val="20"/>
          <w:szCs w:val="20"/>
        </w:rPr>
        <w:t xml:space="preserve">La responsabilità complessiva di Fleequid® per danni al Veicolo derivanti dal Servizio non potrà in alcun caso eccedere il valore commerciale del Veicolo al momento </w:t>
      </w:r>
      <w:r w:rsidR="00521A31">
        <w:rPr>
          <w:rFonts w:ascii="Verdana" w:hAnsi="Verdana"/>
          <w:sz w:val="20"/>
          <w:szCs w:val="20"/>
        </w:rPr>
        <w:t>dell’evento dannoso</w:t>
      </w:r>
      <w:r w:rsidRPr="00975C81">
        <w:rPr>
          <w:rFonts w:ascii="Verdana" w:hAnsi="Verdana"/>
          <w:sz w:val="20"/>
          <w:szCs w:val="20"/>
        </w:rPr>
        <w:t xml:space="preserve">, determinato sulla base delle quotazioni di mercato o altra fonte ragionevolmente adottata da </w:t>
      </w:r>
      <w:r w:rsidRPr="00975C81">
        <w:rPr>
          <w:rFonts w:ascii="Verdana" w:hAnsi="Verdana"/>
          <w:sz w:val="20"/>
          <w:szCs w:val="20"/>
        </w:rPr>
        <w:lastRenderedPageBreak/>
        <w:t>Fleequid®.</w:t>
      </w:r>
      <w:r>
        <w:rPr>
          <w:rFonts w:ascii="Verdana" w:hAnsi="Verdana"/>
          <w:sz w:val="20"/>
          <w:szCs w:val="20"/>
        </w:rPr>
        <w:t xml:space="preserve"> </w:t>
      </w:r>
      <w:r w:rsidRPr="00975C81">
        <w:rPr>
          <w:rFonts w:ascii="Verdana" w:hAnsi="Verdana"/>
          <w:sz w:val="20"/>
          <w:szCs w:val="20"/>
        </w:rPr>
        <w:t>L’indennizzo sarà corrisposto nei limiti degli importi effettivamente riconosciuti dalla compagnia assicurativa, detratte eventuali franchigie previste dalla polizza.</w:t>
      </w:r>
    </w:p>
    <w:p w14:paraId="68F798A9" w14:textId="47A7680E" w:rsidR="00975C81" w:rsidRDefault="00471FE1" w:rsidP="00975C81">
      <w:pPr>
        <w:pStyle w:val="Paragrafoelenco"/>
        <w:numPr>
          <w:ilvl w:val="1"/>
          <w:numId w:val="1"/>
        </w:numPr>
        <w:spacing w:line="360" w:lineRule="auto"/>
        <w:ind w:left="0" w:firstLine="0"/>
        <w:jc w:val="both"/>
        <w:rPr>
          <w:rFonts w:ascii="Verdana" w:hAnsi="Verdana"/>
          <w:sz w:val="20"/>
          <w:szCs w:val="20"/>
        </w:rPr>
      </w:pPr>
      <w:r w:rsidRPr="00975C81">
        <w:rPr>
          <w:rFonts w:ascii="Verdana" w:hAnsi="Verdana"/>
          <w:sz w:val="20"/>
          <w:szCs w:val="20"/>
        </w:rPr>
        <w:t xml:space="preserve"> </w:t>
      </w:r>
      <w:r w:rsidR="00975C81" w:rsidRPr="00975C81">
        <w:rPr>
          <w:rFonts w:ascii="Verdana" w:hAnsi="Verdana"/>
          <w:sz w:val="20"/>
          <w:szCs w:val="20"/>
        </w:rPr>
        <w:t>È esclusa qualsiasi responsabilità di Fleequid® per danni indiretti o consequenziali, inclusi – a titolo esemplificativo e non esaustivo:</w:t>
      </w:r>
    </w:p>
    <w:p w14:paraId="08FDEC65" w14:textId="322C3AAC" w:rsidR="00975C81" w:rsidRPr="00975C81" w:rsidRDefault="00975C81" w:rsidP="00975C81">
      <w:pPr>
        <w:pStyle w:val="Paragrafoelenco"/>
        <w:numPr>
          <w:ilvl w:val="0"/>
          <w:numId w:val="19"/>
        </w:numPr>
        <w:spacing w:line="360" w:lineRule="auto"/>
        <w:jc w:val="both"/>
        <w:rPr>
          <w:rFonts w:ascii="Verdana" w:hAnsi="Verdana"/>
          <w:sz w:val="20"/>
          <w:szCs w:val="20"/>
        </w:rPr>
      </w:pPr>
      <w:r w:rsidRPr="00975C81">
        <w:rPr>
          <w:rFonts w:ascii="Verdana" w:hAnsi="Verdana"/>
          <w:sz w:val="20"/>
          <w:szCs w:val="20"/>
        </w:rPr>
        <w:t>perdita di valore del Veicolo;</w:t>
      </w:r>
    </w:p>
    <w:p w14:paraId="50496E61" w14:textId="77777777" w:rsidR="00975C81" w:rsidRPr="00975C81" w:rsidRDefault="00975C81" w:rsidP="00975C81">
      <w:pPr>
        <w:pStyle w:val="Paragrafoelenco"/>
        <w:numPr>
          <w:ilvl w:val="0"/>
          <w:numId w:val="19"/>
        </w:numPr>
        <w:spacing w:line="360" w:lineRule="auto"/>
        <w:jc w:val="both"/>
        <w:rPr>
          <w:rFonts w:ascii="Verdana" w:hAnsi="Verdana"/>
          <w:sz w:val="20"/>
          <w:szCs w:val="20"/>
        </w:rPr>
      </w:pPr>
      <w:r w:rsidRPr="00975C81">
        <w:rPr>
          <w:rFonts w:ascii="Verdana" w:hAnsi="Verdana"/>
          <w:sz w:val="20"/>
          <w:szCs w:val="20"/>
        </w:rPr>
        <w:t>fermo tecnico;</w:t>
      </w:r>
    </w:p>
    <w:p w14:paraId="07D5EB22" w14:textId="77777777" w:rsidR="00975C81" w:rsidRPr="00975C81" w:rsidRDefault="00975C81" w:rsidP="00975C81">
      <w:pPr>
        <w:pStyle w:val="Paragrafoelenco"/>
        <w:numPr>
          <w:ilvl w:val="0"/>
          <w:numId w:val="19"/>
        </w:numPr>
        <w:spacing w:line="360" w:lineRule="auto"/>
        <w:jc w:val="both"/>
        <w:rPr>
          <w:rFonts w:ascii="Verdana" w:hAnsi="Verdana"/>
          <w:sz w:val="20"/>
          <w:szCs w:val="20"/>
        </w:rPr>
      </w:pPr>
      <w:r w:rsidRPr="00975C81">
        <w:rPr>
          <w:rFonts w:ascii="Verdana" w:hAnsi="Verdana"/>
          <w:sz w:val="20"/>
          <w:szCs w:val="20"/>
        </w:rPr>
        <w:t>mancato guadagno o perdita di opportunità di vendita;</w:t>
      </w:r>
    </w:p>
    <w:p w14:paraId="7E1D457D" w14:textId="77777777" w:rsidR="00975C81" w:rsidRPr="00975C81" w:rsidRDefault="00975C81" w:rsidP="00975C81">
      <w:pPr>
        <w:pStyle w:val="Paragrafoelenco"/>
        <w:numPr>
          <w:ilvl w:val="0"/>
          <w:numId w:val="19"/>
        </w:numPr>
        <w:spacing w:line="360" w:lineRule="auto"/>
        <w:jc w:val="both"/>
        <w:rPr>
          <w:rFonts w:ascii="Verdana" w:hAnsi="Verdana"/>
          <w:sz w:val="20"/>
          <w:szCs w:val="20"/>
        </w:rPr>
      </w:pPr>
      <w:r w:rsidRPr="00975C81">
        <w:rPr>
          <w:rFonts w:ascii="Verdana" w:hAnsi="Verdana"/>
          <w:sz w:val="20"/>
          <w:szCs w:val="20"/>
        </w:rPr>
        <w:t>costi di trasporto o sostituzione temporanea;</w:t>
      </w:r>
    </w:p>
    <w:p w14:paraId="47A508F5" w14:textId="093A5A82" w:rsidR="00975C81" w:rsidRPr="009C3A97" w:rsidRDefault="00975C81" w:rsidP="00975C81">
      <w:pPr>
        <w:pStyle w:val="Paragrafoelenco"/>
        <w:numPr>
          <w:ilvl w:val="0"/>
          <w:numId w:val="19"/>
        </w:numPr>
        <w:spacing w:line="360" w:lineRule="auto"/>
        <w:jc w:val="both"/>
        <w:rPr>
          <w:rFonts w:ascii="Verdana" w:hAnsi="Verdana"/>
          <w:sz w:val="20"/>
          <w:szCs w:val="20"/>
        </w:rPr>
      </w:pPr>
      <w:r w:rsidRPr="00975C81">
        <w:rPr>
          <w:rFonts w:ascii="Verdana" w:hAnsi="Verdana"/>
          <w:sz w:val="20"/>
          <w:szCs w:val="20"/>
        </w:rPr>
        <w:t>pregiudizi commerciali.</w:t>
      </w:r>
    </w:p>
    <w:p w14:paraId="11602AC1" w14:textId="45FB970C" w:rsidR="00471FE1" w:rsidRPr="00975C81" w:rsidRDefault="00975C81" w:rsidP="00975C81">
      <w:pPr>
        <w:pStyle w:val="Paragrafoelenco"/>
        <w:numPr>
          <w:ilvl w:val="1"/>
          <w:numId w:val="1"/>
        </w:numPr>
        <w:spacing w:line="360" w:lineRule="auto"/>
        <w:ind w:left="0" w:firstLine="0"/>
        <w:jc w:val="both"/>
        <w:rPr>
          <w:rFonts w:ascii="Verdana" w:hAnsi="Verdana"/>
          <w:sz w:val="20"/>
          <w:szCs w:val="20"/>
        </w:rPr>
      </w:pPr>
      <w:r w:rsidRPr="00975C81">
        <w:rPr>
          <w:rFonts w:ascii="Verdana" w:hAnsi="Verdana"/>
          <w:sz w:val="20"/>
          <w:szCs w:val="20"/>
        </w:rPr>
        <w:t>Fleequid® non risponde dei danni causati da terzi, da atti vandalici, da eventi dolosi o colposi di soggetti estranei al Servizio, né dei danni imputabili al Depot Partner quando questi fornisca servizi ulteriori, autonomi e non ricompresi nelle attività previste dalle presenti CSDP.</w:t>
      </w:r>
      <w:r w:rsidRPr="00975C81">
        <w:rPr>
          <w:rFonts w:ascii="Times New Roman" w:eastAsia="Times New Roman" w:hAnsi="Times New Roman" w:cs="Times New Roman"/>
          <w:kern w:val="0"/>
          <w:sz w:val="24"/>
          <w:szCs w:val="24"/>
          <w:lang w:eastAsia="it-IT"/>
        </w:rPr>
        <w:t xml:space="preserve"> </w:t>
      </w:r>
      <w:r w:rsidRPr="00975C81">
        <w:rPr>
          <w:rFonts w:ascii="Verdana" w:hAnsi="Verdana"/>
          <w:sz w:val="20"/>
          <w:szCs w:val="20"/>
        </w:rPr>
        <w:t>Resta salva l’operatività della copertura assicurativa nei limiti di cui al paragrafo 5.3.</w:t>
      </w:r>
    </w:p>
    <w:p w14:paraId="57A55235" w14:textId="0307E8CD" w:rsidR="00975C81" w:rsidRPr="00975C81" w:rsidRDefault="00975C81" w:rsidP="00975C81">
      <w:pPr>
        <w:pStyle w:val="Paragrafoelenco"/>
        <w:numPr>
          <w:ilvl w:val="1"/>
          <w:numId w:val="1"/>
        </w:numPr>
        <w:spacing w:line="360" w:lineRule="auto"/>
        <w:ind w:left="0" w:firstLine="0"/>
        <w:jc w:val="both"/>
        <w:rPr>
          <w:rFonts w:ascii="Verdana" w:hAnsi="Verdana"/>
          <w:sz w:val="20"/>
          <w:szCs w:val="20"/>
        </w:rPr>
      </w:pPr>
      <w:r w:rsidRPr="00975C81">
        <w:rPr>
          <w:rFonts w:ascii="Verdana" w:hAnsi="Verdana"/>
          <w:sz w:val="20"/>
          <w:szCs w:val="20"/>
        </w:rPr>
        <w:t xml:space="preserve">Sono </w:t>
      </w:r>
      <w:r w:rsidR="006B49AD">
        <w:rPr>
          <w:rFonts w:ascii="Verdana" w:hAnsi="Verdana"/>
          <w:sz w:val="20"/>
          <w:szCs w:val="20"/>
        </w:rPr>
        <w:t xml:space="preserve">in ogni caso </w:t>
      </w:r>
      <w:r w:rsidRPr="00975C81">
        <w:rPr>
          <w:rFonts w:ascii="Verdana" w:hAnsi="Verdana"/>
          <w:sz w:val="20"/>
          <w:szCs w:val="20"/>
        </w:rPr>
        <w:t>esclusi dalla responsabilità di Fleequid® i danni riconducibili a caso fortuito, forza maggiore, agenti atmosferici, calamità naturali o altri eventi esterni non imputabili a Fleequid®</w:t>
      </w:r>
      <w:r w:rsidR="006B49AD">
        <w:rPr>
          <w:rFonts w:ascii="Verdana" w:hAnsi="Verdana"/>
          <w:sz w:val="20"/>
          <w:szCs w:val="20"/>
        </w:rPr>
        <w:t xml:space="preserve"> o quelli verificatisi in assenza di copertura assicurativa operante</w:t>
      </w:r>
      <w:r w:rsidRPr="00975C81">
        <w:rPr>
          <w:rFonts w:ascii="Verdana" w:hAnsi="Verdana"/>
          <w:sz w:val="20"/>
          <w:szCs w:val="20"/>
        </w:rPr>
        <w:t>.</w:t>
      </w:r>
    </w:p>
    <w:p w14:paraId="5B6BBC7A" w14:textId="3B90C3A9" w:rsidR="00975C81" w:rsidRPr="00975C81" w:rsidRDefault="00975C81" w:rsidP="00975C81">
      <w:pPr>
        <w:pStyle w:val="Paragrafoelenco"/>
        <w:numPr>
          <w:ilvl w:val="1"/>
          <w:numId w:val="1"/>
        </w:numPr>
        <w:spacing w:line="360" w:lineRule="auto"/>
        <w:ind w:left="0" w:firstLine="0"/>
        <w:jc w:val="both"/>
        <w:rPr>
          <w:rFonts w:ascii="Verdana" w:hAnsi="Verdana"/>
          <w:sz w:val="20"/>
          <w:szCs w:val="20"/>
        </w:rPr>
      </w:pPr>
      <w:r w:rsidRPr="00975C81">
        <w:rPr>
          <w:rFonts w:ascii="Verdana" w:hAnsi="Verdana"/>
          <w:sz w:val="20"/>
          <w:szCs w:val="20"/>
        </w:rPr>
        <w:t>La presente disciplina si coordina con le Condizioni Generali del Marketplace Fleequid®, che continuano ad applicarsi per tutto quanto non espressamente regolato nelle presenti CSDP.</w:t>
      </w:r>
      <w:r w:rsidRPr="00975C81">
        <w:rPr>
          <w:rFonts w:ascii="Times New Roman" w:eastAsia="Times New Roman" w:hAnsi="Times New Roman" w:cs="Times New Roman"/>
          <w:kern w:val="0"/>
          <w:sz w:val="24"/>
          <w:szCs w:val="24"/>
          <w:lang w:eastAsia="it-IT"/>
        </w:rPr>
        <w:t xml:space="preserve"> </w:t>
      </w:r>
    </w:p>
    <w:p w14:paraId="00B94DBD" w14:textId="77777777" w:rsidR="0083346E" w:rsidRDefault="0083346E">
      <w:pPr>
        <w:pStyle w:val="Paragrafoelenco"/>
        <w:spacing w:line="360" w:lineRule="auto"/>
        <w:ind w:left="0"/>
        <w:jc w:val="both"/>
        <w:rPr>
          <w:rFonts w:ascii="Verdana" w:hAnsi="Verdana"/>
          <w:sz w:val="20"/>
          <w:szCs w:val="20"/>
        </w:rPr>
      </w:pPr>
      <w:bookmarkStart w:id="15" w:name="_Hlk156756862"/>
    </w:p>
    <w:p w14:paraId="5FE80B93" w14:textId="77A0E71D"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16" w:name="_Toc214295120"/>
      <w:bookmarkStart w:id="17" w:name="_Toc217887596"/>
      <w:bookmarkEnd w:id="15"/>
      <w:r w:rsidRPr="000F28AD">
        <w:rPr>
          <w:rFonts w:ascii="Verdana" w:eastAsiaTheme="minorHAnsi" w:hAnsi="Verdana" w:cstheme="minorBidi"/>
          <w:b/>
          <w:bCs/>
          <w:smallCaps/>
          <w:kern w:val="2"/>
          <w:sz w:val="20"/>
          <w:szCs w:val="20"/>
          <w14:ligatures w14:val="standardContextual"/>
        </w:rPr>
        <w:t>Obblighi</w:t>
      </w:r>
      <w:r>
        <w:rPr>
          <w:rFonts w:ascii="Verdana" w:hAnsi="Verdana"/>
          <w:b/>
          <w:bCs/>
          <w:smallCaps/>
          <w:sz w:val="20"/>
          <w:szCs w:val="20"/>
        </w:rPr>
        <w:t xml:space="preserve"> </w:t>
      </w:r>
      <w:r w:rsidR="00C30B0B">
        <w:rPr>
          <w:rFonts w:ascii="Verdana" w:hAnsi="Verdana"/>
          <w:b/>
          <w:bCs/>
          <w:smallCaps/>
          <w:sz w:val="20"/>
          <w:szCs w:val="20"/>
        </w:rPr>
        <w:t>del Venditore</w:t>
      </w:r>
      <w:r>
        <w:rPr>
          <w:rFonts w:ascii="Verdana" w:hAnsi="Verdana"/>
          <w:b/>
          <w:bCs/>
          <w:smallCaps/>
          <w:sz w:val="20"/>
          <w:szCs w:val="20"/>
        </w:rPr>
        <w:t>.</w:t>
      </w:r>
      <w:bookmarkEnd w:id="16"/>
      <w:bookmarkEnd w:id="17"/>
    </w:p>
    <w:p w14:paraId="2CC3B690" w14:textId="77777777" w:rsidR="00CF5B2A" w:rsidRDefault="00CF5B2A" w:rsidP="00CF5B2A">
      <w:pPr>
        <w:pStyle w:val="Paragrafoelenco"/>
        <w:numPr>
          <w:ilvl w:val="1"/>
          <w:numId w:val="1"/>
        </w:numPr>
        <w:spacing w:line="360" w:lineRule="auto"/>
        <w:ind w:left="0" w:firstLine="0"/>
        <w:jc w:val="both"/>
        <w:rPr>
          <w:rFonts w:ascii="Verdana" w:eastAsia="Calibri" w:hAnsi="Verdana"/>
          <w:sz w:val="20"/>
          <w:szCs w:val="20"/>
        </w:rPr>
      </w:pPr>
      <w:r w:rsidRPr="00CF5B2A">
        <w:rPr>
          <w:rFonts w:ascii="Verdana" w:eastAsia="Calibri" w:hAnsi="Verdana"/>
          <w:sz w:val="20"/>
          <w:szCs w:val="20"/>
        </w:rPr>
        <w:t>L’efficacia e la prosecuzione del Servizio Fleequid Depot® sono subordinate al corretto e tempestivo adempimento degli obblighi previsti nelle presenti CSDP e nelle Condizioni Generali.</w:t>
      </w:r>
      <w:r w:rsidRPr="00CF5B2A">
        <w:t xml:space="preserve"> </w:t>
      </w:r>
      <w:r w:rsidRPr="00CF5B2A">
        <w:rPr>
          <w:rFonts w:ascii="Verdana" w:eastAsia="Calibri" w:hAnsi="Verdana"/>
          <w:sz w:val="20"/>
          <w:szCs w:val="20"/>
        </w:rPr>
        <w:t>Il Venditore deve conferire materialmente il Veicolo presso il Centro Operativo Depot in modo da consentirne movimentazione, posizionamento e gestione in sicurezza, fornendo a Fleequid® tutta la documentazione minima richiesta, incluse:</w:t>
      </w:r>
    </w:p>
    <w:p w14:paraId="2645D55C" w14:textId="77777777" w:rsidR="00CF5B2A" w:rsidRDefault="00CF5B2A" w:rsidP="00CF5B2A">
      <w:pPr>
        <w:pStyle w:val="Paragrafoelenco"/>
        <w:numPr>
          <w:ilvl w:val="0"/>
          <w:numId w:val="20"/>
        </w:numPr>
        <w:spacing w:line="360" w:lineRule="auto"/>
        <w:jc w:val="both"/>
        <w:rPr>
          <w:rFonts w:ascii="Verdana" w:eastAsia="Calibri" w:hAnsi="Verdana"/>
          <w:sz w:val="20"/>
          <w:szCs w:val="20"/>
        </w:rPr>
      </w:pPr>
      <w:r w:rsidRPr="00CF5B2A">
        <w:rPr>
          <w:rFonts w:ascii="Verdana" w:eastAsia="Calibri" w:hAnsi="Verdana"/>
          <w:sz w:val="20"/>
          <w:szCs w:val="20"/>
        </w:rPr>
        <w:t>libretto di circolazione;</w:t>
      </w:r>
    </w:p>
    <w:p w14:paraId="7ED20658" w14:textId="77777777" w:rsidR="00CF5B2A" w:rsidRDefault="00CF5B2A" w:rsidP="00CF5B2A">
      <w:pPr>
        <w:pStyle w:val="Paragrafoelenco"/>
        <w:numPr>
          <w:ilvl w:val="0"/>
          <w:numId w:val="20"/>
        </w:numPr>
        <w:spacing w:line="360" w:lineRule="auto"/>
        <w:jc w:val="both"/>
        <w:rPr>
          <w:rFonts w:ascii="Verdana" w:eastAsia="Calibri" w:hAnsi="Verdana"/>
          <w:sz w:val="20"/>
          <w:szCs w:val="20"/>
        </w:rPr>
      </w:pPr>
      <w:r w:rsidRPr="00CF5B2A">
        <w:rPr>
          <w:rFonts w:ascii="Verdana" w:eastAsia="Calibri" w:hAnsi="Verdana"/>
          <w:sz w:val="20"/>
          <w:szCs w:val="20"/>
        </w:rPr>
        <w:t>check-list di conferimento;</w:t>
      </w:r>
    </w:p>
    <w:p w14:paraId="2C507B99" w14:textId="77777777" w:rsidR="00CF5B2A" w:rsidRDefault="00CF5B2A" w:rsidP="00CF5B2A">
      <w:pPr>
        <w:pStyle w:val="Paragrafoelenco"/>
        <w:numPr>
          <w:ilvl w:val="0"/>
          <w:numId w:val="20"/>
        </w:numPr>
        <w:spacing w:line="360" w:lineRule="auto"/>
        <w:jc w:val="both"/>
        <w:rPr>
          <w:rFonts w:ascii="Verdana" w:eastAsia="Calibri" w:hAnsi="Verdana"/>
          <w:sz w:val="20"/>
          <w:szCs w:val="20"/>
        </w:rPr>
      </w:pPr>
      <w:r w:rsidRPr="00CF5B2A">
        <w:rPr>
          <w:rFonts w:ascii="Verdana" w:eastAsia="Calibri" w:hAnsi="Verdana"/>
          <w:sz w:val="20"/>
          <w:szCs w:val="20"/>
        </w:rPr>
        <w:t>dichiarazioni sullo stato del Veicolo;</w:t>
      </w:r>
    </w:p>
    <w:p w14:paraId="3FA915CC" w14:textId="77777777" w:rsidR="00CF5B2A" w:rsidRDefault="00CF5B2A" w:rsidP="00CF5B2A">
      <w:pPr>
        <w:pStyle w:val="Paragrafoelenco"/>
        <w:numPr>
          <w:ilvl w:val="0"/>
          <w:numId w:val="20"/>
        </w:numPr>
        <w:spacing w:line="360" w:lineRule="auto"/>
        <w:jc w:val="both"/>
        <w:rPr>
          <w:rFonts w:ascii="Verdana" w:eastAsia="Calibri" w:hAnsi="Verdana"/>
          <w:sz w:val="20"/>
          <w:szCs w:val="20"/>
        </w:rPr>
      </w:pPr>
      <w:r w:rsidRPr="00CF5B2A">
        <w:rPr>
          <w:rFonts w:ascii="Verdana" w:eastAsia="Calibri" w:hAnsi="Verdana"/>
          <w:sz w:val="20"/>
          <w:szCs w:val="20"/>
        </w:rPr>
        <w:t>storico delle manutenzioni ove disponibile;</w:t>
      </w:r>
    </w:p>
    <w:p w14:paraId="276244E3" w14:textId="16E7888F" w:rsidR="00CF5B2A" w:rsidRPr="00CF5B2A" w:rsidRDefault="00CF5B2A" w:rsidP="00CF5B2A">
      <w:pPr>
        <w:pStyle w:val="Paragrafoelenco"/>
        <w:numPr>
          <w:ilvl w:val="0"/>
          <w:numId w:val="20"/>
        </w:numPr>
        <w:spacing w:line="360" w:lineRule="auto"/>
        <w:jc w:val="both"/>
        <w:rPr>
          <w:rFonts w:ascii="Verdana" w:eastAsia="Calibri" w:hAnsi="Verdana"/>
          <w:sz w:val="20"/>
          <w:szCs w:val="20"/>
        </w:rPr>
      </w:pPr>
      <w:r w:rsidRPr="00CF5B2A">
        <w:rPr>
          <w:rFonts w:ascii="Verdana" w:eastAsia="Calibri" w:hAnsi="Verdana"/>
          <w:sz w:val="20"/>
          <w:szCs w:val="20"/>
        </w:rPr>
        <w:t>chiavi e dispositivi necessari all’avviamento e alla movimentazione interna.</w:t>
      </w:r>
    </w:p>
    <w:p w14:paraId="41B1FBD8" w14:textId="0B4A86D8" w:rsidR="00CF5B2A" w:rsidRDefault="00CF5B2A" w:rsidP="00CF5B2A">
      <w:pPr>
        <w:pStyle w:val="Paragrafoelenco"/>
        <w:spacing w:line="360" w:lineRule="auto"/>
        <w:ind w:left="0"/>
        <w:jc w:val="both"/>
        <w:rPr>
          <w:rFonts w:ascii="Verdana" w:eastAsia="Calibri" w:hAnsi="Verdana"/>
          <w:sz w:val="20"/>
          <w:szCs w:val="20"/>
        </w:rPr>
      </w:pPr>
      <w:r w:rsidRPr="00CF5B2A">
        <w:rPr>
          <w:rFonts w:ascii="Verdana" w:eastAsia="Calibri" w:hAnsi="Verdana"/>
          <w:sz w:val="20"/>
          <w:szCs w:val="20"/>
        </w:rPr>
        <w:lastRenderedPageBreak/>
        <w:t>Il Venditore dichiara di avere piena disponibilità del Veicolo e di essere legittimato a conferirlo, assumendo la responsabilità della veridicità, completezza e correttezza delle informazioni e della documentazione fornita.</w:t>
      </w:r>
    </w:p>
    <w:p w14:paraId="5AA55631" w14:textId="6030F661" w:rsidR="00CF5B2A" w:rsidRDefault="00CF5B2A" w:rsidP="00CF5B2A">
      <w:pPr>
        <w:pStyle w:val="Paragrafoelenco"/>
        <w:numPr>
          <w:ilvl w:val="1"/>
          <w:numId w:val="1"/>
        </w:numPr>
        <w:spacing w:line="360" w:lineRule="auto"/>
        <w:ind w:left="0" w:firstLine="0"/>
        <w:jc w:val="both"/>
        <w:rPr>
          <w:rFonts w:ascii="Verdana" w:eastAsia="Calibri" w:hAnsi="Verdana"/>
          <w:sz w:val="20"/>
          <w:szCs w:val="20"/>
        </w:rPr>
      </w:pPr>
      <w:r w:rsidRPr="00CF5B2A">
        <w:rPr>
          <w:rFonts w:ascii="Verdana" w:eastAsia="Calibri" w:hAnsi="Verdana"/>
          <w:sz w:val="20"/>
          <w:szCs w:val="20"/>
        </w:rPr>
        <w:t>Il Veicolo deve essere conferito in condizioni tali da non compromettere la sicurezza del personale del Centro Operativo Depot né arrecare pregiudizio ad altri Veicoli o alle strutture del Depot.</w:t>
      </w:r>
      <w:r w:rsidR="00382F06" w:rsidRPr="00382F06">
        <w:t xml:space="preserve"> </w:t>
      </w:r>
      <w:r w:rsidR="00382F06" w:rsidRPr="00382F06">
        <w:rPr>
          <w:rFonts w:ascii="Verdana" w:eastAsia="Calibri" w:hAnsi="Verdana"/>
          <w:sz w:val="20"/>
          <w:szCs w:val="20"/>
        </w:rPr>
        <w:t>In particolare, il Veicolo:</w:t>
      </w:r>
    </w:p>
    <w:p w14:paraId="186A618D" w14:textId="77777777" w:rsidR="00382F06" w:rsidRDefault="00382F06" w:rsidP="00382F06">
      <w:pPr>
        <w:pStyle w:val="Paragrafoelenco"/>
        <w:numPr>
          <w:ilvl w:val="0"/>
          <w:numId w:val="20"/>
        </w:numPr>
        <w:spacing w:line="360" w:lineRule="auto"/>
        <w:jc w:val="both"/>
        <w:rPr>
          <w:rFonts w:ascii="Verdana" w:eastAsia="Calibri" w:hAnsi="Verdana"/>
          <w:sz w:val="20"/>
          <w:szCs w:val="20"/>
        </w:rPr>
      </w:pPr>
      <w:r w:rsidRPr="00382F06">
        <w:rPr>
          <w:rFonts w:ascii="Verdana" w:eastAsia="Calibri" w:hAnsi="Verdana"/>
          <w:sz w:val="20"/>
          <w:szCs w:val="20"/>
        </w:rPr>
        <w:t>non deve contenere materiali pericolosi, infiammabili o non ammessi;</w:t>
      </w:r>
    </w:p>
    <w:p w14:paraId="3EFEBEDB" w14:textId="77777777" w:rsidR="00382F06" w:rsidRDefault="00382F06" w:rsidP="00382F06">
      <w:pPr>
        <w:pStyle w:val="Paragrafoelenco"/>
        <w:numPr>
          <w:ilvl w:val="0"/>
          <w:numId w:val="20"/>
        </w:numPr>
        <w:spacing w:line="360" w:lineRule="auto"/>
        <w:jc w:val="both"/>
        <w:rPr>
          <w:rFonts w:ascii="Verdana" w:eastAsia="Calibri" w:hAnsi="Verdana"/>
          <w:sz w:val="20"/>
          <w:szCs w:val="20"/>
        </w:rPr>
      </w:pPr>
      <w:r w:rsidRPr="00382F06">
        <w:rPr>
          <w:rFonts w:ascii="Verdana" w:eastAsia="Calibri" w:hAnsi="Verdana"/>
          <w:sz w:val="20"/>
          <w:szCs w:val="20"/>
        </w:rPr>
        <w:t>non deve contenere merci, attrezzature o beni personali estranei alla dotazione;</w:t>
      </w:r>
    </w:p>
    <w:p w14:paraId="71339B25" w14:textId="77777777" w:rsidR="00382F06" w:rsidRDefault="00382F06" w:rsidP="00382F06">
      <w:pPr>
        <w:pStyle w:val="Paragrafoelenco"/>
        <w:numPr>
          <w:ilvl w:val="0"/>
          <w:numId w:val="20"/>
        </w:numPr>
        <w:spacing w:line="360" w:lineRule="auto"/>
        <w:jc w:val="both"/>
        <w:rPr>
          <w:rFonts w:ascii="Verdana" w:eastAsia="Calibri" w:hAnsi="Verdana"/>
          <w:sz w:val="20"/>
          <w:szCs w:val="20"/>
        </w:rPr>
      </w:pPr>
      <w:r w:rsidRPr="00382F06">
        <w:rPr>
          <w:rFonts w:ascii="Verdana" w:eastAsia="Calibri" w:hAnsi="Verdana"/>
          <w:sz w:val="20"/>
          <w:szCs w:val="20"/>
        </w:rPr>
        <w:t>non deve presentare perdite rilevanti di fluidi, rischi di incendio o anomalie che impediscano la movimentazione;</w:t>
      </w:r>
    </w:p>
    <w:p w14:paraId="7FE5629F" w14:textId="6D4D971D" w:rsidR="00CF5B2A" w:rsidRPr="00382F06" w:rsidRDefault="00382F06" w:rsidP="00382F06">
      <w:pPr>
        <w:pStyle w:val="Paragrafoelenco"/>
        <w:numPr>
          <w:ilvl w:val="0"/>
          <w:numId w:val="20"/>
        </w:numPr>
        <w:spacing w:line="360" w:lineRule="auto"/>
        <w:jc w:val="both"/>
        <w:rPr>
          <w:rFonts w:ascii="Verdana" w:eastAsia="Calibri" w:hAnsi="Verdana"/>
          <w:sz w:val="20"/>
          <w:szCs w:val="20"/>
        </w:rPr>
      </w:pPr>
      <w:r w:rsidRPr="00382F06">
        <w:rPr>
          <w:rFonts w:ascii="Verdana" w:eastAsia="Calibri" w:hAnsi="Verdana"/>
          <w:sz w:val="20"/>
          <w:szCs w:val="20"/>
        </w:rPr>
        <w:t xml:space="preserve">non può essere conferito in stato di non funzionamento o non </w:t>
      </w:r>
      <w:proofErr w:type="spellStart"/>
      <w:r w:rsidRPr="00382F06">
        <w:rPr>
          <w:rFonts w:ascii="Verdana" w:eastAsia="Calibri" w:hAnsi="Verdana"/>
          <w:sz w:val="20"/>
          <w:szCs w:val="20"/>
        </w:rPr>
        <w:t>circolabilità</w:t>
      </w:r>
      <w:proofErr w:type="spellEnd"/>
      <w:r w:rsidRPr="00382F06">
        <w:rPr>
          <w:rFonts w:ascii="Verdana" w:eastAsia="Calibri" w:hAnsi="Verdana"/>
          <w:sz w:val="20"/>
          <w:szCs w:val="20"/>
        </w:rPr>
        <w:t>, salvo previa autorizzazione scritta di Fleequid®, che può subordinare l’accettazione a verifiche preliminari o interventi minimi a carico del Venditore.</w:t>
      </w:r>
    </w:p>
    <w:p w14:paraId="704CA18E" w14:textId="697EA3B1" w:rsidR="00CF5B2A" w:rsidRDefault="00CF5B2A" w:rsidP="00CF5B2A">
      <w:pPr>
        <w:pStyle w:val="Paragrafoelenco"/>
        <w:numPr>
          <w:ilvl w:val="1"/>
          <w:numId w:val="1"/>
        </w:numPr>
        <w:spacing w:line="360" w:lineRule="auto"/>
        <w:ind w:left="0" w:firstLine="0"/>
        <w:jc w:val="both"/>
        <w:rPr>
          <w:rFonts w:ascii="Verdana" w:eastAsia="Calibri" w:hAnsi="Verdana"/>
          <w:sz w:val="20"/>
          <w:szCs w:val="20"/>
        </w:rPr>
      </w:pPr>
      <w:r w:rsidRPr="00CF5B2A">
        <w:rPr>
          <w:rFonts w:ascii="Verdana" w:eastAsia="Calibri" w:hAnsi="Verdana"/>
          <w:sz w:val="20"/>
          <w:szCs w:val="20"/>
        </w:rPr>
        <w:t>Il Venditore è tenuto a rimborsare integralmente i costi necessari a riportare il Veicolo in condizioni minime di presentazione e movimentazione (</w:t>
      </w:r>
      <w:r w:rsidR="0084251D">
        <w:rPr>
          <w:rFonts w:ascii="Verdana" w:hAnsi="Verdana"/>
          <w:sz w:val="20"/>
          <w:szCs w:val="20"/>
        </w:rPr>
        <w:t>Delivery Ready Condition</w:t>
      </w:r>
      <w:r w:rsidRPr="00CF5B2A">
        <w:rPr>
          <w:rFonts w:ascii="Verdana" w:eastAsia="Calibri" w:hAnsi="Verdana"/>
          <w:sz w:val="20"/>
          <w:szCs w:val="20"/>
        </w:rPr>
        <w:t>), inclusi:</w:t>
      </w:r>
    </w:p>
    <w:p w14:paraId="6CCB9EBD" w14:textId="77777777" w:rsidR="00CF5B2A" w:rsidRDefault="00CF5B2A" w:rsidP="00CF5B2A">
      <w:pPr>
        <w:pStyle w:val="Paragrafoelenco"/>
        <w:numPr>
          <w:ilvl w:val="0"/>
          <w:numId w:val="21"/>
        </w:numPr>
        <w:spacing w:line="360" w:lineRule="auto"/>
        <w:jc w:val="both"/>
        <w:rPr>
          <w:rFonts w:ascii="Verdana" w:eastAsia="Calibri" w:hAnsi="Verdana"/>
          <w:sz w:val="20"/>
          <w:szCs w:val="20"/>
        </w:rPr>
      </w:pPr>
      <w:r w:rsidRPr="00CF5B2A">
        <w:rPr>
          <w:rFonts w:ascii="Verdana" w:eastAsia="Calibri" w:hAnsi="Verdana"/>
          <w:sz w:val="20"/>
          <w:szCs w:val="20"/>
        </w:rPr>
        <w:t>ricarica o sostituzione delle batterie;</w:t>
      </w:r>
    </w:p>
    <w:p w14:paraId="0350D4FD" w14:textId="77777777" w:rsidR="00CF5B2A" w:rsidRDefault="00CF5B2A" w:rsidP="00CF5B2A">
      <w:pPr>
        <w:pStyle w:val="Paragrafoelenco"/>
        <w:numPr>
          <w:ilvl w:val="0"/>
          <w:numId w:val="21"/>
        </w:numPr>
        <w:spacing w:line="360" w:lineRule="auto"/>
        <w:jc w:val="both"/>
        <w:rPr>
          <w:rFonts w:ascii="Verdana" w:eastAsia="Calibri" w:hAnsi="Verdana"/>
          <w:sz w:val="20"/>
          <w:szCs w:val="20"/>
        </w:rPr>
      </w:pPr>
      <w:r w:rsidRPr="00CF5B2A">
        <w:rPr>
          <w:rFonts w:ascii="Verdana" w:eastAsia="Calibri" w:hAnsi="Verdana"/>
          <w:sz w:val="20"/>
          <w:szCs w:val="20"/>
        </w:rPr>
        <w:t>controlli o rabbocchi dei fluidi essenziali;</w:t>
      </w:r>
    </w:p>
    <w:p w14:paraId="2435C6CE" w14:textId="3BAF0AAE" w:rsidR="00CF5B2A" w:rsidRDefault="00CF5B2A" w:rsidP="00CF5B2A">
      <w:pPr>
        <w:pStyle w:val="Paragrafoelenco"/>
        <w:numPr>
          <w:ilvl w:val="0"/>
          <w:numId w:val="21"/>
        </w:numPr>
        <w:spacing w:line="360" w:lineRule="auto"/>
        <w:jc w:val="both"/>
        <w:rPr>
          <w:rFonts w:ascii="Verdana" w:eastAsia="Calibri" w:hAnsi="Verdana"/>
          <w:sz w:val="20"/>
          <w:szCs w:val="20"/>
        </w:rPr>
      </w:pPr>
      <w:r w:rsidRPr="00CF5B2A">
        <w:rPr>
          <w:rFonts w:ascii="Verdana" w:eastAsia="Calibri" w:hAnsi="Verdana"/>
          <w:sz w:val="20"/>
          <w:szCs w:val="20"/>
        </w:rPr>
        <w:t>interventi minimi per l’avviamento e la sicurezza operativa</w:t>
      </w:r>
      <w:r w:rsidR="007F51CC">
        <w:rPr>
          <w:rFonts w:ascii="Verdana" w:eastAsia="Calibri" w:hAnsi="Verdana"/>
          <w:sz w:val="20"/>
          <w:szCs w:val="20"/>
        </w:rPr>
        <w:t>.</w:t>
      </w:r>
    </w:p>
    <w:p w14:paraId="622C1D0B" w14:textId="77777777" w:rsidR="00521A31" w:rsidRDefault="00CF5B2A" w:rsidP="00CF5B2A">
      <w:pPr>
        <w:pStyle w:val="Paragrafoelenco"/>
        <w:spacing w:line="360" w:lineRule="auto"/>
        <w:ind w:left="0"/>
        <w:jc w:val="both"/>
        <w:rPr>
          <w:rFonts w:ascii="Verdana" w:eastAsia="Calibri" w:hAnsi="Verdana"/>
          <w:sz w:val="20"/>
          <w:szCs w:val="20"/>
        </w:rPr>
      </w:pPr>
      <w:r w:rsidRPr="00CF5B2A">
        <w:rPr>
          <w:rFonts w:ascii="Verdana" w:eastAsia="Calibri" w:hAnsi="Verdana"/>
          <w:sz w:val="20"/>
          <w:szCs w:val="20"/>
        </w:rPr>
        <w:t>La pubblicazione del Veicolo sul Marketplace, nonché la gestione delle Visite in Presenza e dei Test Drive, restano sospese sino all’integrale pagamento di tali importi.</w:t>
      </w:r>
    </w:p>
    <w:p w14:paraId="070BDE27" w14:textId="14A16A82" w:rsidR="00CF5B2A" w:rsidRPr="00CF5B2A" w:rsidRDefault="00CF5B2A" w:rsidP="00CF5B2A">
      <w:pPr>
        <w:pStyle w:val="Paragrafoelenco"/>
        <w:spacing w:line="360" w:lineRule="auto"/>
        <w:ind w:left="0"/>
        <w:jc w:val="both"/>
        <w:rPr>
          <w:rFonts w:ascii="Verdana" w:eastAsia="Calibri" w:hAnsi="Verdana"/>
          <w:sz w:val="20"/>
          <w:szCs w:val="20"/>
        </w:rPr>
      </w:pPr>
      <w:r w:rsidRPr="00CF5B2A">
        <w:rPr>
          <w:rFonts w:ascii="Verdana" w:eastAsia="Calibri" w:hAnsi="Verdana"/>
          <w:sz w:val="20"/>
          <w:szCs w:val="20"/>
        </w:rPr>
        <w:t>Fleequid® non è tenuta ad anticipare costi non previamente autorizzati o non documentati secondo le proprie procedure interne.</w:t>
      </w:r>
    </w:p>
    <w:p w14:paraId="6EE2C6C4" w14:textId="170AC78C" w:rsidR="00CF5B2A" w:rsidRDefault="00CF5B2A">
      <w:pPr>
        <w:pStyle w:val="Paragrafoelenco"/>
        <w:numPr>
          <w:ilvl w:val="1"/>
          <w:numId w:val="1"/>
        </w:numPr>
        <w:spacing w:line="360" w:lineRule="auto"/>
        <w:ind w:left="0" w:firstLine="0"/>
        <w:jc w:val="both"/>
        <w:rPr>
          <w:rFonts w:ascii="Verdana" w:eastAsia="Calibri" w:hAnsi="Verdana"/>
          <w:sz w:val="20"/>
          <w:szCs w:val="20"/>
        </w:rPr>
      </w:pPr>
      <w:r w:rsidRPr="00CF5B2A">
        <w:rPr>
          <w:rFonts w:ascii="Verdana" w:eastAsia="Calibri" w:hAnsi="Verdana"/>
          <w:sz w:val="20"/>
          <w:szCs w:val="20"/>
        </w:rPr>
        <w:t>È fatto espresso divieto al Venditore di:</w:t>
      </w:r>
    </w:p>
    <w:p w14:paraId="602AA69F" w14:textId="77777777" w:rsidR="00CF5B2A" w:rsidRDefault="00CF5B2A" w:rsidP="00CF5B2A">
      <w:pPr>
        <w:pStyle w:val="Paragrafoelenco"/>
        <w:numPr>
          <w:ilvl w:val="0"/>
          <w:numId w:val="21"/>
        </w:numPr>
        <w:spacing w:line="360" w:lineRule="auto"/>
        <w:jc w:val="both"/>
        <w:rPr>
          <w:rFonts w:ascii="Verdana" w:eastAsia="Calibri" w:hAnsi="Verdana"/>
          <w:sz w:val="20"/>
          <w:szCs w:val="20"/>
        </w:rPr>
      </w:pPr>
      <w:r w:rsidRPr="00CF5B2A">
        <w:rPr>
          <w:rFonts w:ascii="Verdana" w:eastAsia="Calibri" w:hAnsi="Verdana"/>
          <w:sz w:val="20"/>
          <w:szCs w:val="20"/>
        </w:rPr>
        <w:t>utilizzare il Depot per depositare parti di ricambio, batterie o materiali non pertinenti;</w:t>
      </w:r>
    </w:p>
    <w:p w14:paraId="2B6771D6" w14:textId="77777777" w:rsidR="00CF5B2A" w:rsidRDefault="00CF5B2A" w:rsidP="00CF5B2A">
      <w:pPr>
        <w:pStyle w:val="Paragrafoelenco"/>
        <w:numPr>
          <w:ilvl w:val="0"/>
          <w:numId w:val="21"/>
        </w:numPr>
        <w:spacing w:line="360" w:lineRule="auto"/>
        <w:jc w:val="both"/>
        <w:rPr>
          <w:rFonts w:ascii="Verdana" w:eastAsia="Calibri" w:hAnsi="Verdana"/>
          <w:sz w:val="20"/>
          <w:szCs w:val="20"/>
        </w:rPr>
      </w:pPr>
      <w:r w:rsidRPr="00CF5B2A">
        <w:rPr>
          <w:rFonts w:ascii="Verdana" w:eastAsia="Calibri" w:hAnsi="Verdana"/>
          <w:sz w:val="20"/>
          <w:szCs w:val="20"/>
        </w:rPr>
        <w:t>accedere al Centro Operativo Depot senza autorizzazione;</w:t>
      </w:r>
    </w:p>
    <w:p w14:paraId="65129450" w14:textId="77777777" w:rsidR="00CF5B2A" w:rsidRDefault="00CF5B2A" w:rsidP="00CF5B2A">
      <w:pPr>
        <w:pStyle w:val="Paragrafoelenco"/>
        <w:numPr>
          <w:ilvl w:val="0"/>
          <w:numId w:val="21"/>
        </w:numPr>
        <w:spacing w:line="360" w:lineRule="auto"/>
        <w:jc w:val="both"/>
        <w:rPr>
          <w:rFonts w:ascii="Verdana" w:eastAsia="Calibri" w:hAnsi="Verdana"/>
          <w:sz w:val="20"/>
          <w:szCs w:val="20"/>
        </w:rPr>
      </w:pPr>
      <w:r w:rsidRPr="00CF5B2A">
        <w:rPr>
          <w:rFonts w:ascii="Verdana" w:eastAsia="Calibri" w:hAnsi="Verdana"/>
          <w:sz w:val="20"/>
          <w:szCs w:val="20"/>
        </w:rPr>
        <w:t>intervenire direttamente sul Veicolo o incaricare terzi senza previo consenso scritto di Fleequid®;</w:t>
      </w:r>
    </w:p>
    <w:p w14:paraId="7DF73D22" w14:textId="77777777" w:rsidR="00CF5B2A" w:rsidRDefault="00CF5B2A" w:rsidP="00CF5B2A">
      <w:pPr>
        <w:pStyle w:val="Paragrafoelenco"/>
        <w:numPr>
          <w:ilvl w:val="0"/>
          <w:numId w:val="21"/>
        </w:numPr>
        <w:spacing w:line="360" w:lineRule="auto"/>
        <w:jc w:val="both"/>
        <w:rPr>
          <w:rFonts w:ascii="Verdana" w:eastAsia="Calibri" w:hAnsi="Verdana"/>
          <w:sz w:val="20"/>
          <w:szCs w:val="20"/>
        </w:rPr>
      </w:pPr>
      <w:r w:rsidRPr="00CF5B2A">
        <w:rPr>
          <w:rFonts w:ascii="Verdana" w:eastAsia="Calibri" w:hAnsi="Verdana"/>
          <w:sz w:val="20"/>
          <w:szCs w:val="20"/>
        </w:rPr>
        <w:t>effettuare movimentazioni non autorizzate;</w:t>
      </w:r>
    </w:p>
    <w:p w14:paraId="4D5552C8" w14:textId="30E5E10B" w:rsidR="00CF5B2A" w:rsidRPr="00CF5B2A" w:rsidRDefault="00CF5B2A" w:rsidP="00CF5B2A">
      <w:pPr>
        <w:pStyle w:val="Paragrafoelenco"/>
        <w:numPr>
          <w:ilvl w:val="0"/>
          <w:numId w:val="21"/>
        </w:numPr>
        <w:spacing w:line="360" w:lineRule="auto"/>
        <w:jc w:val="both"/>
        <w:rPr>
          <w:rFonts w:ascii="Verdana" w:eastAsia="Calibri" w:hAnsi="Verdana"/>
          <w:sz w:val="20"/>
          <w:szCs w:val="20"/>
        </w:rPr>
      </w:pPr>
      <w:r w:rsidRPr="00CF5B2A">
        <w:rPr>
          <w:rFonts w:ascii="Verdana" w:eastAsia="Calibri" w:hAnsi="Verdana"/>
          <w:sz w:val="20"/>
          <w:szCs w:val="20"/>
        </w:rPr>
        <w:t>ostacolare o interferire con le attività organizzative o logistiche di Fleequid®.</w:t>
      </w:r>
    </w:p>
    <w:p w14:paraId="5D5596E0" w14:textId="77777777" w:rsidR="00CF5B2A" w:rsidRPr="00CF5B2A" w:rsidRDefault="00CF5B2A" w:rsidP="00CF5B2A">
      <w:pPr>
        <w:pStyle w:val="Paragrafoelenco"/>
        <w:spacing w:line="360" w:lineRule="auto"/>
        <w:ind w:left="0"/>
        <w:jc w:val="both"/>
        <w:rPr>
          <w:rFonts w:ascii="Verdana" w:eastAsia="Calibri" w:hAnsi="Verdana"/>
          <w:sz w:val="20"/>
          <w:szCs w:val="20"/>
        </w:rPr>
      </w:pPr>
      <w:r w:rsidRPr="00CF5B2A">
        <w:rPr>
          <w:rFonts w:ascii="Verdana" w:eastAsia="Calibri" w:hAnsi="Verdana"/>
          <w:sz w:val="20"/>
          <w:szCs w:val="20"/>
        </w:rPr>
        <w:t>Ogni intervento non autorizzato costituisce violazione delle presenti CSDP e può determinare la sospensione o la decadenza dal Servizio.</w:t>
      </w:r>
    </w:p>
    <w:p w14:paraId="6410DDEB" w14:textId="4090795E" w:rsidR="0083346E" w:rsidRPr="0009224F" w:rsidRDefault="0009224F" w:rsidP="0009224F">
      <w:pPr>
        <w:pStyle w:val="Paragrafoelenco"/>
        <w:numPr>
          <w:ilvl w:val="1"/>
          <w:numId w:val="1"/>
        </w:numPr>
        <w:spacing w:line="360" w:lineRule="auto"/>
        <w:ind w:left="0" w:firstLine="0"/>
        <w:jc w:val="both"/>
        <w:rPr>
          <w:rFonts w:ascii="Verdana" w:eastAsia="Calibri" w:hAnsi="Verdana"/>
          <w:sz w:val="20"/>
          <w:szCs w:val="20"/>
        </w:rPr>
      </w:pPr>
      <w:r w:rsidRPr="0009224F">
        <w:rPr>
          <w:rFonts w:ascii="Verdana" w:eastAsia="Calibri" w:hAnsi="Verdana"/>
          <w:sz w:val="20"/>
          <w:szCs w:val="20"/>
        </w:rPr>
        <w:lastRenderedPageBreak/>
        <w:t>Il Venditore deve cooperare in buona fede con Fleequid® nell’organizzazione delle Visite in Presenza e dei Test Drive richiesti dagli Acquirenti tramite il Marketplace, fornendo tempestivamente ogni informazione utile alla corretta presentazione del Veicolo.</w:t>
      </w:r>
      <w:r>
        <w:rPr>
          <w:rFonts w:ascii="Verdana" w:eastAsia="Calibri" w:hAnsi="Verdana"/>
          <w:sz w:val="20"/>
          <w:szCs w:val="20"/>
        </w:rPr>
        <w:t xml:space="preserve"> </w:t>
      </w:r>
      <w:r w:rsidRPr="0009224F">
        <w:rPr>
          <w:rFonts w:ascii="Verdana" w:eastAsia="Calibri" w:hAnsi="Verdana"/>
          <w:sz w:val="20"/>
          <w:szCs w:val="20"/>
        </w:rPr>
        <w:t>Il Venditore deve altresì astenersi da condotte che ostacolino o ritardino le attività del personale del Centro Operativo Depot o che ne compromettano la corretta esecuzione, inclusi rifiuti ingiustificati, omissioni informative o comportamenti incompatibili con le finalità del Servizio Depot.</w:t>
      </w:r>
    </w:p>
    <w:p w14:paraId="761E6BAA" w14:textId="39DD2F4E" w:rsidR="0083346E" w:rsidRDefault="0009224F">
      <w:pPr>
        <w:pStyle w:val="Paragrafoelenco"/>
        <w:numPr>
          <w:ilvl w:val="1"/>
          <w:numId w:val="1"/>
        </w:numPr>
        <w:spacing w:line="360" w:lineRule="auto"/>
        <w:ind w:left="0" w:firstLine="0"/>
        <w:jc w:val="both"/>
        <w:rPr>
          <w:rFonts w:ascii="Verdana" w:eastAsia="Calibri" w:hAnsi="Verdana"/>
          <w:sz w:val="20"/>
          <w:szCs w:val="20"/>
        </w:rPr>
      </w:pPr>
      <w:r w:rsidRPr="0009224F">
        <w:rPr>
          <w:rFonts w:ascii="Verdana" w:eastAsia="Calibri" w:hAnsi="Verdana"/>
          <w:sz w:val="20"/>
          <w:szCs w:val="20"/>
        </w:rPr>
        <w:t xml:space="preserve">Il mancato rispetto, anche parziale, degli obblighi previsti nelle presenti CSDP </w:t>
      </w:r>
      <w:r w:rsidR="00E6568B">
        <w:rPr>
          <w:rFonts w:ascii="Verdana" w:eastAsia="Calibri" w:hAnsi="Verdana"/>
          <w:sz w:val="20"/>
          <w:szCs w:val="20"/>
        </w:rPr>
        <w:t xml:space="preserve">ovvero dalle vigenti Condizioni Generali, </w:t>
      </w:r>
      <w:r w:rsidR="00E6568B" w:rsidRPr="00E6568B">
        <w:rPr>
          <w:rFonts w:ascii="Verdana" w:eastAsia="Calibri" w:hAnsi="Verdana"/>
          <w:sz w:val="20"/>
          <w:szCs w:val="20"/>
        </w:rPr>
        <w:t>in quanto applicabili al Servizio Fleequid Depot®,</w:t>
      </w:r>
      <w:r w:rsidR="00E6568B">
        <w:rPr>
          <w:rFonts w:ascii="Verdana" w:eastAsia="Calibri" w:hAnsi="Verdana"/>
          <w:sz w:val="20"/>
          <w:szCs w:val="20"/>
        </w:rPr>
        <w:t xml:space="preserve"> </w:t>
      </w:r>
      <w:r w:rsidRPr="0009224F">
        <w:rPr>
          <w:rFonts w:ascii="Verdana" w:eastAsia="Calibri" w:hAnsi="Verdana"/>
          <w:sz w:val="20"/>
          <w:szCs w:val="20"/>
        </w:rPr>
        <w:t>costituisce causa di sospensione o decadenza immediata dal Servizio Fleequid Depot®, con</w:t>
      </w:r>
      <w:r w:rsidR="00E6568B" w:rsidRPr="00E6568B">
        <w:rPr>
          <w:b/>
          <w:bCs/>
        </w:rPr>
        <w:t xml:space="preserve"> </w:t>
      </w:r>
      <w:r w:rsidR="00E6568B" w:rsidRPr="00C57BDC">
        <w:rPr>
          <w:rFonts w:ascii="Verdana" w:eastAsia="Calibri" w:hAnsi="Verdana"/>
          <w:sz w:val="20"/>
          <w:szCs w:val="20"/>
        </w:rPr>
        <w:t>conseguente diritto di Fleequid® di dichiarare risolto di diritto, ai sensi e per gli effetti dell’articolo 1456 del Codice Civile, il rapporto relativo al Servizio Fleequid Depot®, mediante comunicazione scritta al Venditore</w:t>
      </w:r>
      <w:r w:rsidR="002360D5" w:rsidRPr="002360D5">
        <w:t xml:space="preserve"> </w:t>
      </w:r>
      <w:r w:rsidR="002360D5" w:rsidRPr="002360D5">
        <w:rPr>
          <w:rFonts w:ascii="Verdana" w:eastAsia="Calibri" w:hAnsi="Verdana"/>
          <w:sz w:val="20"/>
          <w:szCs w:val="20"/>
        </w:rPr>
        <w:t>trasmessa secondo le modalità di cui all’articolo 14</w:t>
      </w:r>
      <w:r w:rsidR="00E6568B" w:rsidRPr="00C57BDC">
        <w:rPr>
          <w:rFonts w:ascii="Verdana" w:eastAsia="Calibri" w:hAnsi="Verdana"/>
          <w:sz w:val="20"/>
          <w:szCs w:val="20"/>
        </w:rPr>
        <w:t>, senza necessità di diffida ad adempiere né di concessione di termini ulteriori</w:t>
      </w:r>
      <w:r w:rsidR="00E6568B" w:rsidRPr="00E6568B">
        <w:rPr>
          <w:rFonts w:ascii="Verdana" w:eastAsia="Calibri" w:hAnsi="Verdana"/>
          <w:sz w:val="20"/>
          <w:szCs w:val="20"/>
        </w:rPr>
        <w:t>.</w:t>
      </w:r>
      <w:r w:rsidR="00E6568B">
        <w:rPr>
          <w:rFonts w:ascii="Verdana" w:eastAsia="Calibri" w:hAnsi="Verdana"/>
          <w:sz w:val="20"/>
          <w:szCs w:val="20"/>
        </w:rPr>
        <w:t xml:space="preserve"> </w:t>
      </w:r>
      <w:r w:rsidR="00E6568B" w:rsidRPr="00E6568B">
        <w:rPr>
          <w:rFonts w:ascii="Verdana" w:eastAsia="Calibri" w:hAnsi="Verdana"/>
          <w:sz w:val="20"/>
          <w:szCs w:val="20"/>
        </w:rPr>
        <w:t>La dichiarazione di risoluzione produce effetto immediato e comporta</w:t>
      </w:r>
      <w:r w:rsidRPr="0009224F">
        <w:rPr>
          <w:rFonts w:ascii="Verdana" w:eastAsia="Calibri" w:hAnsi="Verdana"/>
          <w:sz w:val="20"/>
          <w:szCs w:val="20"/>
        </w:rPr>
        <w:t>:</w:t>
      </w:r>
    </w:p>
    <w:p w14:paraId="3C3EB5D1" w14:textId="16D385BE" w:rsidR="0009224F" w:rsidRDefault="009C28F0" w:rsidP="0009224F">
      <w:pPr>
        <w:pStyle w:val="Paragrafoelenco"/>
        <w:numPr>
          <w:ilvl w:val="0"/>
          <w:numId w:val="21"/>
        </w:numPr>
        <w:spacing w:line="360" w:lineRule="auto"/>
        <w:jc w:val="both"/>
        <w:rPr>
          <w:rFonts w:ascii="Verdana" w:eastAsia="Calibri" w:hAnsi="Verdana"/>
          <w:sz w:val="20"/>
          <w:szCs w:val="20"/>
        </w:rPr>
      </w:pPr>
      <w:r>
        <w:rPr>
          <w:rFonts w:ascii="Verdana" w:eastAsia="Calibri" w:hAnsi="Verdana"/>
          <w:sz w:val="20"/>
          <w:szCs w:val="20"/>
        </w:rPr>
        <w:t xml:space="preserve">la </w:t>
      </w:r>
      <w:r w:rsidR="0009224F" w:rsidRPr="0009224F">
        <w:rPr>
          <w:rFonts w:ascii="Verdana" w:eastAsia="Calibri" w:hAnsi="Verdana"/>
          <w:sz w:val="20"/>
          <w:szCs w:val="20"/>
        </w:rPr>
        <w:t>cessazione di ogni attività da parte di Fleequid®;</w:t>
      </w:r>
    </w:p>
    <w:p w14:paraId="26457DB5" w14:textId="5332978A" w:rsidR="0009224F" w:rsidRDefault="009C28F0" w:rsidP="0009224F">
      <w:pPr>
        <w:pStyle w:val="Paragrafoelenco"/>
        <w:numPr>
          <w:ilvl w:val="0"/>
          <w:numId w:val="21"/>
        </w:numPr>
        <w:spacing w:line="360" w:lineRule="auto"/>
        <w:jc w:val="both"/>
        <w:rPr>
          <w:rFonts w:ascii="Verdana" w:eastAsia="Calibri" w:hAnsi="Verdana"/>
          <w:sz w:val="20"/>
          <w:szCs w:val="20"/>
        </w:rPr>
      </w:pPr>
      <w:r>
        <w:rPr>
          <w:rFonts w:ascii="Verdana" w:eastAsia="Calibri" w:hAnsi="Verdana"/>
          <w:sz w:val="20"/>
          <w:szCs w:val="20"/>
        </w:rPr>
        <w:t xml:space="preserve">la </w:t>
      </w:r>
      <w:r w:rsidR="0009224F" w:rsidRPr="0009224F">
        <w:rPr>
          <w:rFonts w:ascii="Verdana" w:eastAsia="Calibri" w:hAnsi="Verdana"/>
          <w:sz w:val="20"/>
          <w:szCs w:val="20"/>
        </w:rPr>
        <w:t>sospensione o revoca della pubblicazione del Veicolo sul Marketplace;</w:t>
      </w:r>
    </w:p>
    <w:p w14:paraId="20429162" w14:textId="4F68DB0F" w:rsidR="0009224F" w:rsidRDefault="009C28F0" w:rsidP="0009224F">
      <w:pPr>
        <w:pStyle w:val="Paragrafoelenco"/>
        <w:numPr>
          <w:ilvl w:val="0"/>
          <w:numId w:val="21"/>
        </w:numPr>
        <w:spacing w:line="360" w:lineRule="auto"/>
        <w:jc w:val="both"/>
        <w:rPr>
          <w:rFonts w:ascii="Verdana" w:eastAsia="Calibri" w:hAnsi="Verdana"/>
          <w:sz w:val="20"/>
          <w:szCs w:val="20"/>
        </w:rPr>
      </w:pPr>
      <w:r>
        <w:rPr>
          <w:rFonts w:ascii="Verdana" w:eastAsia="Calibri" w:hAnsi="Verdana"/>
          <w:sz w:val="20"/>
          <w:szCs w:val="20"/>
        </w:rPr>
        <w:t>l’</w:t>
      </w:r>
      <w:r w:rsidR="0009224F" w:rsidRPr="0009224F">
        <w:rPr>
          <w:rFonts w:ascii="Verdana" w:eastAsia="Calibri" w:hAnsi="Verdana"/>
          <w:sz w:val="20"/>
          <w:szCs w:val="20"/>
        </w:rPr>
        <w:t>annullamento delle Visite in Presenza e dei Test Drive programmati;</w:t>
      </w:r>
    </w:p>
    <w:p w14:paraId="7F9D8189" w14:textId="77777777" w:rsidR="009C28F0" w:rsidRDefault="009C28F0" w:rsidP="0009224F">
      <w:pPr>
        <w:pStyle w:val="Paragrafoelenco"/>
        <w:numPr>
          <w:ilvl w:val="0"/>
          <w:numId w:val="21"/>
        </w:numPr>
        <w:spacing w:line="360" w:lineRule="auto"/>
        <w:jc w:val="both"/>
        <w:rPr>
          <w:rFonts w:ascii="Verdana" w:eastAsia="Calibri" w:hAnsi="Verdana"/>
          <w:sz w:val="20"/>
          <w:szCs w:val="20"/>
        </w:rPr>
      </w:pPr>
      <w:r>
        <w:rPr>
          <w:rFonts w:ascii="Verdana" w:eastAsia="Calibri" w:hAnsi="Verdana"/>
          <w:sz w:val="20"/>
          <w:szCs w:val="20"/>
        </w:rPr>
        <w:t>l’</w:t>
      </w:r>
      <w:r w:rsidR="0009224F" w:rsidRPr="0009224F">
        <w:rPr>
          <w:rFonts w:ascii="Verdana" w:eastAsia="Calibri" w:hAnsi="Verdana"/>
          <w:sz w:val="20"/>
          <w:szCs w:val="20"/>
        </w:rPr>
        <w:t xml:space="preserve">obbligo </w:t>
      </w:r>
      <w:r w:rsidRPr="00C57BDC">
        <w:rPr>
          <w:rFonts w:ascii="Verdana" w:eastAsia="Calibri" w:hAnsi="Verdana"/>
          <w:sz w:val="20"/>
          <w:szCs w:val="20"/>
        </w:rPr>
        <w:t>per il Venditore di provvedere al ritiro immediato del Veicolo, a propria cura, rischio e spese, qualora lo stesso si trovi ancora presso il Centro Operativo Depot o comunque nella disponibilità di Fleequid®</w:t>
      </w:r>
      <w:r w:rsidRPr="009C28F0">
        <w:rPr>
          <w:rFonts w:ascii="Verdana" w:eastAsia="Calibri" w:hAnsi="Verdana"/>
          <w:sz w:val="20"/>
          <w:szCs w:val="20"/>
        </w:rPr>
        <w:t>;</w:t>
      </w:r>
    </w:p>
    <w:p w14:paraId="264D96AD" w14:textId="0F7FBF64" w:rsidR="0009224F" w:rsidRPr="0009224F" w:rsidRDefault="009C28F0" w:rsidP="0009224F">
      <w:pPr>
        <w:pStyle w:val="Paragrafoelenco"/>
        <w:numPr>
          <w:ilvl w:val="0"/>
          <w:numId w:val="21"/>
        </w:numPr>
        <w:spacing w:line="360" w:lineRule="auto"/>
        <w:jc w:val="both"/>
        <w:rPr>
          <w:rFonts w:ascii="Verdana" w:eastAsia="Calibri" w:hAnsi="Verdana"/>
          <w:sz w:val="20"/>
          <w:szCs w:val="20"/>
        </w:rPr>
      </w:pPr>
      <w:r w:rsidRPr="009C28F0">
        <w:rPr>
          <w:rFonts w:ascii="Verdana" w:eastAsia="Calibri" w:hAnsi="Verdana"/>
          <w:sz w:val="20"/>
          <w:szCs w:val="20"/>
        </w:rPr>
        <w:t>qualora, invece, il Veicolo sia già stato ritirato, trasferito o movimentato esternamente dal Venditore in violazione delle presenti CSDP, l’obbligo per il Venditore di porre immediatamente rimedio all’inadempimento e, ove richiesto da Fleequid®, di restituire o rimettere a disposizione il Veicolo secondo le istruzioni operative comunicate</w:t>
      </w:r>
      <w:r w:rsidR="0009224F" w:rsidRPr="0009224F">
        <w:rPr>
          <w:rFonts w:ascii="Verdana" w:eastAsia="Calibri" w:hAnsi="Verdana"/>
          <w:sz w:val="20"/>
          <w:szCs w:val="20"/>
        </w:rPr>
        <w:t>.</w:t>
      </w:r>
    </w:p>
    <w:p w14:paraId="099A23B9" w14:textId="77777777" w:rsidR="0009224F" w:rsidRDefault="0009224F" w:rsidP="0009224F">
      <w:pPr>
        <w:spacing w:line="360" w:lineRule="auto"/>
        <w:jc w:val="both"/>
        <w:rPr>
          <w:rFonts w:ascii="Verdana" w:eastAsia="Calibri" w:hAnsi="Verdana"/>
          <w:sz w:val="20"/>
          <w:szCs w:val="20"/>
        </w:rPr>
      </w:pPr>
      <w:r w:rsidRPr="0009224F">
        <w:rPr>
          <w:rFonts w:ascii="Verdana" w:eastAsia="Calibri" w:hAnsi="Verdana"/>
          <w:sz w:val="20"/>
          <w:szCs w:val="20"/>
        </w:rPr>
        <w:t>Resta salvo il diritto di Fleequid® al recupero dei costi già sostenuti e al risarcimento dei danni ulteriori, nonché l’applicazione dei rimedi previsti dalle Condizioni Generali del Marketplace Fleequid®.</w:t>
      </w:r>
    </w:p>
    <w:p w14:paraId="4435BF69" w14:textId="77777777" w:rsidR="001710A8" w:rsidRPr="0009224F" w:rsidRDefault="001710A8" w:rsidP="0009224F">
      <w:pPr>
        <w:spacing w:line="360" w:lineRule="auto"/>
        <w:jc w:val="both"/>
        <w:rPr>
          <w:rFonts w:ascii="Verdana" w:eastAsia="Calibri" w:hAnsi="Verdana"/>
          <w:sz w:val="20"/>
          <w:szCs w:val="20"/>
        </w:rPr>
      </w:pPr>
    </w:p>
    <w:p w14:paraId="17D8A8E5" w14:textId="32DE21B7" w:rsidR="0083346E" w:rsidRPr="007A5309" w:rsidRDefault="003169F4"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18" w:name="_Toc214295121"/>
      <w:bookmarkStart w:id="19" w:name="_Toc217887597"/>
      <w:bookmarkStart w:id="20" w:name="_Hlk162163891"/>
      <w:r w:rsidRPr="007A5309">
        <w:rPr>
          <w:rFonts w:ascii="Verdana" w:hAnsi="Verdana"/>
          <w:b/>
          <w:bCs/>
          <w:smallCaps/>
          <w:sz w:val="20"/>
          <w:szCs w:val="20"/>
        </w:rPr>
        <w:t xml:space="preserve">Procedura di conferimento del Veicolo e apertura del </w:t>
      </w:r>
      <w:r w:rsidR="00C97129">
        <w:rPr>
          <w:rFonts w:ascii="Verdana" w:hAnsi="Verdana"/>
          <w:b/>
          <w:bCs/>
          <w:smallCaps/>
          <w:sz w:val="20"/>
          <w:szCs w:val="20"/>
        </w:rPr>
        <w:t>TrustReportPlus</w:t>
      </w:r>
      <w:r w:rsidR="009C3A97" w:rsidRPr="007A5309">
        <w:rPr>
          <w:rFonts w:ascii="Verdana" w:hAnsi="Verdana"/>
          <w:b/>
          <w:bCs/>
          <w:smallCaps/>
          <w:sz w:val="20"/>
          <w:szCs w:val="20"/>
        </w:rPr>
        <w:t>.</w:t>
      </w:r>
      <w:bookmarkEnd w:id="18"/>
      <w:bookmarkEnd w:id="19"/>
    </w:p>
    <w:p w14:paraId="1D8CEA54" w14:textId="0EC040C6" w:rsidR="00EA0FBA" w:rsidRDefault="00EA0FBA" w:rsidP="00EA0FBA">
      <w:pPr>
        <w:pStyle w:val="Paragrafoelenco"/>
        <w:numPr>
          <w:ilvl w:val="1"/>
          <w:numId w:val="1"/>
        </w:numPr>
        <w:spacing w:line="360" w:lineRule="auto"/>
        <w:ind w:left="0" w:firstLine="0"/>
        <w:jc w:val="both"/>
        <w:rPr>
          <w:rFonts w:ascii="Verdana" w:eastAsia="Calibri" w:hAnsi="Verdana"/>
          <w:sz w:val="20"/>
          <w:szCs w:val="20"/>
        </w:rPr>
      </w:pPr>
      <w:r w:rsidRPr="00EA0FBA">
        <w:rPr>
          <w:rFonts w:ascii="Verdana" w:eastAsia="Calibri" w:hAnsi="Verdana"/>
          <w:sz w:val="20"/>
          <w:szCs w:val="20"/>
        </w:rPr>
        <w:t>La procedura di conferimento del Veicolo presso il Centro Operativo Depot costituisce condizione essenziale per l’attivazione del Servizio Fleequid Depot® ai sensi dell’articolo 4.</w:t>
      </w:r>
      <w:r w:rsidRPr="00EA0FBA">
        <w:t xml:space="preserve"> </w:t>
      </w:r>
      <w:r w:rsidRPr="00EA0FBA">
        <w:rPr>
          <w:rFonts w:ascii="Verdana" w:eastAsia="Calibri" w:hAnsi="Verdana"/>
          <w:sz w:val="20"/>
          <w:szCs w:val="20"/>
        </w:rPr>
        <w:t>Essa ha inizio con la consegna materiale del Veicolo da parte del Venditore, secondo appuntamento previamente concordato con Fleequid®.</w:t>
      </w:r>
      <w:r w:rsidRPr="00EA0FBA">
        <w:rPr>
          <w:rFonts w:ascii="Times New Roman" w:eastAsia="Times New Roman" w:hAnsi="Times New Roman" w:cs="Times New Roman"/>
          <w:kern w:val="0"/>
          <w:sz w:val="24"/>
          <w:szCs w:val="24"/>
          <w:lang w:eastAsia="it-IT"/>
        </w:rPr>
        <w:t xml:space="preserve"> </w:t>
      </w:r>
      <w:r w:rsidRPr="00EA0FBA">
        <w:rPr>
          <w:rFonts w:ascii="Verdana" w:eastAsia="Calibri" w:hAnsi="Verdana"/>
          <w:sz w:val="20"/>
          <w:szCs w:val="20"/>
        </w:rPr>
        <w:t xml:space="preserve">Con la consegna viene avviata la pratica interna denominata </w:t>
      </w:r>
      <w:r w:rsidR="00C97129">
        <w:rPr>
          <w:rFonts w:ascii="Verdana" w:eastAsia="Calibri" w:hAnsi="Verdana"/>
          <w:sz w:val="20"/>
          <w:szCs w:val="20"/>
        </w:rPr>
        <w:t>TrustReportPlus</w:t>
      </w:r>
      <w:r w:rsidR="009C28F0">
        <w:rPr>
          <w:rFonts w:ascii="Verdana" w:eastAsia="Calibri" w:hAnsi="Verdana"/>
          <w:sz w:val="20"/>
          <w:szCs w:val="20"/>
        </w:rPr>
        <w:t>,</w:t>
      </w:r>
      <w:r w:rsidR="009C28F0" w:rsidRPr="009C28F0">
        <w:rPr>
          <w:b/>
          <w:bCs/>
        </w:rPr>
        <w:t xml:space="preserve"> </w:t>
      </w:r>
      <w:r w:rsidR="009C28F0" w:rsidRPr="00C57BDC">
        <w:rPr>
          <w:rFonts w:ascii="Verdana" w:eastAsia="Calibri" w:hAnsi="Verdana"/>
          <w:sz w:val="20"/>
          <w:szCs w:val="20"/>
        </w:rPr>
        <w:t>che si considera formalmente aperto e completo solo al termine del check-in e delle attività di cui ai paragrafi seguenti</w:t>
      </w:r>
      <w:r w:rsidR="009C28F0" w:rsidRPr="009C28F0">
        <w:rPr>
          <w:rFonts w:ascii="Verdana" w:eastAsia="Calibri" w:hAnsi="Verdana"/>
          <w:sz w:val="20"/>
          <w:szCs w:val="20"/>
        </w:rPr>
        <w:t>, secondo gli standard operativi di Fleequid®</w:t>
      </w:r>
      <w:r w:rsidRPr="009C28F0">
        <w:rPr>
          <w:rFonts w:ascii="Verdana" w:eastAsia="Calibri" w:hAnsi="Verdana"/>
          <w:sz w:val="20"/>
          <w:szCs w:val="20"/>
        </w:rPr>
        <w:t>.</w:t>
      </w:r>
    </w:p>
    <w:p w14:paraId="6DD408D8" w14:textId="32C7296C" w:rsidR="0083346E" w:rsidRPr="006B49AD" w:rsidRDefault="00EA0FBA" w:rsidP="00EA0FBA">
      <w:pPr>
        <w:pStyle w:val="Paragrafoelenco"/>
        <w:numPr>
          <w:ilvl w:val="1"/>
          <w:numId w:val="1"/>
        </w:numPr>
        <w:spacing w:line="360" w:lineRule="auto"/>
        <w:ind w:left="0" w:firstLine="0"/>
        <w:jc w:val="both"/>
        <w:rPr>
          <w:rFonts w:ascii="Verdana" w:eastAsia="Calibri" w:hAnsi="Verdana"/>
          <w:sz w:val="20"/>
          <w:szCs w:val="20"/>
        </w:rPr>
      </w:pPr>
      <w:r w:rsidRPr="006B49AD">
        <w:rPr>
          <w:rFonts w:ascii="Verdana" w:hAnsi="Verdana"/>
          <w:sz w:val="20"/>
          <w:szCs w:val="20"/>
        </w:rPr>
        <w:lastRenderedPageBreak/>
        <w:t>La consegna del Veicolo comporta l’effettuazione del check-in formale, che comprende:</w:t>
      </w:r>
    </w:p>
    <w:p w14:paraId="5A49EB6F" w14:textId="53C54CAE" w:rsidR="003169F4" w:rsidRPr="006B49AD" w:rsidRDefault="00EA0FBA" w:rsidP="003169F4">
      <w:pPr>
        <w:pStyle w:val="Paragrafoelenco"/>
        <w:numPr>
          <w:ilvl w:val="0"/>
          <w:numId w:val="9"/>
        </w:numPr>
        <w:spacing w:line="360" w:lineRule="auto"/>
        <w:jc w:val="both"/>
        <w:rPr>
          <w:rFonts w:ascii="Verdana" w:eastAsia="Calibri" w:hAnsi="Verdana"/>
          <w:sz w:val="20"/>
          <w:szCs w:val="20"/>
        </w:rPr>
      </w:pPr>
      <w:r w:rsidRPr="006B49AD">
        <w:rPr>
          <w:rFonts w:ascii="Verdana" w:eastAsia="Calibri" w:hAnsi="Verdana"/>
          <w:sz w:val="20"/>
          <w:szCs w:val="20"/>
        </w:rPr>
        <w:t>l’identificazione del Veicolo (targa, VIN, chilometraggio e altri elementi identificativi disponibili);</w:t>
      </w:r>
    </w:p>
    <w:p w14:paraId="60D9D83D" w14:textId="3DFF3193" w:rsidR="003169F4" w:rsidRPr="006B49AD" w:rsidRDefault="00EA0FBA" w:rsidP="003169F4">
      <w:pPr>
        <w:pStyle w:val="Paragrafoelenco"/>
        <w:numPr>
          <w:ilvl w:val="0"/>
          <w:numId w:val="9"/>
        </w:numPr>
        <w:spacing w:line="360" w:lineRule="auto"/>
        <w:jc w:val="both"/>
        <w:rPr>
          <w:rFonts w:ascii="Verdana" w:eastAsia="Calibri" w:hAnsi="Verdana"/>
          <w:sz w:val="20"/>
          <w:szCs w:val="20"/>
        </w:rPr>
      </w:pPr>
      <w:r w:rsidRPr="006B49AD">
        <w:rPr>
          <w:rFonts w:ascii="Verdana" w:eastAsia="Calibri" w:hAnsi="Verdana"/>
          <w:sz w:val="20"/>
          <w:szCs w:val="20"/>
        </w:rPr>
        <w:t>la verifica della documentazione essenziale fornita dal Venditore, ivi incluse chiavi e dispositivi necessari all’avviamento e la documentazione minima richiesta ai sensi dell’articolo 6;</w:t>
      </w:r>
    </w:p>
    <w:p w14:paraId="2FD37881" w14:textId="2B0F3690" w:rsidR="003169F4" w:rsidRPr="006B49AD" w:rsidRDefault="00EA0FBA" w:rsidP="003169F4">
      <w:pPr>
        <w:pStyle w:val="Paragrafoelenco"/>
        <w:numPr>
          <w:ilvl w:val="0"/>
          <w:numId w:val="9"/>
        </w:numPr>
        <w:spacing w:line="360" w:lineRule="auto"/>
        <w:jc w:val="both"/>
        <w:rPr>
          <w:rFonts w:ascii="Verdana" w:eastAsia="Calibri" w:hAnsi="Verdana"/>
          <w:sz w:val="20"/>
          <w:szCs w:val="20"/>
        </w:rPr>
      </w:pPr>
      <w:r w:rsidRPr="006B49AD">
        <w:rPr>
          <w:rFonts w:ascii="Verdana" w:eastAsia="Calibri" w:hAnsi="Verdana"/>
          <w:sz w:val="20"/>
          <w:szCs w:val="20"/>
        </w:rPr>
        <w:t>il rilievo dello stato d’uso esterno e interno del Veicolo limitatamente agli aspetti immediatamente percepibili, esclusivamente ai fini dell’accertamento dell’ammissibilità operativa al Servizio.</w:t>
      </w:r>
    </w:p>
    <w:p w14:paraId="66C38552" w14:textId="5F167D30" w:rsidR="00EA0FBA" w:rsidRPr="00EA0FBA" w:rsidRDefault="00EA0FBA" w:rsidP="009903C4">
      <w:pPr>
        <w:pStyle w:val="Paragrafoelenco"/>
        <w:spacing w:line="360" w:lineRule="auto"/>
        <w:ind w:left="0"/>
        <w:jc w:val="both"/>
        <w:rPr>
          <w:rFonts w:ascii="Verdana" w:eastAsia="Calibri" w:hAnsi="Verdana"/>
          <w:sz w:val="20"/>
          <w:szCs w:val="20"/>
        </w:rPr>
      </w:pPr>
      <w:r w:rsidRPr="007A5309">
        <w:rPr>
          <w:rFonts w:ascii="Verdana" w:eastAsia="Calibri" w:hAnsi="Verdana"/>
          <w:sz w:val="20"/>
          <w:szCs w:val="20"/>
        </w:rPr>
        <w:t xml:space="preserve">Tale </w:t>
      </w:r>
      <w:r w:rsidRPr="00EA0FBA">
        <w:rPr>
          <w:rFonts w:ascii="Verdana" w:eastAsia="Calibri" w:hAnsi="Verdana"/>
          <w:sz w:val="20"/>
          <w:szCs w:val="20"/>
        </w:rPr>
        <w:t>rilievo</w:t>
      </w:r>
      <w:r w:rsidRPr="007A5309">
        <w:rPr>
          <w:rFonts w:ascii="Verdana" w:eastAsia="Calibri" w:hAnsi="Verdana"/>
          <w:sz w:val="20"/>
          <w:szCs w:val="20"/>
        </w:rPr>
        <w:t xml:space="preserve"> non costituisce perizia tecnica né valutazione diagnostica o meccanica, in coerenza con gli articoli 2 e 3.</w:t>
      </w:r>
    </w:p>
    <w:p w14:paraId="2A0399ED" w14:textId="0081B6DD" w:rsidR="00EA0FBA" w:rsidRPr="00EA0FBA" w:rsidRDefault="00EA0FBA" w:rsidP="00EA0FBA">
      <w:pPr>
        <w:pStyle w:val="Paragrafoelenco"/>
        <w:numPr>
          <w:ilvl w:val="1"/>
          <w:numId w:val="1"/>
        </w:numPr>
        <w:spacing w:line="360" w:lineRule="auto"/>
        <w:ind w:left="0" w:firstLine="0"/>
        <w:jc w:val="both"/>
        <w:rPr>
          <w:rFonts w:ascii="Verdana" w:eastAsia="Calibri" w:hAnsi="Verdana"/>
          <w:sz w:val="20"/>
          <w:szCs w:val="20"/>
        </w:rPr>
      </w:pPr>
      <w:r w:rsidRPr="00EA0FBA">
        <w:rPr>
          <w:rFonts w:ascii="Verdana" w:eastAsia="Calibri" w:hAnsi="Verdana"/>
          <w:sz w:val="20"/>
          <w:szCs w:val="20"/>
        </w:rPr>
        <w:t>Contestualmente al check-in viene eseguito un rilievo fotografico completo del Veicolo (</w:t>
      </w:r>
      <w:r w:rsidR="0084251D" w:rsidRPr="0084251D">
        <w:rPr>
          <w:rFonts w:ascii="Verdana" w:hAnsi="Verdana"/>
          <w:sz w:val="20"/>
          <w:szCs w:val="20"/>
        </w:rPr>
        <w:t xml:space="preserve">Photo </w:t>
      </w:r>
      <w:proofErr w:type="spellStart"/>
      <w:r w:rsidR="003E61B3" w:rsidRPr="003E61B3">
        <w:rPr>
          <w:rFonts w:ascii="Verdana" w:hAnsi="Verdana"/>
          <w:sz w:val="20"/>
          <w:szCs w:val="20"/>
        </w:rPr>
        <w:t>Walkaround</w:t>
      </w:r>
      <w:proofErr w:type="spellEnd"/>
      <w:r w:rsidRPr="00EA0FBA">
        <w:rPr>
          <w:rFonts w:ascii="Verdana" w:eastAsia="Calibri" w:hAnsi="Verdana"/>
          <w:sz w:val="20"/>
          <w:szCs w:val="20"/>
        </w:rPr>
        <w:t>), secondo gli standard procedurali definiti da Fleequid® per la documentazione visiva preliminare.</w:t>
      </w:r>
      <w:r w:rsidRPr="00EA0FBA">
        <w:rPr>
          <w:rFonts w:ascii="Times New Roman" w:eastAsia="Times New Roman" w:hAnsi="Times New Roman" w:cs="Times New Roman"/>
          <w:kern w:val="0"/>
          <w:sz w:val="24"/>
          <w:szCs w:val="24"/>
          <w:lang w:eastAsia="it-IT"/>
        </w:rPr>
        <w:t xml:space="preserve"> </w:t>
      </w:r>
      <w:r w:rsidRPr="00EA0FBA">
        <w:rPr>
          <w:rFonts w:ascii="Verdana" w:eastAsia="Calibri" w:hAnsi="Verdana"/>
          <w:sz w:val="20"/>
          <w:szCs w:val="20"/>
        </w:rPr>
        <w:t xml:space="preserve">Le immagini raccolte sono inserite nel </w:t>
      </w:r>
      <w:r w:rsidR="00C97129">
        <w:rPr>
          <w:rFonts w:ascii="Verdana" w:eastAsia="Calibri" w:hAnsi="Verdana"/>
          <w:sz w:val="20"/>
          <w:szCs w:val="20"/>
        </w:rPr>
        <w:t>TrustReportPlus</w:t>
      </w:r>
      <w:r w:rsidRPr="00EA0FBA">
        <w:rPr>
          <w:rFonts w:ascii="Verdana" w:eastAsia="Calibri" w:hAnsi="Verdana"/>
          <w:sz w:val="20"/>
          <w:szCs w:val="20"/>
        </w:rPr>
        <w:t xml:space="preserve"> e costituiscono parte integrante della documentazione interna.</w:t>
      </w:r>
      <w:r w:rsidRPr="00EA0FBA">
        <w:t xml:space="preserve"> </w:t>
      </w:r>
      <w:r w:rsidRPr="00EA0FBA">
        <w:rPr>
          <w:rFonts w:ascii="Verdana" w:eastAsia="Calibri" w:hAnsi="Verdana"/>
          <w:sz w:val="20"/>
          <w:szCs w:val="20"/>
        </w:rPr>
        <w:t>Eventuali anomalie visivamente riscontrate vengono annotate senza che ciò comporti:</w:t>
      </w:r>
    </w:p>
    <w:p w14:paraId="7E4B8D33" w14:textId="77777777" w:rsidR="00EA0FBA" w:rsidRDefault="00EA0FBA" w:rsidP="00EA0FBA">
      <w:pPr>
        <w:pStyle w:val="Paragrafoelenco"/>
        <w:numPr>
          <w:ilvl w:val="0"/>
          <w:numId w:val="9"/>
        </w:numPr>
        <w:spacing w:line="360" w:lineRule="auto"/>
        <w:jc w:val="both"/>
        <w:rPr>
          <w:rFonts w:ascii="Verdana" w:eastAsia="Calibri" w:hAnsi="Verdana"/>
          <w:sz w:val="20"/>
          <w:szCs w:val="20"/>
        </w:rPr>
      </w:pPr>
      <w:r w:rsidRPr="00EA0FBA">
        <w:rPr>
          <w:rFonts w:ascii="Verdana" w:eastAsia="Calibri" w:hAnsi="Verdana"/>
          <w:sz w:val="20"/>
          <w:szCs w:val="20"/>
        </w:rPr>
        <w:t>assunzione di responsabilità per omissioni non dolose o non gravemente colpose;</w:t>
      </w:r>
    </w:p>
    <w:p w14:paraId="62201729" w14:textId="6ED1B64D" w:rsidR="003169F4" w:rsidRDefault="00EA0FBA" w:rsidP="00EA0FBA">
      <w:pPr>
        <w:pStyle w:val="Paragrafoelenco"/>
        <w:numPr>
          <w:ilvl w:val="0"/>
          <w:numId w:val="9"/>
        </w:numPr>
        <w:spacing w:line="360" w:lineRule="auto"/>
        <w:jc w:val="both"/>
        <w:rPr>
          <w:rFonts w:ascii="Verdana" w:eastAsia="Calibri" w:hAnsi="Verdana"/>
          <w:sz w:val="20"/>
          <w:szCs w:val="20"/>
        </w:rPr>
      </w:pPr>
      <w:r w:rsidRPr="00EA0FBA">
        <w:rPr>
          <w:rFonts w:ascii="Verdana" w:eastAsia="Calibri" w:hAnsi="Verdana"/>
          <w:sz w:val="20"/>
          <w:szCs w:val="20"/>
        </w:rPr>
        <w:t>valutazione peritale o conferma delle condizioni meccaniche o funzionali del Veicolo, ai sensi dell’articolo 2.3.</w:t>
      </w:r>
    </w:p>
    <w:p w14:paraId="21F5C884" w14:textId="0B50E1FA" w:rsidR="00EA0FBA" w:rsidRDefault="00EA0FBA" w:rsidP="003169F4">
      <w:pPr>
        <w:pStyle w:val="Paragrafoelenco"/>
        <w:numPr>
          <w:ilvl w:val="1"/>
          <w:numId w:val="1"/>
        </w:numPr>
        <w:spacing w:line="360" w:lineRule="auto"/>
        <w:ind w:left="0" w:firstLine="0"/>
        <w:jc w:val="both"/>
        <w:rPr>
          <w:rFonts w:ascii="Verdana" w:eastAsia="Calibri" w:hAnsi="Verdana"/>
          <w:sz w:val="20"/>
          <w:szCs w:val="20"/>
        </w:rPr>
      </w:pPr>
      <w:r w:rsidRPr="00EA0FBA">
        <w:rPr>
          <w:rFonts w:ascii="Verdana" w:eastAsia="Calibri" w:hAnsi="Verdana"/>
          <w:sz w:val="20"/>
          <w:szCs w:val="20"/>
        </w:rPr>
        <w:t xml:space="preserve">Il </w:t>
      </w:r>
      <w:r w:rsidR="00C97129">
        <w:rPr>
          <w:rFonts w:ascii="Verdana" w:eastAsia="Calibri" w:hAnsi="Verdana"/>
          <w:sz w:val="20"/>
          <w:szCs w:val="20"/>
        </w:rPr>
        <w:t>TrustReportPlus</w:t>
      </w:r>
      <w:r w:rsidRPr="00EA0FBA">
        <w:rPr>
          <w:rFonts w:ascii="Verdana" w:eastAsia="Calibri" w:hAnsi="Verdana"/>
          <w:sz w:val="20"/>
          <w:szCs w:val="20"/>
        </w:rPr>
        <w:t>, formato al momento del conferimento e aggiornato durante la permanenza del Veicolo nel Centro Operativo Depot, contiene:</w:t>
      </w:r>
    </w:p>
    <w:p w14:paraId="3F41E3BF" w14:textId="65A5318D" w:rsidR="00EA0FBA" w:rsidRDefault="00EA0FBA" w:rsidP="00EA0FBA">
      <w:pPr>
        <w:pStyle w:val="Paragrafoelenco"/>
        <w:numPr>
          <w:ilvl w:val="0"/>
          <w:numId w:val="9"/>
        </w:numPr>
        <w:spacing w:line="360" w:lineRule="auto"/>
        <w:jc w:val="both"/>
        <w:rPr>
          <w:rFonts w:ascii="Verdana" w:eastAsia="Calibri" w:hAnsi="Verdana"/>
          <w:sz w:val="20"/>
          <w:szCs w:val="20"/>
        </w:rPr>
      </w:pPr>
      <w:r w:rsidRPr="00EA0FBA">
        <w:rPr>
          <w:rFonts w:ascii="Verdana" w:eastAsia="Calibri" w:hAnsi="Verdana"/>
          <w:sz w:val="20"/>
          <w:szCs w:val="20"/>
        </w:rPr>
        <w:t>dati identificativi del Veicolo;</w:t>
      </w:r>
    </w:p>
    <w:p w14:paraId="6FF9C81C" w14:textId="77777777" w:rsidR="00EA0FBA" w:rsidRDefault="00EA0FBA" w:rsidP="00EA0FBA">
      <w:pPr>
        <w:pStyle w:val="Paragrafoelenco"/>
        <w:numPr>
          <w:ilvl w:val="0"/>
          <w:numId w:val="9"/>
        </w:numPr>
        <w:spacing w:line="360" w:lineRule="auto"/>
        <w:jc w:val="both"/>
        <w:rPr>
          <w:rFonts w:ascii="Verdana" w:eastAsia="Calibri" w:hAnsi="Verdana"/>
          <w:sz w:val="20"/>
          <w:szCs w:val="20"/>
        </w:rPr>
      </w:pPr>
      <w:r w:rsidRPr="00EA0FBA">
        <w:rPr>
          <w:rFonts w:ascii="Verdana" w:eastAsia="Calibri" w:hAnsi="Verdana"/>
          <w:sz w:val="20"/>
          <w:szCs w:val="20"/>
        </w:rPr>
        <w:t>documentazione fornita dal Venditore;</w:t>
      </w:r>
    </w:p>
    <w:p w14:paraId="7FEC26DE" w14:textId="77777777" w:rsidR="00EA0FBA" w:rsidRDefault="00EA0FBA" w:rsidP="00EA0FBA">
      <w:pPr>
        <w:pStyle w:val="Paragrafoelenco"/>
        <w:numPr>
          <w:ilvl w:val="0"/>
          <w:numId w:val="9"/>
        </w:numPr>
        <w:spacing w:line="360" w:lineRule="auto"/>
        <w:jc w:val="both"/>
        <w:rPr>
          <w:rFonts w:ascii="Verdana" w:eastAsia="Calibri" w:hAnsi="Verdana"/>
          <w:sz w:val="20"/>
          <w:szCs w:val="20"/>
        </w:rPr>
      </w:pPr>
      <w:r w:rsidRPr="00EA0FBA">
        <w:rPr>
          <w:rFonts w:ascii="Verdana" w:eastAsia="Calibri" w:hAnsi="Verdana"/>
          <w:sz w:val="20"/>
          <w:szCs w:val="20"/>
        </w:rPr>
        <w:t>raccolta fotografica;</w:t>
      </w:r>
    </w:p>
    <w:p w14:paraId="095367C1" w14:textId="77777777" w:rsidR="00EA0FBA" w:rsidRDefault="00EA0FBA" w:rsidP="00EA0FBA">
      <w:pPr>
        <w:pStyle w:val="Paragrafoelenco"/>
        <w:numPr>
          <w:ilvl w:val="0"/>
          <w:numId w:val="9"/>
        </w:numPr>
        <w:spacing w:line="360" w:lineRule="auto"/>
        <w:jc w:val="both"/>
        <w:rPr>
          <w:rFonts w:ascii="Verdana" w:eastAsia="Calibri" w:hAnsi="Verdana"/>
          <w:sz w:val="20"/>
          <w:szCs w:val="20"/>
        </w:rPr>
      </w:pPr>
      <w:r w:rsidRPr="00EA0FBA">
        <w:rPr>
          <w:rFonts w:ascii="Verdana" w:eastAsia="Calibri" w:hAnsi="Verdana"/>
          <w:sz w:val="20"/>
          <w:szCs w:val="20"/>
        </w:rPr>
        <w:t>annotazioni relative allo stato esteriore e all’accessibilità operativa;</w:t>
      </w:r>
    </w:p>
    <w:p w14:paraId="55F90237" w14:textId="58713036" w:rsidR="00EA0FBA" w:rsidRDefault="00EA0FBA" w:rsidP="00EA0FBA">
      <w:pPr>
        <w:pStyle w:val="Paragrafoelenco"/>
        <w:numPr>
          <w:ilvl w:val="0"/>
          <w:numId w:val="9"/>
        </w:numPr>
        <w:spacing w:line="360" w:lineRule="auto"/>
        <w:jc w:val="both"/>
        <w:rPr>
          <w:rFonts w:ascii="Verdana" w:eastAsia="Calibri" w:hAnsi="Verdana"/>
          <w:sz w:val="20"/>
          <w:szCs w:val="20"/>
        </w:rPr>
      </w:pPr>
      <w:r w:rsidRPr="00EA0FBA">
        <w:rPr>
          <w:rFonts w:ascii="Verdana" w:eastAsia="Calibri" w:hAnsi="Verdana"/>
          <w:sz w:val="20"/>
          <w:szCs w:val="20"/>
        </w:rPr>
        <w:t>ogni ulteriore informazione rilevante ai soli fini della gestione del Servizio ai sensi degli articoli 3 e 6.</w:t>
      </w:r>
    </w:p>
    <w:p w14:paraId="7BFD5F68" w14:textId="6844B399" w:rsidR="00EA0FBA" w:rsidRPr="00EA0FBA" w:rsidRDefault="009903C4" w:rsidP="00EA0FBA">
      <w:pPr>
        <w:spacing w:line="360" w:lineRule="auto"/>
        <w:jc w:val="both"/>
        <w:rPr>
          <w:rFonts w:ascii="Verdana" w:eastAsia="Calibri" w:hAnsi="Verdana"/>
          <w:sz w:val="20"/>
          <w:szCs w:val="20"/>
        </w:rPr>
      </w:pPr>
      <w:r w:rsidRPr="009903C4">
        <w:rPr>
          <w:rFonts w:ascii="Verdana" w:eastAsia="Calibri" w:hAnsi="Verdana"/>
          <w:sz w:val="20"/>
          <w:szCs w:val="20"/>
        </w:rPr>
        <w:t xml:space="preserve">Il </w:t>
      </w:r>
      <w:r w:rsidR="00C97129">
        <w:rPr>
          <w:rFonts w:ascii="Verdana" w:eastAsia="Calibri" w:hAnsi="Verdana"/>
          <w:sz w:val="20"/>
          <w:szCs w:val="20"/>
        </w:rPr>
        <w:t>TrustReportPlus</w:t>
      </w:r>
      <w:r w:rsidRPr="009903C4">
        <w:rPr>
          <w:rFonts w:ascii="Verdana" w:eastAsia="Calibri" w:hAnsi="Verdana"/>
          <w:sz w:val="20"/>
          <w:szCs w:val="20"/>
        </w:rPr>
        <w:t xml:space="preserve"> costituisce il fascicolo informativo utilizzato da Fleequid® per aggiornare la scheda del Veicolo nel Marketplace, nei limiti delle attività visive, logistiche e documentali previste nelle presenti CSDP. Le informazioni raccolte nel </w:t>
      </w:r>
      <w:r w:rsidR="00C97129">
        <w:rPr>
          <w:rFonts w:ascii="Verdana" w:eastAsia="Calibri" w:hAnsi="Verdana"/>
          <w:sz w:val="20"/>
          <w:szCs w:val="20"/>
        </w:rPr>
        <w:t>TrustReportPlus</w:t>
      </w:r>
      <w:r w:rsidRPr="009903C4">
        <w:rPr>
          <w:rFonts w:ascii="Verdana" w:eastAsia="Calibri" w:hAnsi="Verdana"/>
          <w:sz w:val="20"/>
          <w:szCs w:val="20"/>
        </w:rPr>
        <w:t xml:space="preserve"> hanno esclusiva finalità descrittiva e non costituiscono diagnosi tecnica, perizia o verifica meccanica. Esse non modificano né integrano le informazioni e le dichiarazioni rese dal Venditore ai sensi dell’articolo 6.</w:t>
      </w:r>
    </w:p>
    <w:p w14:paraId="57A15F2C" w14:textId="6B5EA427" w:rsidR="00EA0FBA" w:rsidRPr="00EA0FBA" w:rsidRDefault="00EA0FBA" w:rsidP="00EA0FBA">
      <w:pPr>
        <w:pStyle w:val="Paragrafoelenco"/>
        <w:numPr>
          <w:ilvl w:val="1"/>
          <w:numId w:val="1"/>
        </w:numPr>
        <w:spacing w:line="360" w:lineRule="auto"/>
        <w:ind w:left="0" w:firstLine="0"/>
        <w:jc w:val="both"/>
        <w:rPr>
          <w:rFonts w:ascii="Verdana" w:eastAsia="Calibri" w:hAnsi="Verdana"/>
          <w:sz w:val="20"/>
          <w:szCs w:val="20"/>
        </w:rPr>
      </w:pPr>
      <w:r w:rsidRPr="00EA0FBA">
        <w:rPr>
          <w:rFonts w:ascii="Verdana" w:eastAsia="Calibri" w:hAnsi="Verdana"/>
          <w:sz w:val="20"/>
          <w:szCs w:val="20"/>
        </w:rPr>
        <w:lastRenderedPageBreak/>
        <w:t xml:space="preserve">Il check-in e l’apertura del </w:t>
      </w:r>
      <w:r w:rsidR="00C97129">
        <w:rPr>
          <w:rFonts w:ascii="Verdana" w:eastAsia="Calibri" w:hAnsi="Verdana"/>
          <w:sz w:val="20"/>
          <w:szCs w:val="20"/>
        </w:rPr>
        <w:t>TrustReportPlus</w:t>
      </w:r>
      <w:r w:rsidRPr="00EA0FBA">
        <w:rPr>
          <w:rFonts w:ascii="Verdana" w:eastAsia="Calibri" w:hAnsi="Verdana"/>
          <w:sz w:val="20"/>
          <w:szCs w:val="20"/>
        </w:rPr>
        <w:t xml:space="preserve"> devono essere completati integralmente al momento della consegna, salvo preventiva autorizzazione scritta per eventuali differimenti.</w:t>
      </w:r>
      <w:r w:rsidRPr="00EA0FBA">
        <w:rPr>
          <w:rFonts w:ascii="Times New Roman" w:eastAsia="Times New Roman" w:hAnsi="Times New Roman" w:cs="Times New Roman"/>
          <w:kern w:val="0"/>
          <w:sz w:val="24"/>
          <w:szCs w:val="24"/>
          <w:lang w:eastAsia="it-IT"/>
        </w:rPr>
        <w:t xml:space="preserve"> </w:t>
      </w:r>
      <w:r w:rsidRPr="00EA0FBA">
        <w:rPr>
          <w:rFonts w:ascii="Verdana" w:eastAsia="Calibri" w:hAnsi="Verdana"/>
          <w:sz w:val="20"/>
          <w:szCs w:val="20"/>
        </w:rPr>
        <w:t>In presenza di documentazione mancante, incompleta o incoerente, ovvero qualora non sia possibile completare la procedura secondo gli standard operativi di Fleequid®, il Veicolo non può essere accettato e il Servizio non si considera attivato ai sensi dell’articolo 4.</w:t>
      </w:r>
      <w:r w:rsidRPr="00EA0FBA">
        <w:rPr>
          <w:rFonts w:ascii="Times New Roman" w:eastAsia="Times New Roman" w:hAnsi="Times New Roman" w:cs="Times New Roman"/>
          <w:kern w:val="0"/>
          <w:sz w:val="24"/>
          <w:szCs w:val="24"/>
          <w:lang w:eastAsia="it-IT"/>
        </w:rPr>
        <w:t xml:space="preserve"> </w:t>
      </w:r>
      <w:r w:rsidRPr="00EA0FBA">
        <w:rPr>
          <w:rFonts w:ascii="Verdana" w:eastAsia="Calibri" w:hAnsi="Verdana"/>
          <w:sz w:val="20"/>
          <w:szCs w:val="20"/>
        </w:rPr>
        <w:t xml:space="preserve">Le integrazioni documentali richieste da Fleequid® devono essere trasmesse entro i termini perentori comunicati, pena la mancata apertura o la sospensione del </w:t>
      </w:r>
      <w:r w:rsidR="00C97129">
        <w:rPr>
          <w:rFonts w:ascii="Verdana" w:eastAsia="Calibri" w:hAnsi="Verdana"/>
          <w:sz w:val="20"/>
          <w:szCs w:val="20"/>
        </w:rPr>
        <w:t>TrustReportPlus</w:t>
      </w:r>
      <w:r w:rsidRPr="00EA0FBA">
        <w:rPr>
          <w:rFonts w:ascii="Verdana" w:eastAsia="Calibri" w:hAnsi="Verdana"/>
          <w:sz w:val="20"/>
          <w:szCs w:val="20"/>
        </w:rPr>
        <w:t xml:space="preserve"> e la sospensione delle attività di cui agli articoli 3 e 4.</w:t>
      </w:r>
    </w:p>
    <w:p w14:paraId="56DCAE31" w14:textId="28CC55D2" w:rsidR="00EA0FBA" w:rsidRDefault="00EA0FBA" w:rsidP="00EA0FBA">
      <w:pPr>
        <w:pStyle w:val="Paragrafoelenco"/>
        <w:numPr>
          <w:ilvl w:val="1"/>
          <w:numId w:val="1"/>
        </w:numPr>
        <w:spacing w:line="360" w:lineRule="auto"/>
        <w:ind w:left="0" w:firstLine="0"/>
        <w:jc w:val="both"/>
        <w:rPr>
          <w:rFonts w:ascii="Verdana" w:eastAsia="Calibri" w:hAnsi="Verdana"/>
          <w:sz w:val="20"/>
          <w:szCs w:val="20"/>
        </w:rPr>
      </w:pPr>
      <w:r w:rsidRPr="00EA0FBA">
        <w:rPr>
          <w:rFonts w:ascii="Verdana" w:eastAsia="Calibri" w:hAnsi="Verdana"/>
          <w:sz w:val="20"/>
          <w:szCs w:val="20"/>
        </w:rPr>
        <w:t xml:space="preserve">Fino al completamento della procedura di conferimento e all’apertura del </w:t>
      </w:r>
      <w:r w:rsidR="00C97129">
        <w:rPr>
          <w:rFonts w:ascii="Verdana" w:eastAsia="Calibri" w:hAnsi="Verdana"/>
          <w:sz w:val="20"/>
          <w:szCs w:val="20"/>
        </w:rPr>
        <w:t>TrustReportPlus</w:t>
      </w:r>
      <w:r w:rsidRPr="00EA0FBA">
        <w:rPr>
          <w:rFonts w:ascii="Verdana" w:eastAsia="Calibri" w:hAnsi="Verdana"/>
          <w:sz w:val="20"/>
          <w:szCs w:val="20"/>
        </w:rPr>
        <w:t>, Fleequid® non assume obblighi di custodia, vigilanza o trattamento del Veicolo e non risponde di danni o costi derivanti dalla presenza del Veicolo presso il Centro Operativo Depot, in coerenza con l’articolo 4.1.</w:t>
      </w:r>
      <w:r w:rsidRPr="00EA0FBA">
        <w:rPr>
          <w:rFonts w:ascii="Times New Roman" w:eastAsia="Times New Roman" w:hAnsi="Times New Roman" w:cs="Times New Roman"/>
          <w:kern w:val="0"/>
          <w:sz w:val="24"/>
          <w:szCs w:val="24"/>
          <w:lang w:eastAsia="it-IT"/>
        </w:rPr>
        <w:t xml:space="preserve"> </w:t>
      </w:r>
      <w:r w:rsidRPr="00EA0FBA">
        <w:rPr>
          <w:rFonts w:ascii="Verdana" w:eastAsia="Calibri" w:hAnsi="Verdana"/>
          <w:sz w:val="20"/>
          <w:szCs w:val="20"/>
        </w:rPr>
        <w:t>Eventuali oneri di movimentazione provvisoria, stazionamento temporaneo o ritiro resisi necessari per effetto del mancato rispetto della procedura sono integralmente a carico del Venditore, restando salvi i diritti di Fleequid® in caso di inadempimento ai sensi dell’articolo 6.</w:t>
      </w:r>
    </w:p>
    <w:p w14:paraId="5CCF993C" w14:textId="42051143" w:rsidR="00145E60" w:rsidRPr="00145E60" w:rsidRDefault="00F91649" w:rsidP="00145E60">
      <w:pPr>
        <w:pStyle w:val="Paragrafoelenco"/>
        <w:numPr>
          <w:ilvl w:val="1"/>
          <w:numId w:val="1"/>
        </w:numPr>
        <w:spacing w:line="360" w:lineRule="auto"/>
        <w:ind w:left="0" w:firstLine="0"/>
        <w:jc w:val="both"/>
        <w:rPr>
          <w:rFonts w:ascii="Verdana" w:eastAsia="Calibri" w:hAnsi="Verdana"/>
          <w:sz w:val="20"/>
          <w:szCs w:val="20"/>
        </w:rPr>
      </w:pPr>
      <w:r w:rsidRPr="00F91649">
        <w:rPr>
          <w:rFonts w:ascii="Verdana" w:eastAsia="Calibri" w:hAnsi="Verdana"/>
          <w:sz w:val="20"/>
          <w:szCs w:val="20"/>
        </w:rPr>
        <w:t xml:space="preserve">Il Venditore riconosce che il </w:t>
      </w:r>
      <w:r w:rsidR="00C97129">
        <w:rPr>
          <w:rFonts w:ascii="Verdana" w:eastAsia="Calibri" w:hAnsi="Verdana"/>
          <w:sz w:val="20"/>
          <w:szCs w:val="20"/>
        </w:rPr>
        <w:t>TrustReportPlus</w:t>
      </w:r>
      <w:r w:rsidRPr="00F91649">
        <w:rPr>
          <w:rFonts w:ascii="Verdana" w:eastAsia="Calibri" w:hAnsi="Verdana"/>
          <w:sz w:val="20"/>
          <w:szCs w:val="20"/>
        </w:rPr>
        <w:t xml:space="preserve"> ha esclusiva finalità descrittiva e organizzativa e che il suo contenuto è formato sulla base delle informazioni, dichiarazioni e documentazione da esso fornite, nonché di rilievi visivi di carattere non peritale. Il Venditore si impegna a manlevare e tenere integralmente indenne Fleequid® e, ove diverso, il Centro Operativo Depot da qualsiasi richiesta, pretesa, contestazione, azione o domanda risarcitoria avanzata da Acquirenti o da terzi </w:t>
      </w:r>
      <w:r w:rsidR="00F15D77" w:rsidRPr="00C57BDC">
        <w:rPr>
          <w:rFonts w:ascii="Verdana" w:eastAsia="Calibri" w:hAnsi="Verdana"/>
          <w:sz w:val="20"/>
          <w:szCs w:val="20"/>
        </w:rPr>
        <w:t xml:space="preserve">comunque fondata o connessa al contenuto del </w:t>
      </w:r>
      <w:r w:rsidR="00C97129">
        <w:rPr>
          <w:rFonts w:ascii="Verdana" w:eastAsia="Calibri" w:hAnsi="Verdana"/>
          <w:sz w:val="20"/>
          <w:szCs w:val="20"/>
        </w:rPr>
        <w:t>TrustReportPlus</w:t>
      </w:r>
      <w:r w:rsidR="00F15D77" w:rsidRPr="00F15D77">
        <w:rPr>
          <w:rFonts w:ascii="Verdana" w:eastAsia="Calibri" w:hAnsi="Verdana"/>
          <w:sz w:val="20"/>
          <w:szCs w:val="20"/>
        </w:rPr>
        <w:t xml:space="preserve">, ivi incluse quelle derivanti da inesattezze, incompletezze, omissioni, difformità o errori presenti nel </w:t>
      </w:r>
      <w:r w:rsidR="00C97129">
        <w:rPr>
          <w:rFonts w:ascii="Verdana" w:eastAsia="Calibri" w:hAnsi="Verdana"/>
          <w:sz w:val="20"/>
          <w:szCs w:val="20"/>
        </w:rPr>
        <w:t>TrustReportPlus</w:t>
      </w:r>
      <w:r w:rsidR="00F15D77" w:rsidRPr="00F15D77">
        <w:rPr>
          <w:rFonts w:ascii="Verdana" w:eastAsia="Calibri" w:hAnsi="Verdana"/>
          <w:sz w:val="20"/>
          <w:szCs w:val="20"/>
        </w:rPr>
        <w:t xml:space="preserve">, </w:t>
      </w:r>
      <w:r w:rsidR="00F15D77" w:rsidRPr="00C57BDC">
        <w:rPr>
          <w:rFonts w:ascii="Verdana" w:eastAsia="Calibri" w:hAnsi="Verdana"/>
          <w:sz w:val="20"/>
          <w:szCs w:val="20"/>
        </w:rPr>
        <w:t>anche qualora tali inesattezze, incompletezze, omissioni o errori siano imputabili, in tutto o in parte, a Fleequid® o al Centro Operativo Depot</w:t>
      </w:r>
      <w:r w:rsidR="00F15D77" w:rsidRPr="00F15D77">
        <w:rPr>
          <w:rFonts w:ascii="Verdana" w:eastAsia="Calibri" w:hAnsi="Verdana"/>
          <w:sz w:val="20"/>
          <w:szCs w:val="20"/>
        </w:rPr>
        <w:t>, restando espressamente esclusi unicamente i casi di dolo o colpa grave di Fleequid® o del Centro Operativo Depot.</w:t>
      </w:r>
      <w:r w:rsidR="00145E60" w:rsidRPr="00145E60">
        <w:rPr>
          <w:rFonts w:ascii="Times New Roman" w:eastAsia="Times New Roman" w:hAnsi="Times New Roman" w:cs="Times New Roman"/>
          <w:kern w:val="0"/>
          <w:sz w:val="24"/>
          <w:szCs w:val="24"/>
          <w:lang w:eastAsia="it-IT"/>
        </w:rPr>
        <w:t xml:space="preserve"> </w:t>
      </w:r>
      <w:r w:rsidR="00145E60" w:rsidRPr="00145E60">
        <w:rPr>
          <w:rFonts w:ascii="Verdana" w:eastAsia="Calibri" w:hAnsi="Verdana"/>
          <w:sz w:val="20"/>
          <w:szCs w:val="20"/>
        </w:rPr>
        <w:t>La manleva opera a primo semplice richiamo e comprende ogni costo, onere, spesa, perdita o danno, incluse spese legali e di difesa, sostenuti da Fleequid® o dal Centro Operativo Depot in relazione alle predette pretese.</w:t>
      </w:r>
    </w:p>
    <w:p w14:paraId="2F32AB0A" w14:textId="1420EE0E" w:rsidR="003169F4" w:rsidRPr="00145E60" w:rsidRDefault="00145E60" w:rsidP="00C57BDC">
      <w:pPr>
        <w:pStyle w:val="Paragrafoelenco"/>
        <w:numPr>
          <w:ilvl w:val="1"/>
          <w:numId w:val="1"/>
        </w:numPr>
        <w:spacing w:line="360" w:lineRule="auto"/>
        <w:ind w:left="0" w:firstLine="0"/>
        <w:jc w:val="both"/>
        <w:rPr>
          <w:rFonts w:ascii="Verdana" w:eastAsia="Calibri" w:hAnsi="Verdana"/>
          <w:sz w:val="20"/>
          <w:szCs w:val="20"/>
        </w:rPr>
      </w:pPr>
      <w:r w:rsidRPr="1B07142C">
        <w:rPr>
          <w:rFonts w:ascii="Verdana" w:eastAsia="Calibri" w:hAnsi="Verdana"/>
          <w:sz w:val="20"/>
          <w:szCs w:val="20"/>
        </w:rPr>
        <w:t xml:space="preserve">Il Venditore autorizza espressamente Fleequid® a utilizzare, comunicare, diffondere e rendere accessibile il </w:t>
      </w:r>
      <w:r w:rsidR="00C97129">
        <w:rPr>
          <w:rFonts w:ascii="Verdana" w:eastAsia="Calibri" w:hAnsi="Verdana"/>
          <w:sz w:val="20"/>
          <w:szCs w:val="20"/>
        </w:rPr>
        <w:t>TrustReportPlus</w:t>
      </w:r>
      <w:r w:rsidRPr="1B07142C">
        <w:rPr>
          <w:rFonts w:ascii="Verdana" w:eastAsia="Calibri" w:hAnsi="Verdana"/>
          <w:sz w:val="20"/>
          <w:szCs w:val="20"/>
        </w:rPr>
        <w:t xml:space="preserve">, in tutto o in parte, </w:t>
      </w:r>
      <w:r w:rsidRPr="00C57BDC">
        <w:rPr>
          <w:rFonts w:ascii="Verdana" w:eastAsia="Calibri" w:hAnsi="Verdana"/>
          <w:sz w:val="20"/>
          <w:szCs w:val="20"/>
        </w:rPr>
        <w:t>attraverso il Marketplace Fleequid®, le relative piattaforme digitali, gli strumenti informativi e ogni altro canale operativo o tecnologico utilizzato da Fleequid®</w:t>
      </w:r>
      <w:r w:rsidRPr="1B07142C">
        <w:rPr>
          <w:rFonts w:ascii="Verdana" w:eastAsia="Calibri" w:hAnsi="Verdana"/>
          <w:sz w:val="20"/>
          <w:szCs w:val="20"/>
        </w:rPr>
        <w:t>, esclusivamente per finalità connesse alla gestione del Servizio Fleequid Depot®, alla promozione del Veicolo e alla facilitazione delle attività di vendita.</w:t>
      </w:r>
      <w:r w:rsidRPr="1B07142C">
        <w:rPr>
          <w:rFonts w:ascii="Times New Roman" w:eastAsia="Times New Roman" w:hAnsi="Times New Roman" w:cs="Times New Roman"/>
          <w:sz w:val="24"/>
          <w:szCs w:val="24"/>
          <w:lang w:eastAsia="it-IT"/>
        </w:rPr>
        <w:t xml:space="preserve"> </w:t>
      </w:r>
      <w:r w:rsidR="00C02EC6">
        <w:rPr>
          <w:rFonts w:ascii="Verdana" w:eastAsia="Calibri" w:hAnsi="Verdana"/>
          <w:sz w:val="20"/>
          <w:szCs w:val="20"/>
        </w:rPr>
        <w:t>Il Venditore è tenuto a segnalare tempestivamente ogni eventuale inesattezza del TrustReport</w:t>
      </w:r>
      <w:r w:rsidR="00CB1E78">
        <w:rPr>
          <w:rFonts w:ascii="Verdana" w:eastAsia="Calibri" w:hAnsi="Verdana"/>
          <w:sz w:val="20"/>
          <w:szCs w:val="20"/>
        </w:rPr>
        <w:t>Plus</w:t>
      </w:r>
      <w:r w:rsidR="00C02EC6">
        <w:rPr>
          <w:rFonts w:ascii="Verdana" w:eastAsia="Calibri" w:hAnsi="Verdana"/>
          <w:sz w:val="20"/>
          <w:szCs w:val="20"/>
        </w:rPr>
        <w:t xml:space="preserve"> compilato da Fleequid</w:t>
      </w:r>
      <w:r w:rsidR="00C02EC6" w:rsidRPr="1B07142C">
        <w:rPr>
          <w:rFonts w:ascii="Verdana" w:eastAsia="Calibri" w:hAnsi="Verdana"/>
          <w:sz w:val="20"/>
          <w:szCs w:val="20"/>
        </w:rPr>
        <w:t>®</w:t>
      </w:r>
      <w:r w:rsidR="00CB1E78">
        <w:rPr>
          <w:rFonts w:ascii="Verdana" w:eastAsia="Calibri" w:hAnsi="Verdana"/>
          <w:sz w:val="20"/>
          <w:szCs w:val="20"/>
        </w:rPr>
        <w:t xml:space="preserve"> nella scheda di vendita del Veicolo presente sul Marketplace</w:t>
      </w:r>
      <w:r w:rsidR="00665F6F">
        <w:rPr>
          <w:rFonts w:ascii="Verdana" w:eastAsia="Calibri" w:hAnsi="Verdana"/>
          <w:sz w:val="20"/>
          <w:szCs w:val="20"/>
        </w:rPr>
        <w:t>.</w:t>
      </w:r>
      <w:r w:rsidR="002E7289">
        <w:rPr>
          <w:rFonts w:ascii="Times New Roman" w:eastAsia="Times New Roman" w:hAnsi="Times New Roman" w:cs="Times New Roman"/>
          <w:sz w:val="24"/>
          <w:szCs w:val="24"/>
          <w:lang w:eastAsia="it-IT"/>
        </w:rPr>
        <w:t xml:space="preserve"> </w:t>
      </w:r>
      <w:r w:rsidRPr="1B07142C">
        <w:rPr>
          <w:rFonts w:ascii="Verdana" w:eastAsia="Calibri" w:hAnsi="Verdana"/>
          <w:sz w:val="20"/>
          <w:szCs w:val="20"/>
        </w:rPr>
        <w:t xml:space="preserve">Il Venditore rinuncia sin d’ora a qualsiasi pretesa, contestazione o diritto di opposizione in relazione alla pubblicazione, comunicazione o messa a disposizione del </w:t>
      </w:r>
      <w:r w:rsidR="00C97129">
        <w:rPr>
          <w:rFonts w:ascii="Verdana" w:eastAsia="Calibri" w:hAnsi="Verdana"/>
          <w:sz w:val="20"/>
          <w:szCs w:val="20"/>
        </w:rPr>
        <w:t>TrustReportPlus</w:t>
      </w:r>
      <w:r w:rsidRPr="1B07142C">
        <w:rPr>
          <w:rFonts w:ascii="Verdana" w:eastAsia="Calibri" w:hAnsi="Verdana"/>
          <w:sz w:val="20"/>
          <w:szCs w:val="20"/>
        </w:rPr>
        <w:t xml:space="preserve"> nei confronti di Acquirenti, Utenti </w:t>
      </w:r>
      <w:r w:rsidRPr="1B07142C">
        <w:rPr>
          <w:rFonts w:ascii="Verdana" w:eastAsia="Calibri" w:hAnsi="Verdana"/>
          <w:sz w:val="20"/>
          <w:szCs w:val="20"/>
        </w:rPr>
        <w:lastRenderedPageBreak/>
        <w:t>registrati o terzi interessati, fermo restando quanto previsto dalle Condizioni Generali del Marketplace Fleequid® e dalla normativa applicabile in materia di protezione dei dati personali</w:t>
      </w:r>
      <w:r w:rsidR="00F91649" w:rsidRPr="00145E60">
        <w:rPr>
          <w:rFonts w:ascii="Verdana" w:eastAsia="Calibri" w:hAnsi="Verdana"/>
          <w:sz w:val="20"/>
          <w:szCs w:val="20"/>
        </w:rPr>
        <w:t>.</w:t>
      </w:r>
      <w:bookmarkEnd w:id="20"/>
    </w:p>
    <w:p w14:paraId="51385DB9" w14:textId="16195F07" w:rsidR="0083346E" w:rsidRDefault="00151E8C"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21" w:name="_Toc214295122"/>
      <w:bookmarkStart w:id="22" w:name="_Toc217887598"/>
      <w:r>
        <w:rPr>
          <w:rFonts w:ascii="Verdana" w:hAnsi="Verdana"/>
          <w:b/>
          <w:bCs/>
          <w:smallCaps/>
          <w:sz w:val="20"/>
          <w:szCs w:val="20"/>
        </w:rPr>
        <w:t>Visite, Test Drive e gestione operativa del Veicolo</w:t>
      </w:r>
      <w:r w:rsidR="009C3A97">
        <w:rPr>
          <w:rFonts w:ascii="Verdana" w:hAnsi="Verdana"/>
          <w:b/>
          <w:bCs/>
          <w:smallCaps/>
          <w:sz w:val="20"/>
          <w:szCs w:val="20"/>
        </w:rPr>
        <w:t>.</w:t>
      </w:r>
      <w:bookmarkEnd w:id="21"/>
      <w:bookmarkEnd w:id="22"/>
    </w:p>
    <w:p w14:paraId="19FC1392" w14:textId="77777777" w:rsidR="00EA0FBA" w:rsidRDefault="00EA0FBA" w:rsidP="00EA0FBA">
      <w:pPr>
        <w:pStyle w:val="Paragrafoelenco"/>
        <w:numPr>
          <w:ilvl w:val="1"/>
          <w:numId w:val="1"/>
        </w:numPr>
        <w:spacing w:line="360" w:lineRule="auto"/>
        <w:ind w:left="0" w:firstLine="0"/>
        <w:jc w:val="both"/>
        <w:rPr>
          <w:rFonts w:ascii="Verdana" w:eastAsia="Calibri" w:hAnsi="Verdana"/>
          <w:sz w:val="20"/>
          <w:szCs w:val="20"/>
        </w:rPr>
      </w:pPr>
      <w:r w:rsidRPr="00EA0FBA">
        <w:rPr>
          <w:rFonts w:ascii="Verdana" w:eastAsia="Calibri" w:hAnsi="Verdana"/>
          <w:sz w:val="20"/>
          <w:szCs w:val="20"/>
        </w:rPr>
        <w:t>Le Visite in Presenza e i Test Drive costituiscono fasi operative del Servizio Fleequid Depot® e possono essere svolti esclusivamente nel rispetto del presente articolo, delle CSDP e delle procedure interne del Centro Operativo Depot.</w:t>
      </w:r>
      <w:r w:rsidRPr="00EA0FBA">
        <w:rPr>
          <w:rFonts w:ascii="Times New Roman" w:eastAsia="Times New Roman" w:hAnsi="Times New Roman" w:cs="Times New Roman"/>
          <w:kern w:val="0"/>
          <w:sz w:val="24"/>
          <w:szCs w:val="24"/>
          <w:lang w:eastAsia="it-IT"/>
        </w:rPr>
        <w:t xml:space="preserve"> </w:t>
      </w:r>
      <w:r w:rsidRPr="00EA0FBA">
        <w:rPr>
          <w:rFonts w:ascii="Verdana" w:eastAsia="Calibri" w:hAnsi="Verdana"/>
          <w:sz w:val="20"/>
          <w:szCs w:val="20"/>
        </w:rPr>
        <w:t>Ogni attività di accesso al Veicolo è subordinata a preventiva prenotazione tramite il Marketplace Fleequid® o tramite il Customer Support, con conferma scritta da parte di Fleequid®.</w:t>
      </w:r>
      <w:r w:rsidRPr="00EA0FBA">
        <w:t xml:space="preserve"> </w:t>
      </w:r>
      <w:r w:rsidRPr="00EA0FBA">
        <w:rPr>
          <w:rFonts w:ascii="Verdana" w:eastAsia="Calibri" w:hAnsi="Verdana"/>
          <w:sz w:val="20"/>
          <w:szCs w:val="20"/>
        </w:rPr>
        <w:t>Fleequid® stabilisce autonomamente giorni, orari e modalità di accesso, in funzione delle disponibilità operative.</w:t>
      </w:r>
      <w:r w:rsidRPr="00EA0FBA">
        <w:rPr>
          <w:rFonts w:ascii="Times New Roman" w:eastAsia="Times New Roman" w:hAnsi="Times New Roman" w:cs="Times New Roman"/>
          <w:kern w:val="0"/>
          <w:sz w:val="24"/>
          <w:szCs w:val="24"/>
          <w:lang w:eastAsia="it-IT"/>
        </w:rPr>
        <w:t xml:space="preserve"> </w:t>
      </w:r>
      <w:r w:rsidRPr="00EA0FBA">
        <w:rPr>
          <w:rFonts w:ascii="Verdana" w:eastAsia="Calibri" w:hAnsi="Verdana"/>
          <w:sz w:val="20"/>
          <w:szCs w:val="20"/>
        </w:rPr>
        <w:t>Il Venditore non può organizzare o favorire visite autonome, incontri privati o dimostrazioni al di fuori del sistema di prenotazione ufficiale.</w:t>
      </w:r>
    </w:p>
    <w:p w14:paraId="30CEFD8A" w14:textId="6937209F" w:rsidR="00EA0FBA" w:rsidRPr="00EA0FBA" w:rsidRDefault="00EA0FBA" w:rsidP="00EA0FBA">
      <w:pPr>
        <w:pStyle w:val="Paragrafoelenco"/>
        <w:numPr>
          <w:ilvl w:val="1"/>
          <w:numId w:val="1"/>
        </w:numPr>
        <w:spacing w:line="360" w:lineRule="auto"/>
        <w:ind w:left="0" w:firstLine="0"/>
        <w:jc w:val="both"/>
        <w:rPr>
          <w:rFonts w:ascii="Verdana" w:eastAsia="Calibri" w:hAnsi="Verdana"/>
          <w:sz w:val="20"/>
          <w:szCs w:val="20"/>
        </w:rPr>
      </w:pPr>
      <w:r w:rsidRPr="00EA0FBA">
        <w:rPr>
          <w:rFonts w:ascii="Verdana" w:eastAsia="Calibri" w:hAnsi="Verdana"/>
          <w:sz w:val="20"/>
          <w:szCs w:val="20"/>
        </w:rPr>
        <w:t>L’accesso al Centro Operativo Depot è consentito esclusivamente a soggetti previamente identificati e autorizzati da Fleequid®, che devono attenersi integralmente alle istruzioni del personale preposto e alle regole interne in materia di sicurezza, igiene e movimentazione.</w:t>
      </w:r>
      <w:r w:rsidRPr="00EA0FBA">
        <w:t xml:space="preserve"> </w:t>
      </w:r>
      <w:r w:rsidRPr="00EA0FBA">
        <w:rPr>
          <w:rFonts w:ascii="Verdana" w:eastAsia="Calibri" w:hAnsi="Verdana"/>
          <w:sz w:val="20"/>
          <w:szCs w:val="20"/>
        </w:rPr>
        <w:t>L’accesso alle aree operative è limitato e costantemente supervisionato.</w:t>
      </w:r>
      <w:r w:rsidRPr="00EA0FBA">
        <w:rPr>
          <w:rFonts w:ascii="Times New Roman" w:eastAsia="Times New Roman" w:hAnsi="Times New Roman" w:cs="Times New Roman"/>
          <w:kern w:val="0"/>
          <w:sz w:val="24"/>
          <w:szCs w:val="24"/>
          <w:lang w:eastAsia="it-IT"/>
        </w:rPr>
        <w:t xml:space="preserve"> </w:t>
      </w:r>
      <w:r w:rsidRPr="00EA0FBA">
        <w:rPr>
          <w:rFonts w:ascii="Verdana" w:eastAsia="Calibri" w:hAnsi="Verdana"/>
          <w:sz w:val="20"/>
          <w:szCs w:val="20"/>
        </w:rPr>
        <w:t>Fleequid® può sospendere, rinviare o rifiutare la visita per esigenze organizzative, motivi di sicurezza o condizioni del Veicolo non compatibili con le attività richieste, in coerenza con gli articoli 2, 3 e 5.</w:t>
      </w:r>
    </w:p>
    <w:p w14:paraId="104FC743" w14:textId="77777777" w:rsidR="00EA0FBA" w:rsidRPr="00383CB9" w:rsidRDefault="00EA0FBA" w:rsidP="00EA0FBA">
      <w:pPr>
        <w:pStyle w:val="Paragrafoelenco"/>
        <w:numPr>
          <w:ilvl w:val="1"/>
          <w:numId w:val="1"/>
        </w:numPr>
        <w:spacing w:line="360" w:lineRule="auto"/>
        <w:ind w:left="0" w:firstLine="0"/>
        <w:jc w:val="both"/>
        <w:rPr>
          <w:rFonts w:ascii="Verdana" w:eastAsia="Calibri" w:hAnsi="Verdana"/>
          <w:sz w:val="20"/>
          <w:szCs w:val="20"/>
        </w:rPr>
      </w:pPr>
      <w:r w:rsidRPr="00EA0FBA">
        <w:rPr>
          <w:rFonts w:ascii="Verdana" w:eastAsia="Calibri" w:hAnsi="Verdana"/>
          <w:sz w:val="20"/>
          <w:szCs w:val="20"/>
        </w:rPr>
        <w:t>I visitatori devono mantenere comportamento diligente e prudente, rispettando le prescrizioni impartite dal personale del Centro Operativo Depot.</w:t>
      </w:r>
      <w:r w:rsidRPr="00383CB9">
        <w:rPr>
          <w:rFonts w:ascii="Verdana" w:eastAsia="Calibri" w:hAnsi="Verdana"/>
          <w:sz w:val="20"/>
          <w:szCs w:val="20"/>
        </w:rPr>
        <w:t xml:space="preserve"> Sono vietate, a titolo esemplificativo:</w:t>
      </w:r>
    </w:p>
    <w:p w14:paraId="2DC08CD3" w14:textId="77777777" w:rsidR="00383CB9" w:rsidRPr="00383CB9" w:rsidRDefault="00383CB9" w:rsidP="00383CB9">
      <w:pPr>
        <w:pStyle w:val="Paragrafoelenco"/>
        <w:numPr>
          <w:ilvl w:val="0"/>
          <w:numId w:val="9"/>
        </w:numPr>
        <w:spacing w:line="360" w:lineRule="auto"/>
        <w:jc w:val="both"/>
        <w:rPr>
          <w:rFonts w:ascii="Verdana" w:eastAsia="Calibri" w:hAnsi="Verdana"/>
          <w:sz w:val="20"/>
          <w:szCs w:val="20"/>
        </w:rPr>
      </w:pPr>
      <w:r w:rsidRPr="00383CB9">
        <w:rPr>
          <w:rFonts w:ascii="Verdana" w:eastAsia="Calibri" w:hAnsi="Verdana"/>
          <w:sz w:val="20"/>
          <w:szCs w:val="20"/>
        </w:rPr>
        <w:t>salita a bordo del Veicolo senza autorizzazione;</w:t>
      </w:r>
    </w:p>
    <w:p w14:paraId="1FEACEB3" w14:textId="77777777" w:rsidR="00383CB9" w:rsidRPr="00383CB9" w:rsidRDefault="00383CB9" w:rsidP="00383CB9">
      <w:pPr>
        <w:pStyle w:val="Paragrafoelenco"/>
        <w:numPr>
          <w:ilvl w:val="0"/>
          <w:numId w:val="9"/>
        </w:numPr>
        <w:spacing w:line="360" w:lineRule="auto"/>
        <w:jc w:val="both"/>
        <w:rPr>
          <w:rFonts w:ascii="Verdana" w:eastAsia="Calibri" w:hAnsi="Verdana"/>
          <w:sz w:val="20"/>
          <w:szCs w:val="20"/>
        </w:rPr>
      </w:pPr>
      <w:r w:rsidRPr="00383CB9">
        <w:rPr>
          <w:rFonts w:ascii="Verdana" w:eastAsia="Calibri" w:hAnsi="Verdana"/>
          <w:sz w:val="20"/>
          <w:szCs w:val="20"/>
        </w:rPr>
        <w:t>avviamento, spostamento o azionamento di comandi;</w:t>
      </w:r>
    </w:p>
    <w:p w14:paraId="173EEDA1" w14:textId="77777777" w:rsidR="00383CB9" w:rsidRPr="00383CB9" w:rsidRDefault="00383CB9" w:rsidP="00383CB9">
      <w:pPr>
        <w:pStyle w:val="Paragrafoelenco"/>
        <w:numPr>
          <w:ilvl w:val="0"/>
          <w:numId w:val="9"/>
        </w:numPr>
        <w:spacing w:line="360" w:lineRule="auto"/>
        <w:jc w:val="both"/>
        <w:rPr>
          <w:rFonts w:ascii="Verdana" w:eastAsia="Calibri" w:hAnsi="Verdana"/>
          <w:sz w:val="20"/>
          <w:szCs w:val="20"/>
        </w:rPr>
      </w:pPr>
      <w:r w:rsidRPr="00383CB9">
        <w:rPr>
          <w:rFonts w:ascii="Verdana" w:eastAsia="Calibri" w:hAnsi="Verdana"/>
          <w:sz w:val="20"/>
          <w:szCs w:val="20"/>
        </w:rPr>
        <w:t>apertura di vani o interventi su componenti meccanici o elettrici;</w:t>
      </w:r>
    </w:p>
    <w:p w14:paraId="1497E064" w14:textId="47049E6F" w:rsidR="00383CB9" w:rsidRPr="00383CB9" w:rsidRDefault="00383CB9" w:rsidP="00383CB9">
      <w:pPr>
        <w:pStyle w:val="Paragrafoelenco"/>
        <w:numPr>
          <w:ilvl w:val="0"/>
          <w:numId w:val="9"/>
        </w:numPr>
        <w:spacing w:line="360" w:lineRule="auto"/>
        <w:jc w:val="both"/>
        <w:rPr>
          <w:rFonts w:ascii="Verdana" w:eastAsia="Calibri" w:hAnsi="Verdana"/>
          <w:sz w:val="20"/>
          <w:szCs w:val="20"/>
        </w:rPr>
      </w:pPr>
      <w:r w:rsidRPr="00383CB9">
        <w:rPr>
          <w:rFonts w:ascii="Verdana" w:eastAsia="Calibri" w:hAnsi="Verdana"/>
          <w:sz w:val="20"/>
          <w:szCs w:val="20"/>
        </w:rPr>
        <w:t>introduzione di strumenti, attrezzature o materiali non autorizzati.</w:t>
      </w:r>
    </w:p>
    <w:p w14:paraId="7A986B1E" w14:textId="27C2A921" w:rsidR="00383CB9" w:rsidRPr="00383CB9" w:rsidRDefault="00383CB9" w:rsidP="00383CB9">
      <w:pPr>
        <w:pStyle w:val="Paragrafoelenco"/>
        <w:spacing w:line="360" w:lineRule="auto"/>
        <w:ind w:left="0"/>
        <w:jc w:val="both"/>
        <w:rPr>
          <w:rFonts w:ascii="Verdana" w:eastAsia="Calibri" w:hAnsi="Verdana"/>
          <w:sz w:val="20"/>
          <w:szCs w:val="20"/>
        </w:rPr>
      </w:pPr>
      <w:r w:rsidRPr="00383CB9">
        <w:rPr>
          <w:rFonts w:ascii="Verdana" w:eastAsia="Calibri" w:hAnsi="Verdana"/>
          <w:sz w:val="20"/>
          <w:szCs w:val="20"/>
        </w:rPr>
        <w:t>La violazione delle regole di sicurezza comporta l’interruzione immediata della visita e l’allontanamento del soggetto interessato, fatti salvi ulteriori provvedimenti necessari a tutela dell’ordine e della sicurezza.</w:t>
      </w:r>
    </w:p>
    <w:p w14:paraId="3FE3A04D" w14:textId="77777777" w:rsidR="00383CB9" w:rsidRDefault="00383CB9" w:rsidP="00383CB9">
      <w:pPr>
        <w:pStyle w:val="Paragrafoelenco"/>
        <w:numPr>
          <w:ilvl w:val="1"/>
          <w:numId w:val="1"/>
        </w:numPr>
        <w:spacing w:line="360" w:lineRule="auto"/>
        <w:ind w:left="0" w:firstLine="0"/>
        <w:jc w:val="both"/>
        <w:rPr>
          <w:rFonts w:ascii="Verdana" w:eastAsia="Calibri" w:hAnsi="Verdana"/>
          <w:sz w:val="20"/>
          <w:szCs w:val="20"/>
        </w:rPr>
      </w:pPr>
      <w:r w:rsidRPr="00383CB9">
        <w:rPr>
          <w:rFonts w:ascii="Verdana" w:eastAsia="Calibri" w:hAnsi="Verdana"/>
          <w:sz w:val="20"/>
          <w:szCs w:val="20"/>
        </w:rPr>
        <w:t>Ogni danno causato dal visitatore al Veicolo, alle strutture, ad altri mezzi presenti o a terzi durante Visite in Presenza o Test Drive resta integralmente a carico del soggetto responsabile.</w:t>
      </w:r>
      <w:r w:rsidRPr="00383CB9">
        <w:rPr>
          <w:rFonts w:ascii="Times New Roman" w:eastAsia="Times New Roman" w:hAnsi="Times New Roman" w:cs="Times New Roman"/>
          <w:kern w:val="0"/>
          <w:sz w:val="24"/>
          <w:szCs w:val="24"/>
          <w:lang w:eastAsia="it-IT"/>
        </w:rPr>
        <w:t xml:space="preserve"> </w:t>
      </w:r>
      <w:r w:rsidRPr="00383CB9">
        <w:rPr>
          <w:rFonts w:ascii="Verdana" w:eastAsia="Calibri" w:hAnsi="Verdana"/>
          <w:sz w:val="20"/>
          <w:szCs w:val="20"/>
        </w:rPr>
        <w:t>Qualora il danno sia riconducibile a informazioni non veritiere o incomplete fornite dal Venditore, ad accessi non autorizzati o a situazioni dallo stesso create o favorite in violazione degli articoli 6 e 7, Fleequid® potrà rivalersi sul Venditore in via subordinata, ferme restando le previsioni in materia di responsabilità e manleva contenute nelle presenti CSDP e nelle CG.</w:t>
      </w:r>
    </w:p>
    <w:p w14:paraId="00000340" w14:textId="22C9A1A8" w:rsidR="00383CB9" w:rsidRPr="00383CB9" w:rsidRDefault="00383CB9" w:rsidP="00383CB9">
      <w:pPr>
        <w:pStyle w:val="Paragrafoelenco"/>
        <w:numPr>
          <w:ilvl w:val="1"/>
          <w:numId w:val="1"/>
        </w:numPr>
        <w:spacing w:line="360" w:lineRule="auto"/>
        <w:ind w:left="0" w:firstLine="0"/>
        <w:jc w:val="both"/>
        <w:rPr>
          <w:rFonts w:ascii="Verdana" w:eastAsia="Calibri" w:hAnsi="Verdana"/>
          <w:sz w:val="20"/>
          <w:szCs w:val="20"/>
        </w:rPr>
      </w:pPr>
      <w:r w:rsidRPr="00383CB9">
        <w:rPr>
          <w:rFonts w:ascii="Verdana" w:eastAsia="Calibri" w:hAnsi="Verdana"/>
          <w:sz w:val="20"/>
          <w:szCs w:val="20"/>
        </w:rPr>
        <w:lastRenderedPageBreak/>
        <w:t>Il Test Drive, ove previsto dal Centro Operativo Depot e limitatamente alle aree e ai percorsi autorizzati, può essere effettuato dall’Acquirente o da un soggetto da questi autorizzato, esclusivamente sotto la supervisione del personale incaricato da Fleequid® o dal Centro Operativo Depot.</w:t>
      </w:r>
      <w:r w:rsidRPr="00383CB9">
        <w:rPr>
          <w:rFonts w:ascii="Times New Roman" w:eastAsia="Times New Roman" w:hAnsi="Times New Roman" w:cs="Times New Roman"/>
          <w:kern w:val="0"/>
          <w:sz w:val="24"/>
          <w:szCs w:val="24"/>
          <w:lang w:eastAsia="it-IT"/>
        </w:rPr>
        <w:t xml:space="preserve"> </w:t>
      </w:r>
      <w:r w:rsidRPr="00383CB9">
        <w:rPr>
          <w:rFonts w:ascii="Verdana" w:eastAsia="Calibri" w:hAnsi="Verdana"/>
          <w:sz w:val="20"/>
          <w:szCs w:val="20"/>
        </w:rPr>
        <w:t>Il Test Drive consiste in una verifica dinamica di base del Veicolo, non costituisce prova tecnica esaustiva né implica valutazioni professionali sullo stato meccanico o sulla funzionalità complessiva, e può essere escluso, limitato o interrotto per ragioni di sicurezza, condizioni del Veicolo o condizioni meteorologiche non idonee.</w:t>
      </w:r>
      <w:r w:rsidRPr="00383CB9">
        <w:rPr>
          <w:rFonts w:ascii="Times New Roman" w:eastAsia="Times New Roman" w:hAnsi="Times New Roman" w:cs="Times New Roman"/>
          <w:kern w:val="0"/>
          <w:sz w:val="24"/>
          <w:szCs w:val="24"/>
          <w:lang w:eastAsia="it-IT"/>
        </w:rPr>
        <w:t xml:space="preserve"> </w:t>
      </w:r>
      <w:r w:rsidRPr="00383CB9">
        <w:rPr>
          <w:rFonts w:ascii="Verdana" w:eastAsia="Calibri" w:hAnsi="Verdana"/>
          <w:sz w:val="20"/>
          <w:szCs w:val="20"/>
        </w:rPr>
        <w:t>L’esecuzione del Test Drive non comporta alcuna assunzione di garanzia da parte di Fleequid® sullo stato d’uso o sulla qualità meccanica del Veicolo, profili che restano disciplinati dalle CG e dalle responsabilità del Venditore ai sensi degli articoli 2.3 e 6.</w:t>
      </w:r>
    </w:p>
    <w:p w14:paraId="55B1E058" w14:textId="46D2093F" w:rsidR="00383CB9" w:rsidRPr="00383CB9" w:rsidRDefault="00383CB9" w:rsidP="00383CB9">
      <w:pPr>
        <w:pStyle w:val="Paragrafoelenco"/>
        <w:numPr>
          <w:ilvl w:val="1"/>
          <w:numId w:val="1"/>
        </w:numPr>
        <w:spacing w:line="360" w:lineRule="auto"/>
        <w:ind w:left="0" w:firstLine="0"/>
        <w:jc w:val="both"/>
        <w:rPr>
          <w:rFonts w:ascii="Verdana" w:eastAsia="Calibri" w:hAnsi="Verdana"/>
          <w:sz w:val="20"/>
          <w:szCs w:val="20"/>
        </w:rPr>
      </w:pPr>
      <w:r w:rsidRPr="00383CB9">
        <w:rPr>
          <w:rFonts w:ascii="Verdana" w:eastAsia="Calibri" w:hAnsi="Verdana"/>
          <w:sz w:val="20"/>
          <w:szCs w:val="20"/>
        </w:rPr>
        <w:t>Le disposizioni delle presenti CSDP, in particolare quelle relative alla responsabilità (art. 5), agli obblighi del Venditore (art. 6) e alla procedura di conferimento (art. 7), si applicano anche alle Visite in Presenza, ai Test Drive e a tutte le attività operative disciplinate dal presente articolo.</w:t>
      </w:r>
      <w:r w:rsidRPr="00383CB9">
        <w:t xml:space="preserve"> </w:t>
      </w:r>
      <w:r w:rsidRPr="00383CB9">
        <w:rPr>
          <w:rFonts w:ascii="Verdana" w:eastAsia="Calibri" w:hAnsi="Verdana"/>
          <w:sz w:val="20"/>
          <w:szCs w:val="20"/>
        </w:rPr>
        <w:t>Nessuna attività tecnica, diagnostica o di ispezione specialistica può essere eseguita dai visitatori, e nessuna movimentazione non autorizzata del Veicolo è consentita.</w:t>
      </w:r>
      <w:r w:rsidRPr="00383CB9">
        <w:rPr>
          <w:rFonts w:ascii="Times New Roman" w:eastAsia="Times New Roman" w:hAnsi="Times New Roman" w:cs="Times New Roman"/>
          <w:kern w:val="0"/>
          <w:sz w:val="24"/>
          <w:szCs w:val="24"/>
          <w:lang w:eastAsia="it-IT"/>
        </w:rPr>
        <w:t xml:space="preserve"> </w:t>
      </w:r>
      <w:r w:rsidRPr="00383CB9">
        <w:rPr>
          <w:rFonts w:ascii="Verdana" w:eastAsia="Calibri" w:hAnsi="Verdana"/>
          <w:sz w:val="20"/>
          <w:szCs w:val="20"/>
        </w:rPr>
        <w:t>Qualsiasi inosservanza determina la cessazione immediata dell’attività in corso, ferma restando l’applicazione dei rimedi previsti nelle presenti CSDP e nelle CG.</w:t>
      </w:r>
    </w:p>
    <w:p w14:paraId="2F0E0670" w14:textId="77777777" w:rsidR="0083346E" w:rsidRDefault="0083346E">
      <w:pPr>
        <w:pStyle w:val="Paragrafoelenco"/>
        <w:spacing w:line="360" w:lineRule="auto"/>
        <w:ind w:left="0"/>
        <w:jc w:val="both"/>
        <w:rPr>
          <w:rFonts w:ascii="Verdana" w:eastAsia="Calibri" w:hAnsi="Verdana"/>
          <w:sz w:val="20"/>
          <w:szCs w:val="20"/>
        </w:rPr>
      </w:pPr>
    </w:p>
    <w:p w14:paraId="4819C5D0" w14:textId="5188EB03"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23" w:name="_Toc214295123"/>
      <w:bookmarkStart w:id="24" w:name="_Toc217887599"/>
      <w:bookmarkStart w:id="25" w:name="_Hlk162150737"/>
      <w:r>
        <w:rPr>
          <w:rFonts w:ascii="Verdana" w:hAnsi="Verdana"/>
          <w:b/>
          <w:bCs/>
          <w:smallCaps/>
          <w:sz w:val="20"/>
          <w:szCs w:val="20"/>
        </w:rPr>
        <w:t>Esclusioni</w:t>
      </w:r>
      <w:r w:rsidR="00151E8C">
        <w:rPr>
          <w:rFonts w:ascii="Verdana" w:hAnsi="Verdana"/>
          <w:b/>
          <w:bCs/>
          <w:smallCaps/>
          <w:sz w:val="20"/>
          <w:szCs w:val="20"/>
        </w:rPr>
        <w:t xml:space="preserve"> dal Servizio</w:t>
      </w:r>
      <w:r>
        <w:rPr>
          <w:rFonts w:ascii="Verdana" w:hAnsi="Verdana"/>
          <w:b/>
          <w:bCs/>
          <w:smallCaps/>
          <w:sz w:val="20"/>
          <w:szCs w:val="20"/>
        </w:rPr>
        <w:t>.</w:t>
      </w:r>
      <w:bookmarkEnd w:id="23"/>
      <w:bookmarkEnd w:id="24"/>
    </w:p>
    <w:p w14:paraId="29BAC65F" w14:textId="652CD4A3" w:rsidR="00E145C6" w:rsidRPr="00E145C6" w:rsidRDefault="00383CB9" w:rsidP="00E145C6">
      <w:pPr>
        <w:pStyle w:val="Paragrafoelenco"/>
        <w:numPr>
          <w:ilvl w:val="1"/>
          <w:numId w:val="1"/>
        </w:numPr>
        <w:spacing w:line="360" w:lineRule="auto"/>
        <w:ind w:left="0" w:firstLine="0"/>
        <w:jc w:val="both"/>
        <w:rPr>
          <w:rFonts w:ascii="Verdana" w:eastAsia="Calibri" w:hAnsi="Verdana"/>
          <w:sz w:val="20"/>
          <w:szCs w:val="20"/>
        </w:rPr>
      </w:pPr>
      <w:bookmarkStart w:id="26" w:name="_Hlk162150978"/>
      <w:bookmarkEnd w:id="25"/>
      <w:r w:rsidRPr="00E145C6">
        <w:rPr>
          <w:rFonts w:ascii="Verdana" w:eastAsia="Calibri" w:hAnsi="Verdana"/>
          <w:sz w:val="20"/>
          <w:szCs w:val="20"/>
        </w:rPr>
        <w:t>Fermo quanto previsto agli articoli 2, 3 e 5, il Servizio Fleequid Depot® opera esclusivamente nei limiti tassativi delle presenti CSDP e non comporta alcuna attività di valutazione, diagnosi, verifica tecnica, ispezione meccanica o certificazione dello stato del Veicolo. Sono pertanto escluse tutte le attività finalizzate ad accertare o garantire la funzionalità, l’affidabilità, la conformità o l’idoneità meccanica, elettrica o strutturale del Veicolo.</w:t>
      </w:r>
      <w:r w:rsidR="00E145C6" w:rsidRPr="00E145C6">
        <w:rPr>
          <w:rFonts w:ascii="Verdana" w:eastAsia="Calibri" w:hAnsi="Verdana"/>
          <w:sz w:val="20"/>
          <w:szCs w:val="20"/>
        </w:rPr>
        <w:t xml:space="preserve"> Le condizioni e caratteristiche del Veicolo rimangono integralmente nella responsabilità del Venditore.</w:t>
      </w:r>
    </w:p>
    <w:p w14:paraId="1B35A90A" w14:textId="0BE10775" w:rsidR="00E145C6" w:rsidRPr="00E145C6" w:rsidRDefault="00E145C6" w:rsidP="00E145C6">
      <w:pPr>
        <w:pStyle w:val="Paragrafoelenco"/>
        <w:numPr>
          <w:ilvl w:val="1"/>
          <w:numId w:val="1"/>
        </w:numPr>
        <w:spacing w:line="360" w:lineRule="auto"/>
        <w:ind w:left="0" w:firstLine="0"/>
        <w:jc w:val="both"/>
        <w:rPr>
          <w:rFonts w:ascii="Verdana" w:eastAsia="Calibri" w:hAnsi="Verdana"/>
          <w:sz w:val="20"/>
          <w:szCs w:val="20"/>
        </w:rPr>
      </w:pPr>
      <w:r w:rsidRPr="00E145C6">
        <w:rPr>
          <w:rFonts w:ascii="Verdana" w:eastAsia="Calibri" w:hAnsi="Verdana"/>
          <w:sz w:val="20"/>
          <w:szCs w:val="20"/>
        </w:rPr>
        <w:t>Sono esclusi dal Servizio, e non generano responsabilità per Fleequid®, i deterioramenti naturali compatibili con tempo, stato d’uso e manutenzione pregressa del Veicolo, quali – a titolo meramente esemplificativo – scarica o decadimento delle batterie, abbassamento dei livelli dei fluidi, fenomeni di ossidazione o corrosione, micro-alterazioni delle superfici o effetti di vetustà. Tali eventi non possono costituire danno risarcibile ai sensi dell’articolo 5.1, salvo il caso di dolo o colpa grave di Fleequid® o del Centro Operativo Depot.</w:t>
      </w:r>
    </w:p>
    <w:p w14:paraId="64932F52" w14:textId="437FA9E8" w:rsidR="00383CB9" w:rsidRDefault="00E145C6">
      <w:pPr>
        <w:pStyle w:val="Paragrafoelenco"/>
        <w:numPr>
          <w:ilvl w:val="1"/>
          <w:numId w:val="1"/>
        </w:numPr>
        <w:spacing w:line="360" w:lineRule="auto"/>
        <w:ind w:left="0" w:firstLine="0"/>
        <w:jc w:val="both"/>
        <w:rPr>
          <w:rFonts w:ascii="Verdana" w:eastAsia="Calibri" w:hAnsi="Verdana"/>
          <w:sz w:val="20"/>
          <w:szCs w:val="20"/>
        </w:rPr>
      </w:pPr>
      <w:r w:rsidRPr="00E145C6">
        <w:rPr>
          <w:rFonts w:ascii="Verdana" w:eastAsia="Calibri" w:hAnsi="Verdana"/>
          <w:sz w:val="20"/>
          <w:szCs w:val="20"/>
        </w:rPr>
        <w:t>Non rientrano nel Servizio, e non possono generare responsabilità in capo a Fleequid®, le conseguenze derivanti da:</w:t>
      </w:r>
    </w:p>
    <w:p w14:paraId="2B04F252" w14:textId="77777777" w:rsidR="00E145C6" w:rsidRDefault="00E145C6" w:rsidP="00E145C6">
      <w:pPr>
        <w:pStyle w:val="Paragrafoelenco"/>
        <w:numPr>
          <w:ilvl w:val="0"/>
          <w:numId w:val="22"/>
        </w:numPr>
        <w:spacing w:line="360" w:lineRule="auto"/>
        <w:jc w:val="both"/>
        <w:rPr>
          <w:rFonts w:ascii="Verdana" w:eastAsia="Calibri" w:hAnsi="Verdana"/>
          <w:sz w:val="20"/>
          <w:szCs w:val="20"/>
        </w:rPr>
      </w:pPr>
      <w:r w:rsidRPr="00E145C6">
        <w:rPr>
          <w:rFonts w:ascii="Verdana" w:eastAsia="Calibri" w:hAnsi="Verdana"/>
          <w:sz w:val="20"/>
          <w:szCs w:val="20"/>
        </w:rPr>
        <w:t>informazioni non corrette, incomplete o fuorvianti fornite dal Venditore;</w:t>
      </w:r>
    </w:p>
    <w:p w14:paraId="369AB76C" w14:textId="42565B60" w:rsidR="00E145C6" w:rsidRDefault="00E145C6" w:rsidP="00E145C6">
      <w:pPr>
        <w:pStyle w:val="Paragrafoelenco"/>
        <w:numPr>
          <w:ilvl w:val="0"/>
          <w:numId w:val="22"/>
        </w:numPr>
        <w:spacing w:line="360" w:lineRule="auto"/>
        <w:jc w:val="both"/>
        <w:rPr>
          <w:rFonts w:ascii="Verdana" w:eastAsia="Calibri" w:hAnsi="Verdana"/>
          <w:sz w:val="20"/>
          <w:szCs w:val="20"/>
        </w:rPr>
      </w:pPr>
      <w:r w:rsidRPr="00E145C6">
        <w:rPr>
          <w:rFonts w:ascii="Verdana" w:eastAsia="Calibri" w:hAnsi="Verdana"/>
          <w:sz w:val="20"/>
          <w:szCs w:val="20"/>
        </w:rPr>
        <w:t xml:space="preserve">ritardi, omissioni o rifiuti relativi agli interventi necessari per riportare il Veicolo in </w:t>
      </w:r>
      <w:r w:rsidR="0084251D">
        <w:rPr>
          <w:rFonts w:ascii="Verdana" w:hAnsi="Verdana"/>
          <w:sz w:val="20"/>
          <w:szCs w:val="20"/>
        </w:rPr>
        <w:t>Delivery Ready Condition</w:t>
      </w:r>
      <w:r w:rsidRPr="00E145C6">
        <w:rPr>
          <w:rFonts w:ascii="Verdana" w:eastAsia="Calibri" w:hAnsi="Verdana"/>
          <w:sz w:val="20"/>
          <w:szCs w:val="20"/>
        </w:rPr>
        <w:t>;</w:t>
      </w:r>
    </w:p>
    <w:p w14:paraId="504764C2" w14:textId="77777777" w:rsidR="00E145C6" w:rsidRDefault="00E145C6" w:rsidP="00E145C6">
      <w:pPr>
        <w:pStyle w:val="Paragrafoelenco"/>
        <w:numPr>
          <w:ilvl w:val="0"/>
          <w:numId w:val="22"/>
        </w:numPr>
        <w:spacing w:line="360" w:lineRule="auto"/>
        <w:jc w:val="both"/>
        <w:rPr>
          <w:rFonts w:ascii="Verdana" w:eastAsia="Calibri" w:hAnsi="Verdana"/>
          <w:sz w:val="20"/>
          <w:szCs w:val="20"/>
        </w:rPr>
      </w:pPr>
      <w:r w:rsidRPr="00E145C6">
        <w:rPr>
          <w:rFonts w:ascii="Verdana" w:eastAsia="Calibri" w:hAnsi="Verdana"/>
          <w:sz w:val="20"/>
          <w:szCs w:val="20"/>
        </w:rPr>
        <w:lastRenderedPageBreak/>
        <w:t>mancata comunicazione di condizioni del Veicolo rilevanti ai fini della sicurezza o dell’operatività;</w:t>
      </w:r>
    </w:p>
    <w:p w14:paraId="5C48234A" w14:textId="11C867EB" w:rsidR="00E145C6" w:rsidRDefault="00E145C6" w:rsidP="00E145C6">
      <w:pPr>
        <w:pStyle w:val="Paragrafoelenco"/>
        <w:numPr>
          <w:ilvl w:val="0"/>
          <w:numId w:val="22"/>
        </w:numPr>
        <w:spacing w:line="360" w:lineRule="auto"/>
        <w:jc w:val="both"/>
        <w:rPr>
          <w:rFonts w:ascii="Verdana" w:eastAsia="Calibri" w:hAnsi="Verdana"/>
          <w:sz w:val="20"/>
          <w:szCs w:val="20"/>
        </w:rPr>
      </w:pPr>
      <w:r w:rsidRPr="00E145C6">
        <w:rPr>
          <w:rFonts w:ascii="Verdana" w:eastAsia="Calibri" w:hAnsi="Verdana"/>
          <w:sz w:val="20"/>
          <w:szCs w:val="20"/>
        </w:rPr>
        <w:t>mancata esecuzione degli obblighi previsti dagli articoli 4, 6 e 7.</w:t>
      </w:r>
    </w:p>
    <w:p w14:paraId="0ADB7980" w14:textId="3BB2D65B" w:rsidR="00E145C6" w:rsidRPr="00E145C6" w:rsidRDefault="00E145C6" w:rsidP="00E145C6">
      <w:pPr>
        <w:pStyle w:val="Paragrafoelenco"/>
        <w:spacing w:line="360" w:lineRule="auto"/>
        <w:ind w:left="0"/>
        <w:jc w:val="both"/>
        <w:rPr>
          <w:rFonts w:ascii="Verdana" w:eastAsia="Calibri" w:hAnsi="Verdana"/>
          <w:sz w:val="20"/>
          <w:szCs w:val="20"/>
        </w:rPr>
      </w:pPr>
      <w:r w:rsidRPr="00E145C6">
        <w:rPr>
          <w:rFonts w:ascii="Verdana" w:eastAsia="Calibri" w:hAnsi="Verdana"/>
          <w:sz w:val="20"/>
          <w:szCs w:val="20"/>
        </w:rPr>
        <w:t>In tali ipotesi, l’impossibilità di proseguire il Servizio non è imputabile a Fleequid®, e tutti i costi e gli oneri conseguenti restano a carico del Venditore.</w:t>
      </w:r>
    </w:p>
    <w:p w14:paraId="6FE40629" w14:textId="2B66D6EE" w:rsidR="00E145C6" w:rsidRDefault="00E145C6" w:rsidP="005250B9">
      <w:pPr>
        <w:pStyle w:val="Paragrafoelenco"/>
        <w:numPr>
          <w:ilvl w:val="1"/>
          <w:numId w:val="1"/>
        </w:numPr>
        <w:spacing w:line="360" w:lineRule="auto"/>
        <w:ind w:left="0" w:firstLine="0"/>
        <w:jc w:val="both"/>
        <w:rPr>
          <w:rFonts w:ascii="Verdana" w:eastAsia="Calibri" w:hAnsi="Verdana"/>
          <w:sz w:val="20"/>
          <w:szCs w:val="20"/>
        </w:rPr>
      </w:pPr>
      <w:r w:rsidRPr="00E145C6">
        <w:rPr>
          <w:rFonts w:ascii="Verdana" w:eastAsia="Calibri" w:hAnsi="Verdana"/>
          <w:sz w:val="20"/>
          <w:szCs w:val="20"/>
        </w:rPr>
        <w:t>Sono escluse dal Servizio, e non possono generare responsabilità in capo a Fleequid®, le conseguenze derivanti da:</w:t>
      </w:r>
    </w:p>
    <w:p w14:paraId="0A2136F7" w14:textId="77777777" w:rsidR="00E145C6" w:rsidRDefault="00E145C6" w:rsidP="00E145C6">
      <w:pPr>
        <w:pStyle w:val="Paragrafoelenco"/>
        <w:numPr>
          <w:ilvl w:val="0"/>
          <w:numId w:val="22"/>
        </w:numPr>
        <w:spacing w:line="360" w:lineRule="auto"/>
        <w:jc w:val="both"/>
        <w:rPr>
          <w:rFonts w:ascii="Verdana" w:eastAsia="Calibri" w:hAnsi="Verdana"/>
          <w:sz w:val="20"/>
          <w:szCs w:val="20"/>
        </w:rPr>
      </w:pPr>
      <w:r w:rsidRPr="00E145C6">
        <w:rPr>
          <w:rFonts w:ascii="Verdana" w:eastAsia="Calibri" w:hAnsi="Verdana"/>
          <w:sz w:val="20"/>
          <w:szCs w:val="20"/>
        </w:rPr>
        <w:t>utilizzi impropri del Veicolo da parte del Venditore, suoi incaricati o terzi;</w:t>
      </w:r>
    </w:p>
    <w:p w14:paraId="26326A4F" w14:textId="77777777" w:rsidR="00E145C6" w:rsidRDefault="00E145C6" w:rsidP="00E145C6">
      <w:pPr>
        <w:pStyle w:val="Paragrafoelenco"/>
        <w:numPr>
          <w:ilvl w:val="0"/>
          <w:numId w:val="22"/>
        </w:numPr>
        <w:spacing w:line="360" w:lineRule="auto"/>
        <w:jc w:val="both"/>
        <w:rPr>
          <w:rFonts w:ascii="Verdana" w:eastAsia="Calibri" w:hAnsi="Verdana"/>
          <w:sz w:val="20"/>
          <w:szCs w:val="20"/>
        </w:rPr>
      </w:pPr>
      <w:r w:rsidRPr="00E145C6">
        <w:rPr>
          <w:rFonts w:ascii="Verdana" w:eastAsia="Calibri" w:hAnsi="Verdana"/>
          <w:sz w:val="20"/>
          <w:szCs w:val="20"/>
        </w:rPr>
        <w:t>movimentazioni o spostamenti autonomi non autorizzati da Fleequid®;</w:t>
      </w:r>
    </w:p>
    <w:p w14:paraId="1E26FEE4" w14:textId="77777777" w:rsidR="00E145C6" w:rsidRDefault="00E145C6" w:rsidP="00E145C6">
      <w:pPr>
        <w:pStyle w:val="Paragrafoelenco"/>
        <w:numPr>
          <w:ilvl w:val="0"/>
          <w:numId w:val="22"/>
        </w:numPr>
        <w:spacing w:line="360" w:lineRule="auto"/>
        <w:jc w:val="both"/>
        <w:rPr>
          <w:rFonts w:ascii="Verdana" w:eastAsia="Calibri" w:hAnsi="Verdana"/>
          <w:sz w:val="20"/>
          <w:szCs w:val="20"/>
        </w:rPr>
      </w:pPr>
      <w:r w:rsidRPr="00E145C6">
        <w:rPr>
          <w:rFonts w:ascii="Verdana" w:eastAsia="Calibri" w:hAnsi="Verdana"/>
          <w:sz w:val="20"/>
          <w:szCs w:val="20"/>
        </w:rPr>
        <w:t>accessi irregolari o non consentiti al Centro Operativo Depot;</w:t>
      </w:r>
    </w:p>
    <w:p w14:paraId="43A11C8D" w14:textId="40CD46EE" w:rsidR="00E145C6" w:rsidRPr="00E145C6" w:rsidRDefault="00E145C6" w:rsidP="00E145C6">
      <w:pPr>
        <w:pStyle w:val="Paragrafoelenco"/>
        <w:numPr>
          <w:ilvl w:val="0"/>
          <w:numId w:val="22"/>
        </w:numPr>
        <w:spacing w:line="360" w:lineRule="auto"/>
        <w:jc w:val="both"/>
        <w:rPr>
          <w:rFonts w:ascii="Verdana" w:eastAsia="Calibri" w:hAnsi="Verdana"/>
          <w:sz w:val="20"/>
          <w:szCs w:val="20"/>
        </w:rPr>
      </w:pPr>
      <w:r w:rsidRPr="00E145C6">
        <w:rPr>
          <w:rFonts w:ascii="Verdana" w:eastAsia="Calibri" w:hAnsi="Verdana"/>
          <w:sz w:val="20"/>
          <w:szCs w:val="20"/>
        </w:rPr>
        <w:t>interventi, ispezioni, manipolazioni o riparazioni effettuate senza preventiva autorizzazione scritta di Fleequid®.</w:t>
      </w:r>
    </w:p>
    <w:p w14:paraId="191528E3" w14:textId="162C6514" w:rsidR="00E145C6" w:rsidRPr="005250B9" w:rsidRDefault="00E145C6" w:rsidP="00E145C6">
      <w:pPr>
        <w:pStyle w:val="Paragrafoelenco"/>
        <w:spacing w:line="360" w:lineRule="auto"/>
        <w:ind w:left="0"/>
        <w:jc w:val="both"/>
        <w:rPr>
          <w:rFonts w:ascii="Verdana" w:eastAsia="Calibri" w:hAnsi="Verdana"/>
          <w:sz w:val="20"/>
          <w:szCs w:val="20"/>
        </w:rPr>
      </w:pPr>
      <w:r w:rsidRPr="00E145C6">
        <w:rPr>
          <w:rFonts w:ascii="Verdana" w:eastAsia="Calibri" w:hAnsi="Verdana"/>
          <w:sz w:val="20"/>
          <w:szCs w:val="20"/>
        </w:rPr>
        <w:t>Il danno eventualmente arrecato al Veicolo, ad altri mezzi o alle strutture resta integralmente a carico del soggetto responsabile, fermo l’obbligo del Venditore di manlevare Fleequid® ai sensi delle presenti CSDP e delle CG.</w:t>
      </w:r>
    </w:p>
    <w:p w14:paraId="49B7B207" w14:textId="77777777" w:rsidR="005250B9" w:rsidRDefault="005250B9" w:rsidP="005D7205">
      <w:pPr>
        <w:pStyle w:val="Paragrafoelenco"/>
        <w:numPr>
          <w:ilvl w:val="1"/>
          <w:numId w:val="1"/>
        </w:numPr>
        <w:spacing w:line="360" w:lineRule="auto"/>
        <w:ind w:left="0" w:firstLine="0"/>
        <w:jc w:val="both"/>
        <w:rPr>
          <w:rFonts w:ascii="Verdana" w:hAnsi="Verdana"/>
          <w:sz w:val="20"/>
          <w:szCs w:val="20"/>
        </w:rPr>
      </w:pPr>
      <w:r w:rsidRPr="005250B9">
        <w:rPr>
          <w:rFonts w:ascii="Verdana" w:hAnsi="Verdana"/>
          <w:sz w:val="20"/>
          <w:szCs w:val="20"/>
        </w:rPr>
        <w:t>Fleequid® non risponde dei danni derivanti da eventi esterni non imputabili alla propria condotta, quali:</w:t>
      </w:r>
    </w:p>
    <w:p w14:paraId="535B8B57" w14:textId="77777777" w:rsidR="005250B9" w:rsidRDefault="005250B9" w:rsidP="005250B9">
      <w:pPr>
        <w:pStyle w:val="Paragrafoelenco"/>
        <w:numPr>
          <w:ilvl w:val="0"/>
          <w:numId w:val="23"/>
        </w:numPr>
        <w:spacing w:line="360" w:lineRule="auto"/>
        <w:jc w:val="both"/>
        <w:rPr>
          <w:rFonts w:ascii="Verdana" w:hAnsi="Verdana"/>
          <w:sz w:val="20"/>
          <w:szCs w:val="20"/>
        </w:rPr>
      </w:pPr>
      <w:r w:rsidRPr="005250B9">
        <w:rPr>
          <w:rFonts w:ascii="Verdana" w:hAnsi="Verdana"/>
          <w:sz w:val="20"/>
          <w:szCs w:val="20"/>
        </w:rPr>
        <w:t>caso fortuito o forza maggiore;</w:t>
      </w:r>
    </w:p>
    <w:p w14:paraId="34315F99" w14:textId="77777777" w:rsidR="005250B9" w:rsidRDefault="005250B9" w:rsidP="005250B9">
      <w:pPr>
        <w:pStyle w:val="Paragrafoelenco"/>
        <w:numPr>
          <w:ilvl w:val="0"/>
          <w:numId w:val="23"/>
        </w:numPr>
        <w:spacing w:line="360" w:lineRule="auto"/>
        <w:jc w:val="both"/>
        <w:rPr>
          <w:rFonts w:ascii="Verdana" w:hAnsi="Verdana"/>
          <w:sz w:val="20"/>
          <w:szCs w:val="20"/>
        </w:rPr>
      </w:pPr>
      <w:r w:rsidRPr="005250B9">
        <w:rPr>
          <w:rFonts w:ascii="Verdana" w:hAnsi="Verdana"/>
          <w:sz w:val="20"/>
          <w:szCs w:val="20"/>
        </w:rPr>
        <w:t>eventi atmosferici eccezionali e calamità naturali;</w:t>
      </w:r>
    </w:p>
    <w:p w14:paraId="286E11F8" w14:textId="77777777" w:rsidR="005250B9" w:rsidRDefault="005250B9" w:rsidP="005250B9">
      <w:pPr>
        <w:pStyle w:val="Paragrafoelenco"/>
        <w:numPr>
          <w:ilvl w:val="0"/>
          <w:numId w:val="23"/>
        </w:numPr>
        <w:spacing w:line="360" w:lineRule="auto"/>
        <w:jc w:val="both"/>
        <w:rPr>
          <w:rFonts w:ascii="Verdana" w:hAnsi="Verdana"/>
          <w:sz w:val="20"/>
          <w:szCs w:val="20"/>
        </w:rPr>
      </w:pPr>
      <w:r w:rsidRPr="005250B9">
        <w:rPr>
          <w:rFonts w:ascii="Verdana" w:hAnsi="Verdana"/>
          <w:sz w:val="20"/>
          <w:szCs w:val="20"/>
        </w:rPr>
        <w:t>atti vandalici o dolosi di terzi;</w:t>
      </w:r>
    </w:p>
    <w:p w14:paraId="55A58EF7" w14:textId="77777777" w:rsidR="005250B9" w:rsidRDefault="005250B9" w:rsidP="005250B9">
      <w:pPr>
        <w:pStyle w:val="Paragrafoelenco"/>
        <w:numPr>
          <w:ilvl w:val="0"/>
          <w:numId w:val="23"/>
        </w:numPr>
        <w:spacing w:line="360" w:lineRule="auto"/>
        <w:jc w:val="both"/>
        <w:rPr>
          <w:rFonts w:ascii="Verdana" w:hAnsi="Verdana"/>
          <w:sz w:val="20"/>
          <w:szCs w:val="20"/>
        </w:rPr>
      </w:pPr>
      <w:r w:rsidRPr="005250B9">
        <w:rPr>
          <w:rFonts w:ascii="Verdana" w:hAnsi="Verdana"/>
          <w:sz w:val="20"/>
          <w:szCs w:val="20"/>
        </w:rPr>
        <w:t>furti totali o parziali;</w:t>
      </w:r>
    </w:p>
    <w:p w14:paraId="4BBA5F3D" w14:textId="69B8125E" w:rsidR="005250B9" w:rsidRDefault="005250B9" w:rsidP="005250B9">
      <w:pPr>
        <w:pStyle w:val="Paragrafoelenco"/>
        <w:numPr>
          <w:ilvl w:val="0"/>
          <w:numId w:val="23"/>
        </w:numPr>
        <w:spacing w:line="360" w:lineRule="auto"/>
        <w:jc w:val="both"/>
        <w:rPr>
          <w:rFonts w:ascii="Verdana" w:hAnsi="Verdana"/>
          <w:sz w:val="20"/>
          <w:szCs w:val="20"/>
        </w:rPr>
      </w:pPr>
      <w:r w:rsidRPr="005250B9">
        <w:rPr>
          <w:rFonts w:ascii="Verdana" w:hAnsi="Verdana"/>
          <w:sz w:val="20"/>
          <w:szCs w:val="20"/>
        </w:rPr>
        <w:t>altri eventi non riconducibili a dolo o colpa grave di Fleequid® o del Centro Operativo Depot.</w:t>
      </w:r>
    </w:p>
    <w:p w14:paraId="5B4E4E75" w14:textId="77777777" w:rsidR="005250B9" w:rsidRPr="005250B9" w:rsidRDefault="005250B9" w:rsidP="005250B9">
      <w:pPr>
        <w:pStyle w:val="Paragrafoelenco"/>
        <w:spacing w:line="360" w:lineRule="auto"/>
        <w:ind w:left="0"/>
        <w:jc w:val="both"/>
        <w:rPr>
          <w:rFonts w:ascii="Verdana" w:hAnsi="Verdana"/>
          <w:sz w:val="20"/>
          <w:szCs w:val="20"/>
        </w:rPr>
      </w:pPr>
      <w:r w:rsidRPr="005250B9">
        <w:rPr>
          <w:rFonts w:ascii="Verdana" w:hAnsi="Verdana"/>
          <w:sz w:val="20"/>
          <w:szCs w:val="20"/>
        </w:rPr>
        <w:t>L’eventuale indennizzo opera esclusivamente nei limiti e alle condizioni della polizza assicurativa di cui all’articolo 5.3; al di fuori dell’operatività della polizza, nessun obbligo risarcitorio può essere imputato a Fleequid®.</w:t>
      </w:r>
    </w:p>
    <w:p w14:paraId="7116829B" w14:textId="311F3F45" w:rsidR="005250B9" w:rsidRDefault="005250B9" w:rsidP="005250B9">
      <w:pPr>
        <w:pStyle w:val="Paragrafoelenco"/>
        <w:numPr>
          <w:ilvl w:val="1"/>
          <w:numId w:val="1"/>
        </w:numPr>
        <w:spacing w:line="360" w:lineRule="auto"/>
        <w:ind w:left="0" w:firstLine="0"/>
        <w:jc w:val="both"/>
        <w:rPr>
          <w:rFonts w:ascii="Verdana" w:hAnsi="Verdana"/>
          <w:sz w:val="20"/>
          <w:szCs w:val="20"/>
        </w:rPr>
      </w:pPr>
      <w:r w:rsidRPr="005250B9">
        <w:rPr>
          <w:rFonts w:ascii="Verdana" w:hAnsi="Verdana"/>
          <w:sz w:val="20"/>
          <w:szCs w:val="20"/>
        </w:rPr>
        <w:t>Il Servizio Fleequid Depot® opera esclusivamente con riferimento alle attività espressamente incluse nelle presenti CSDP.</w:t>
      </w:r>
      <w:r w:rsidRPr="005250B9">
        <w:t xml:space="preserve"> </w:t>
      </w:r>
      <w:r w:rsidRPr="005250B9">
        <w:rPr>
          <w:rFonts w:ascii="Verdana" w:hAnsi="Verdana"/>
          <w:sz w:val="20"/>
          <w:szCs w:val="20"/>
        </w:rPr>
        <w:t>Tutto ciò che non è esplicitamente indicato come incluso deve intendersi escluso.</w:t>
      </w:r>
      <w:r w:rsidRPr="005250B9">
        <w:rPr>
          <w:rFonts w:ascii="Times New Roman" w:eastAsia="Times New Roman" w:hAnsi="Times New Roman" w:cs="Times New Roman"/>
          <w:kern w:val="0"/>
          <w:sz w:val="24"/>
          <w:szCs w:val="24"/>
          <w:lang w:eastAsia="it-IT"/>
        </w:rPr>
        <w:t xml:space="preserve"> </w:t>
      </w:r>
      <w:r w:rsidRPr="005250B9">
        <w:rPr>
          <w:rFonts w:ascii="Verdana" w:hAnsi="Verdana"/>
          <w:sz w:val="20"/>
          <w:szCs w:val="20"/>
        </w:rPr>
        <w:t>Nessuna prassi operativa, comunicazione o tolleranza potrà essere interpretata come ampliamento implicito del Servizio oltre i limiti delle presenti CSDP e dell’articolo 5.</w:t>
      </w:r>
    </w:p>
    <w:p w14:paraId="289D25C2" w14:textId="77777777" w:rsidR="005250B9" w:rsidRPr="005250B9" w:rsidRDefault="005250B9" w:rsidP="005250B9">
      <w:pPr>
        <w:pStyle w:val="Paragrafoelenco"/>
        <w:spacing w:line="360" w:lineRule="auto"/>
        <w:ind w:left="0"/>
        <w:jc w:val="both"/>
        <w:rPr>
          <w:rFonts w:ascii="Verdana" w:hAnsi="Verdana"/>
          <w:sz w:val="20"/>
          <w:szCs w:val="20"/>
        </w:rPr>
      </w:pPr>
    </w:p>
    <w:p w14:paraId="106163E8" w14:textId="77777777"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27" w:name="_Toc214295124"/>
      <w:bookmarkStart w:id="28" w:name="_Toc217887600"/>
      <w:r>
        <w:rPr>
          <w:rFonts w:ascii="Verdana" w:hAnsi="Verdana"/>
          <w:b/>
          <w:bCs/>
          <w:smallCaps/>
          <w:sz w:val="20"/>
          <w:szCs w:val="20"/>
        </w:rPr>
        <w:lastRenderedPageBreak/>
        <w:t>Ambito territoriale.</w:t>
      </w:r>
      <w:bookmarkEnd w:id="27"/>
      <w:bookmarkEnd w:id="28"/>
    </w:p>
    <w:p w14:paraId="7855A668" w14:textId="58A0033A" w:rsidR="005250B9" w:rsidRPr="005250B9" w:rsidRDefault="005250B9" w:rsidP="005250B9">
      <w:pPr>
        <w:pStyle w:val="Paragrafoelenco"/>
        <w:numPr>
          <w:ilvl w:val="1"/>
          <w:numId w:val="1"/>
        </w:numPr>
        <w:tabs>
          <w:tab w:val="left" w:pos="0"/>
        </w:tabs>
        <w:spacing w:line="360" w:lineRule="auto"/>
        <w:ind w:left="0" w:firstLine="0"/>
        <w:jc w:val="both"/>
        <w:rPr>
          <w:rFonts w:ascii="Verdana" w:hAnsi="Verdana"/>
          <w:sz w:val="20"/>
          <w:szCs w:val="20"/>
        </w:rPr>
      </w:pPr>
      <w:r w:rsidRPr="005250B9">
        <w:rPr>
          <w:rFonts w:ascii="Verdana" w:hAnsi="Verdana"/>
          <w:sz w:val="20"/>
          <w:szCs w:val="20"/>
        </w:rPr>
        <w:t>Il Servizio Fleequid Depot® è operato esclusivamente all’interno dei Centri Operativi Depot espressamente autorizzati da Fleequid® e indicati nella documentazione precontrattuale, nelle comunicazioni ufficiali o mediante aggiornamenti pubblicati sul Marketplace secondo le modalità previste dalle Condizioni Generali.</w:t>
      </w:r>
      <w:r w:rsidRPr="005250B9">
        <w:rPr>
          <w:rFonts w:ascii="Times New Roman" w:eastAsia="Times New Roman" w:hAnsi="Times New Roman" w:cs="Times New Roman"/>
          <w:kern w:val="0"/>
          <w:sz w:val="24"/>
          <w:szCs w:val="24"/>
          <w:lang w:eastAsia="it-IT"/>
        </w:rPr>
        <w:t xml:space="preserve"> </w:t>
      </w:r>
      <w:r w:rsidRPr="005250B9">
        <w:rPr>
          <w:rFonts w:ascii="Verdana" w:hAnsi="Verdana"/>
          <w:sz w:val="20"/>
          <w:szCs w:val="20"/>
        </w:rPr>
        <w:t>In fase iniziale, il Servizio è attivo unicamente presso Centri Operativi Depot situati nel territorio della Repubblica Italiana, salvo eventuali estensioni territoriali deliberate da Fleequid® e comunicate agli Utenti ai sensi delle Condizioni Generali.</w:t>
      </w:r>
      <w:r w:rsidRPr="005250B9">
        <w:rPr>
          <w:rFonts w:ascii="Times New Roman" w:eastAsia="Times New Roman" w:hAnsi="Times New Roman" w:cs="Times New Roman"/>
          <w:kern w:val="0"/>
          <w:sz w:val="24"/>
          <w:szCs w:val="24"/>
          <w:lang w:eastAsia="it-IT"/>
        </w:rPr>
        <w:t xml:space="preserve"> </w:t>
      </w:r>
      <w:r w:rsidRPr="005250B9">
        <w:rPr>
          <w:rFonts w:ascii="Verdana" w:hAnsi="Verdana"/>
          <w:sz w:val="20"/>
          <w:szCs w:val="20"/>
        </w:rPr>
        <w:t>La lista dei Centri Operativi Depot autorizzati può essere modificata o aggiornata unilateralmente da Fleequid® per esigenze organizzative, logistiche o tecniche, fermo l’obbligo di informazione agli Utenti secondo quanto previsto dalle Condizioni Generali.</w:t>
      </w:r>
    </w:p>
    <w:p w14:paraId="6436B98A" w14:textId="4FCCE304" w:rsidR="005250B9" w:rsidRDefault="005250B9" w:rsidP="005250B9">
      <w:pPr>
        <w:pStyle w:val="Paragrafoelenco"/>
        <w:numPr>
          <w:ilvl w:val="1"/>
          <w:numId w:val="1"/>
        </w:numPr>
        <w:tabs>
          <w:tab w:val="left" w:pos="0"/>
        </w:tabs>
        <w:spacing w:line="360" w:lineRule="auto"/>
        <w:ind w:left="0" w:firstLine="0"/>
        <w:jc w:val="both"/>
        <w:rPr>
          <w:rFonts w:ascii="Verdana" w:hAnsi="Verdana"/>
          <w:sz w:val="20"/>
          <w:szCs w:val="20"/>
        </w:rPr>
      </w:pPr>
      <w:r w:rsidRPr="005250B9">
        <w:rPr>
          <w:rFonts w:ascii="Verdana" w:hAnsi="Verdana"/>
          <w:sz w:val="20"/>
          <w:szCs w:val="20"/>
        </w:rPr>
        <w:t>Il Servizio non opera al di fuori dei Centri Operativi Depot autorizzati.</w:t>
      </w:r>
      <w:r w:rsidRPr="005250B9">
        <w:rPr>
          <w:rFonts w:ascii="Times New Roman" w:eastAsia="Times New Roman" w:hAnsi="Times New Roman" w:cs="Times New Roman"/>
          <w:kern w:val="0"/>
          <w:sz w:val="24"/>
          <w:szCs w:val="24"/>
          <w:lang w:eastAsia="it-IT"/>
        </w:rPr>
        <w:t xml:space="preserve"> </w:t>
      </w:r>
      <w:r w:rsidRPr="005250B9">
        <w:rPr>
          <w:rFonts w:ascii="Verdana" w:hAnsi="Verdana"/>
          <w:sz w:val="20"/>
          <w:szCs w:val="20"/>
        </w:rPr>
        <w:t>Fleequid® non presta attività di custodia, movimentazione, preparazione alla vendita, gestione delle Visite in Presenza o coordinamento dei Test Drive in luoghi diversi da quelli individuati quali Centri Operativi Depot ai sensi dell’articolo 1, lett. a).</w:t>
      </w:r>
      <w:r w:rsidRPr="005250B9">
        <w:rPr>
          <w:rFonts w:ascii="Times New Roman" w:eastAsia="Times New Roman" w:hAnsi="Times New Roman" w:cs="Times New Roman"/>
          <w:kern w:val="0"/>
          <w:sz w:val="24"/>
          <w:szCs w:val="24"/>
          <w:lang w:eastAsia="it-IT"/>
        </w:rPr>
        <w:t xml:space="preserve"> </w:t>
      </w:r>
      <w:r w:rsidRPr="005250B9">
        <w:rPr>
          <w:rFonts w:ascii="Verdana" w:hAnsi="Verdana"/>
          <w:sz w:val="20"/>
          <w:szCs w:val="20"/>
        </w:rPr>
        <w:t>Qualsiasi conferimento, deposito o permanenza del Veicolo al di fuori dei Centri Operativi Depot autorizzati, non previamente concordato e autorizzato da Fleequid®, comporta la sospensione automatica del Servizio e, nei casi di trasferimento non autorizzato o di perdurante inadempimento del Venditore, può determinare la decadenza dal Servizio ai sensi degli articoli 4.</w:t>
      </w:r>
      <w:r w:rsidR="002360D5">
        <w:rPr>
          <w:rFonts w:ascii="Verdana" w:hAnsi="Verdana"/>
          <w:sz w:val="20"/>
          <w:szCs w:val="20"/>
        </w:rPr>
        <w:t>6</w:t>
      </w:r>
      <w:r w:rsidRPr="005250B9">
        <w:rPr>
          <w:rFonts w:ascii="Verdana" w:hAnsi="Verdana"/>
          <w:sz w:val="20"/>
          <w:szCs w:val="20"/>
        </w:rPr>
        <w:t>, 6.</w:t>
      </w:r>
      <w:r w:rsidR="00F91649">
        <w:rPr>
          <w:rFonts w:ascii="Verdana" w:hAnsi="Verdana"/>
          <w:sz w:val="20"/>
          <w:szCs w:val="20"/>
        </w:rPr>
        <w:t>6</w:t>
      </w:r>
      <w:r w:rsidRPr="005250B9">
        <w:rPr>
          <w:rFonts w:ascii="Verdana" w:hAnsi="Verdana"/>
          <w:sz w:val="20"/>
          <w:szCs w:val="20"/>
        </w:rPr>
        <w:t xml:space="preserve"> e 9.4, fatto salvo il diritto di Fleequid® di richiedere il ritiro immediato del Veicolo e il risarcimento degli ulteriori danni.</w:t>
      </w:r>
    </w:p>
    <w:p w14:paraId="23509443" w14:textId="0F55F2FA" w:rsidR="005250B9" w:rsidRDefault="005250B9" w:rsidP="005250B9">
      <w:pPr>
        <w:pStyle w:val="Paragrafoelenco"/>
        <w:numPr>
          <w:ilvl w:val="1"/>
          <w:numId w:val="1"/>
        </w:numPr>
        <w:tabs>
          <w:tab w:val="left" w:pos="0"/>
        </w:tabs>
        <w:spacing w:line="360" w:lineRule="auto"/>
        <w:ind w:left="0" w:firstLine="0"/>
        <w:jc w:val="both"/>
        <w:rPr>
          <w:rFonts w:ascii="Verdana" w:hAnsi="Verdana"/>
          <w:sz w:val="20"/>
          <w:szCs w:val="20"/>
        </w:rPr>
      </w:pPr>
      <w:r w:rsidRPr="005250B9">
        <w:rPr>
          <w:rFonts w:ascii="Verdana" w:hAnsi="Verdana"/>
          <w:sz w:val="20"/>
          <w:szCs w:val="20"/>
        </w:rPr>
        <w:t>Il Servizio Fleequid Depot® può essere sospeso temporaneamente in caso di indisponibilità totale o parziale di uno o più Centri Operativi Depot dovuta a motivi tecnici, logistici, normativi, di sicurezza o ad altre circostanze che rendano impossibile o non prudente la corretta erogazione del Servizio.</w:t>
      </w:r>
      <w:r w:rsidRPr="005250B9">
        <w:t xml:space="preserve"> </w:t>
      </w:r>
      <w:r w:rsidRPr="005250B9">
        <w:rPr>
          <w:rFonts w:ascii="Verdana" w:hAnsi="Verdana"/>
          <w:sz w:val="20"/>
          <w:szCs w:val="20"/>
        </w:rPr>
        <w:t>Durante la sospensione, Fleequid® non è tenuta a svolgere attività operative, di movimentazione o presentazione del Veicolo, restando salvi:</w:t>
      </w:r>
    </w:p>
    <w:p w14:paraId="54C35C18" w14:textId="77777777" w:rsidR="005250B9" w:rsidRDefault="005250B9" w:rsidP="005250B9">
      <w:pPr>
        <w:pStyle w:val="Paragrafoelenco"/>
        <w:numPr>
          <w:ilvl w:val="0"/>
          <w:numId w:val="24"/>
        </w:numPr>
        <w:tabs>
          <w:tab w:val="left" w:pos="0"/>
        </w:tabs>
        <w:spacing w:line="360" w:lineRule="auto"/>
        <w:jc w:val="both"/>
        <w:rPr>
          <w:rFonts w:ascii="Verdana" w:hAnsi="Verdana"/>
          <w:sz w:val="20"/>
          <w:szCs w:val="20"/>
        </w:rPr>
      </w:pPr>
      <w:r w:rsidRPr="005250B9">
        <w:rPr>
          <w:rFonts w:ascii="Verdana" w:hAnsi="Verdana"/>
          <w:sz w:val="20"/>
          <w:szCs w:val="20"/>
        </w:rPr>
        <w:t>gli obblighi minimi previsti dalle Condizioni Generali e dalle norme applicabili;</w:t>
      </w:r>
    </w:p>
    <w:p w14:paraId="11BA4717" w14:textId="7E351068" w:rsidR="005250B9" w:rsidRDefault="005250B9" w:rsidP="005250B9">
      <w:pPr>
        <w:pStyle w:val="Paragrafoelenco"/>
        <w:numPr>
          <w:ilvl w:val="0"/>
          <w:numId w:val="24"/>
        </w:numPr>
        <w:tabs>
          <w:tab w:val="left" w:pos="0"/>
        </w:tabs>
        <w:spacing w:line="360" w:lineRule="auto"/>
        <w:jc w:val="both"/>
        <w:rPr>
          <w:rFonts w:ascii="Verdana" w:hAnsi="Verdana"/>
          <w:sz w:val="20"/>
          <w:szCs w:val="20"/>
        </w:rPr>
      </w:pPr>
      <w:r w:rsidRPr="005250B9">
        <w:rPr>
          <w:rFonts w:ascii="Verdana" w:hAnsi="Verdana"/>
          <w:sz w:val="20"/>
          <w:szCs w:val="20"/>
        </w:rPr>
        <w:t>i limiti di responsabilità e di copertura assicurativa di cui all’articolo 5.</w:t>
      </w:r>
    </w:p>
    <w:p w14:paraId="090B1BD9" w14:textId="77777777" w:rsidR="005250B9" w:rsidRDefault="005250B9" w:rsidP="005250B9">
      <w:pPr>
        <w:pStyle w:val="Paragrafoelenco"/>
        <w:tabs>
          <w:tab w:val="left" w:pos="0"/>
        </w:tabs>
        <w:spacing w:line="360" w:lineRule="auto"/>
        <w:ind w:left="0"/>
        <w:jc w:val="both"/>
        <w:rPr>
          <w:rFonts w:ascii="Verdana" w:hAnsi="Verdana"/>
          <w:sz w:val="20"/>
          <w:szCs w:val="20"/>
        </w:rPr>
      </w:pPr>
      <w:r w:rsidRPr="005250B9">
        <w:rPr>
          <w:rFonts w:ascii="Verdana" w:hAnsi="Verdana"/>
          <w:sz w:val="20"/>
          <w:szCs w:val="20"/>
        </w:rPr>
        <w:t>Qualora la sospensione si protragga per un periodo tale da rendere non sostenibile la permanenza del Veicolo nel Depot, Fleequid® può richiedere al Venditore di ritirare il Veicolo entro un termine congruo, a propria cura, rischio e spese, senza che ciò comporti responsabilità ulteriori oltre quanto previsto nell’articolo 5.</w:t>
      </w:r>
    </w:p>
    <w:p w14:paraId="4B9432FA" w14:textId="022E008D" w:rsidR="005250B9" w:rsidRDefault="005250B9" w:rsidP="005250B9">
      <w:pPr>
        <w:pStyle w:val="Paragrafoelenco"/>
        <w:numPr>
          <w:ilvl w:val="1"/>
          <w:numId w:val="1"/>
        </w:numPr>
        <w:tabs>
          <w:tab w:val="left" w:pos="0"/>
        </w:tabs>
        <w:spacing w:line="360" w:lineRule="auto"/>
        <w:ind w:left="0" w:firstLine="0"/>
        <w:jc w:val="both"/>
        <w:rPr>
          <w:rFonts w:ascii="Verdana" w:hAnsi="Verdana"/>
          <w:sz w:val="20"/>
          <w:szCs w:val="20"/>
        </w:rPr>
      </w:pPr>
      <w:r w:rsidRPr="005250B9">
        <w:rPr>
          <w:rFonts w:ascii="Verdana" w:hAnsi="Verdana"/>
          <w:sz w:val="20"/>
          <w:szCs w:val="20"/>
        </w:rPr>
        <w:t>Il Veicolo conferito nell’ambito del Servizio Fleequid Depot® può essere gestito esclusivamente all’interno dell’area del Centro Operativo Depot autorizzato, nel rispetto delle procedure interne e dei limiti logistici stabiliti da Fleequid®.</w:t>
      </w:r>
      <w:r w:rsidRPr="005250B9">
        <w:t xml:space="preserve"> </w:t>
      </w:r>
      <w:r w:rsidRPr="005250B9">
        <w:rPr>
          <w:rFonts w:ascii="Verdana" w:hAnsi="Verdana"/>
          <w:sz w:val="20"/>
          <w:szCs w:val="20"/>
        </w:rPr>
        <w:t>Qualsiasi utilizzo, movimentazione, uscita temporanea o trasferimento del Veicolo al di fuori del Centro Operativo Depot deve essere previamente autorizzato per iscritto da Fleequid®.</w:t>
      </w:r>
      <w:r w:rsidRPr="005250B9">
        <w:rPr>
          <w:rFonts w:ascii="Times New Roman" w:eastAsia="Times New Roman" w:hAnsi="Times New Roman" w:cs="Times New Roman"/>
          <w:kern w:val="0"/>
          <w:sz w:val="24"/>
          <w:szCs w:val="24"/>
          <w:lang w:eastAsia="it-IT"/>
        </w:rPr>
        <w:t xml:space="preserve"> </w:t>
      </w:r>
      <w:r w:rsidRPr="005250B9">
        <w:rPr>
          <w:rFonts w:ascii="Verdana" w:hAnsi="Verdana"/>
          <w:sz w:val="20"/>
          <w:szCs w:val="20"/>
        </w:rPr>
        <w:t xml:space="preserve">Tali operazioni – ove consentite – costituiscono servizi ulteriori o distinti ai sensi degli articoli 3.3 e comportano la sospensione </w:t>
      </w:r>
      <w:r w:rsidRPr="005250B9">
        <w:rPr>
          <w:rFonts w:ascii="Verdana" w:hAnsi="Verdana"/>
          <w:sz w:val="20"/>
          <w:szCs w:val="20"/>
        </w:rPr>
        <w:lastRenderedPageBreak/>
        <w:t>automatica del Servizio per tutta la durata della movimentazione esterna.</w:t>
      </w:r>
      <w:r w:rsidRPr="005250B9">
        <w:rPr>
          <w:rFonts w:ascii="Times New Roman" w:eastAsia="Times New Roman" w:hAnsi="Times New Roman" w:cs="Times New Roman"/>
          <w:kern w:val="0"/>
          <w:sz w:val="24"/>
          <w:szCs w:val="24"/>
          <w:lang w:eastAsia="it-IT"/>
        </w:rPr>
        <w:t xml:space="preserve"> </w:t>
      </w:r>
      <w:r w:rsidRPr="005250B9">
        <w:rPr>
          <w:rFonts w:ascii="Verdana" w:hAnsi="Verdana"/>
          <w:sz w:val="20"/>
          <w:szCs w:val="20"/>
        </w:rPr>
        <w:t>In caso di trasferimento non autorizzato o effettuato in violazione delle presenti CSDP, si applicano gli articoli 4.</w:t>
      </w:r>
      <w:r w:rsidR="002360D5">
        <w:rPr>
          <w:rFonts w:ascii="Verdana" w:hAnsi="Verdana"/>
          <w:sz w:val="20"/>
          <w:szCs w:val="20"/>
        </w:rPr>
        <w:t>6</w:t>
      </w:r>
      <w:r w:rsidRPr="005250B9">
        <w:rPr>
          <w:rFonts w:ascii="Verdana" w:hAnsi="Verdana"/>
          <w:sz w:val="20"/>
          <w:szCs w:val="20"/>
        </w:rPr>
        <w:t>, 6.4, 6.</w:t>
      </w:r>
      <w:r w:rsidR="00F91649">
        <w:rPr>
          <w:rFonts w:ascii="Verdana" w:hAnsi="Verdana"/>
          <w:sz w:val="20"/>
          <w:szCs w:val="20"/>
        </w:rPr>
        <w:t>6</w:t>
      </w:r>
      <w:r w:rsidRPr="005250B9">
        <w:rPr>
          <w:rFonts w:ascii="Verdana" w:hAnsi="Verdana"/>
          <w:sz w:val="20"/>
          <w:szCs w:val="20"/>
        </w:rPr>
        <w:t xml:space="preserve"> e 9.4, con esclusione di responsabilità di Fleequid® per qualsiasi evento dannoso verificatosi al di fuori del Centro Operativo Depot.</w:t>
      </w:r>
    </w:p>
    <w:bookmarkEnd w:id="26"/>
    <w:p w14:paraId="544DA99B" w14:textId="77777777" w:rsidR="00EC4E41" w:rsidRDefault="00EC4E41" w:rsidP="00EC4E41">
      <w:pPr>
        <w:pStyle w:val="Paragrafoelenco"/>
        <w:spacing w:line="360" w:lineRule="auto"/>
        <w:ind w:left="0"/>
        <w:jc w:val="both"/>
        <w:rPr>
          <w:rFonts w:ascii="Verdana" w:hAnsi="Verdana"/>
          <w:sz w:val="20"/>
          <w:szCs w:val="20"/>
        </w:rPr>
      </w:pPr>
    </w:p>
    <w:p w14:paraId="6A21147D" w14:textId="77777777"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29" w:name="_Toc214295126"/>
      <w:bookmarkStart w:id="30" w:name="_Toc217887601"/>
      <w:bookmarkStart w:id="31" w:name="_Hlk162160168"/>
      <w:r>
        <w:rPr>
          <w:rFonts w:ascii="Verdana" w:hAnsi="Verdana"/>
          <w:b/>
          <w:bCs/>
          <w:smallCaps/>
          <w:sz w:val="20"/>
          <w:szCs w:val="20"/>
        </w:rPr>
        <w:t>Reclami e risoluzione delle controversie.</w:t>
      </w:r>
      <w:bookmarkEnd w:id="29"/>
      <w:bookmarkEnd w:id="30"/>
    </w:p>
    <w:bookmarkEnd w:id="31"/>
    <w:p w14:paraId="522AD542" w14:textId="0C0117D2" w:rsidR="0083346E" w:rsidRDefault="006C10EE" w:rsidP="00EC4E41">
      <w:pPr>
        <w:pStyle w:val="Paragrafoelenco"/>
        <w:numPr>
          <w:ilvl w:val="1"/>
          <w:numId w:val="1"/>
        </w:numPr>
        <w:tabs>
          <w:tab w:val="left" w:pos="0"/>
        </w:tabs>
        <w:spacing w:line="360" w:lineRule="auto"/>
        <w:ind w:left="0" w:firstLine="0"/>
        <w:jc w:val="both"/>
        <w:rPr>
          <w:rFonts w:ascii="Verdana" w:hAnsi="Verdana"/>
          <w:sz w:val="20"/>
          <w:szCs w:val="20"/>
        </w:rPr>
      </w:pPr>
      <w:r w:rsidRPr="006C10EE">
        <w:rPr>
          <w:rFonts w:ascii="Verdana" w:hAnsi="Verdana"/>
          <w:sz w:val="20"/>
          <w:szCs w:val="20"/>
        </w:rPr>
        <w:t>Fermo il rinvio alle Condizioni Generali del Marketplace Fleequid® — che regolano in via generale la gestione dei reclami, le comunicazioni tra Utenti e Fleequid® e i meccanismi di composizione delle controversie — eventuali reclami, segnalazioni o contestazioni relativi al Servizio Fleequid Depot® devono essere presentati esclusivamente per iscritto dal Venditore (e, ove applicabile, dall’Acquirente per i soli profili direttamente connessi alle attività di deposito, custodia, Visita in Presenza o Test Drive) mediante invio all’indirizzo e-mail dedicato</w:t>
      </w:r>
      <w:r>
        <w:rPr>
          <w:rFonts w:ascii="Verdana" w:hAnsi="Verdana"/>
          <w:sz w:val="20"/>
          <w:szCs w:val="20"/>
        </w:rPr>
        <w:t xml:space="preserve"> </w:t>
      </w:r>
      <w:hyperlink r:id="rId11" w:history="1">
        <w:r w:rsidR="00EC4E41" w:rsidRPr="002623B5">
          <w:rPr>
            <w:rStyle w:val="Collegamentoipertestuale"/>
            <w:rFonts w:ascii="Verdana" w:hAnsi="Verdana"/>
            <w:sz w:val="20"/>
            <w:szCs w:val="20"/>
          </w:rPr>
          <w:t>claims@fleequid.com</w:t>
        </w:r>
      </w:hyperlink>
      <w:r w:rsidR="009C3A97">
        <w:rPr>
          <w:rFonts w:ascii="Verdana" w:hAnsi="Verdana"/>
          <w:sz w:val="20"/>
          <w:szCs w:val="20"/>
        </w:rPr>
        <w:t>.</w:t>
      </w:r>
      <w:r w:rsidR="00EC4E41">
        <w:rPr>
          <w:rFonts w:ascii="Verdana" w:hAnsi="Verdana"/>
          <w:sz w:val="20"/>
          <w:szCs w:val="20"/>
        </w:rPr>
        <w:t xml:space="preserve"> </w:t>
      </w:r>
      <w:r w:rsidR="00EC4E41" w:rsidRPr="00EC4E41">
        <w:rPr>
          <w:rFonts w:ascii="Verdana" w:hAnsi="Verdana"/>
          <w:sz w:val="20"/>
          <w:szCs w:val="20"/>
        </w:rPr>
        <w:t xml:space="preserve">Il reclamo deve contenere almeno: (i) i dati identificativi del soggetto che lo propone; (ii) il riferimento al Veicolo e al relativo </w:t>
      </w:r>
      <w:r w:rsidR="00C97129">
        <w:rPr>
          <w:rFonts w:ascii="Verdana" w:hAnsi="Verdana"/>
          <w:sz w:val="20"/>
          <w:szCs w:val="20"/>
        </w:rPr>
        <w:t>TrustReportPlus</w:t>
      </w:r>
      <w:r w:rsidR="00EC4E41" w:rsidRPr="00EC4E41">
        <w:rPr>
          <w:rFonts w:ascii="Verdana" w:hAnsi="Verdana"/>
          <w:sz w:val="20"/>
          <w:szCs w:val="20"/>
        </w:rPr>
        <w:t>; (iii) la descrizione chiara e completa dei fatti oggetto di doglianza; (iv) ogni documento utile alla valutazione del reclamo.</w:t>
      </w:r>
    </w:p>
    <w:p w14:paraId="53976470" w14:textId="1E33D390" w:rsidR="006C10EE" w:rsidRPr="006C10EE" w:rsidRDefault="006C10EE" w:rsidP="006C10EE">
      <w:pPr>
        <w:pStyle w:val="Paragrafoelenco"/>
        <w:numPr>
          <w:ilvl w:val="1"/>
          <w:numId w:val="1"/>
        </w:numPr>
        <w:tabs>
          <w:tab w:val="left" w:pos="0"/>
        </w:tabs>
        <w:spacing w:line="360" w:lineRule="auto"/>
        <w:ind w:left="0" w:firstLine="0"/>
        <w:jc w:val="both"/>
        <w:rPr>
          <w:rFonts w:ascii="Verdana" w:hAnsi="Verdana"/>
          <w:sz w:val="20"/>
          <w:szCs w:val="20"/>
        </w:rPr>
      </w:pPr>
      <w:r w:rsidRPr="006C10EE">
        <w:rPr>
          <w:rFonts w:ascii="Verdana" w:hAnsi="Verdana"/>
          <w:sz w:val="20"/>
          <w:szCs w:val="20"/>
        </w:rPr>
        <w:t>Le comunicazioni trasmesse attraverso canali differenti da quello indicato al paragrafo 11.1 non sono considerate valide ai soli fini dell’attivazione della procedura interna di gestione dei reclami. Fermo restando ogni diverso effetto riconosciuto dalle Condizioni Generali o dalla legge, Fleequid® esamina il reclamo e può richiedere integrazioni documentali o chiarimenti. Salvo casi di particolare complessità, Fleequid® fornisce una risposta motivata entro trenta (30) giorni dal ricevimento del reclamo completo. La presentazione del reclamo non sospende il Servizio né costituisce riconoscimento di responsabilità da parte di Fleequid®.</w:t>
      </w:r>
    </w:p>
    <w:p w14:paraId="77C76788" w14:textId="6D39F5B1" w:rsidR="006C10EE" w:rsidRPr="006C10EE" w:rsidRDefault="006C10EE" w:rsidP="006C10EE">
      <w:pPr>
        <w:pStyle w:val="Paragrafoelenco"/>
        <w:numPr>
          <w:ilvl w:val="1"/>
          <w:numId w:val="1"/>
        </w:numPr>
        <w:tabs>
          <w:tab w:val="left" w:pos="0"/>
        </w:tabs>
        <w:spacing w:line="360" w:lineRule="auto"/>
        <w:ind w:left="0" w:firstLine="0"/>
        <w:jc w:val="both"/>
        <w:rPr>
          <w:rFonts w:ascii="Verdana" w:hAnsi="Verdana"/>
          <w:sz w:val="20"/>
          <w:szCs w:val="20"/>
        </w:rPr>
      </w:pPr>
      <w:r w:rsidRPr="006C10EE">
        <w:rPr>
          <w:rFonts w:ascii="Verdana" w:hAnsi="Verdana"/>
          <w:sz w:val="20"/>
          <w:szCs w:val="20"/>
        </w:rPr>
        <w:t>Laddove possibile, e ferma restando l’assenza di responsabilità per i profili esclusi dagli articoli 2, 3, 5</w:t>
      </w:r>
      <w:r w:rsidR="008E4FD5">
        <w:rPr>
          <w:rFonts w:ascii="Verdana" w:hAnsi="Verdana"/>
          <w:sz w:val="20"/>
          <w:szCs w:val="20"/>
        </w:rPr>
        <w:t xml:space="preserve"> </w:t>
      </w:r>
      <w:proofErr w:type="gramStart"/>
      <w:r w:rsidR="008E4FD5">
        <w:rPr>
          <w:rFonts w:ascii="Verdana" w:hAnsi="Verdana"/>
          <w:sz w:val="20"/>
          <w:szCs w:val="20"/>
        </w:rPr>
        <w:t xml:space="preserve">e </w:t>
      </w:r>
      <w:r w:rsidR="008E4FD5" w:rsidRPr="006C10EE">
        <w:rPr>
          <w:rFonts w:ascii="Verdana" w:hAnsi="Verdana"/>
          <w:sz w:val="20"/>
          <w:szCs w:val="20"/>
        </w:rPr>
        <w:t xml:space="preserve"> </w:t>
      </w:r>
      <w:r w:rsidRPr="006C10EE">
        <w:rPr>
          <w:rFonts w:ascii="Verdana" w:hAnsi="Verdana"/>
          <w:sz w:val="20"/>
          <w:szCs w:val="20"/>
        </w:rPr>
        <w:t>9</w:t>
      </w:r>
      <w:proofErr w:type="gramEnd"/>
      <w:r w:rsidRPr="006C10EE">
        <w:rPr>
          <w:rFonts w:ascii="Verdana" w:hAnsi="Verdana"/>
          <w:sz w:val="20"/>
          <w:szCs w:val="20"/>
        </w:rPr>
        <w:t xml:space="preserve"> delle presenti Condizioni Specifiche, Fleequid® può intervenire presso il Venditore, l’Acquirente o altri Utenti interessati per favorire una definizione bonaria delle contestazioni inerenti alle prestazioni del Servizio Fleequid Depot®. Tale attività ha natura meramente conciliativa e non comporta modifiche dei limiti di responsabilità contrattualmente previsti.</w:t>
      </w:r>
    </w:p>
    <w:p w14:paraId="3928CF42" w14:textId="77777777" w:rsidR="006C10EE" w:rsidRPr="006C10EE" w:rsidRDefault="006C10EE" w:rsidP="006C10EE">
      <w:pPr>
        <w:pStyle w:val="Paragrafoelenco"/>
        <w:numPr>
          <w:ilvl w:val="1"/>
          <w:numId w:val="1"/>
        </w:numPr>
        <w:tabs>
          <w:tab w:val="left" w:pos="0"/>
        </w:tabs>
        <w:spacing w:line="360" w:lineRule="auto"/>
        <w:ind w:left="0" w:firstLine="0"/>
        <w:jc w:val="both"/>
        <w:rPr>
          <w:rFonts w:ascii="Verdana" w:hAnsi="Verdana"/>
          <w:sz w:val="20"/>
          <w:szCs w:val="20"/>
        </w:rPr>
      </w:pPr>
      <w:r w:rsidRPr="006C10EE">
        <w:rPr>
          <w:rFonts w:ascii="Verdana" w:hAnsi="Verdana"/>
          <w:sz w:val="20"/>
          <w:szCs w:val="20"/>
        </w:rPr>
        <w:t>Qualsiasi controversia relativa all’interpretazione, validità, efficacia o esecuzione delle presenti Condizioni Specifiche, ovvero connessa alle attività rese nell’ambito del Servizio Fleequid Depot®, è sottoposta preliminarmente a un tentativo obbligatorio di mediazione da avviarsi presso l’Organismo di Mediazione istituito presso la Camera di Commercio di Como–Lecco, secondo il relativo regolamento. L’esperimento della mediazione costituisce condizione di procedibilità dell’azione giudiziaria o arbitrale ai sensi della normativa applicabile.</w:t>
      </w:r>
    </w:p>
    <w:p w14:paraId="78D472E9" w14:textId="098F825C" w:rsidR="00CF443B" w:rsidRPr="00CF443B" w:rsidRDefault="006C10EE" w:rsidP="00CF443B">
      <w:pPr>
        <w:pStyle w:val="Paragrafoelenco"/>
        <w:numPr>
          <w:ilvl w:val="1"/>
          <w:numId w:val="1"/>
        </w:numPr>
        <w:tabs>
          <w:tab w:val="left" w:pos="0"/>
        </w:tabs>
        <w:spacing w:line="360" w:lineRule="auto"/>
        <w:ind w:left="0" w:firstLine="0"/>
        <w:jc w:val="both"/>
        <w:rPr>
          <w:rFonts w:ascii="Verdana" w:hAnsi="Verdana"/>
          <w:sz w:val="20"/>
          <w:szCs w:val="20"/>
        </w:rPr>
      </w:pPr>
      <w:r w:rsidRPr="006C10EE">
        <w:rPr>
          <w:rFonts w:ascii="Verdana" w:hAnsi="Verdana"/>
          <w:sz w:val="20"/>
          <w:szCs w:val="20"/>
        </w:rPr>
        <w:t xml:space="preserve">Qualora il tentativo di mediazione non abbia esito positivo, ovvero non si addivenga a una soluzione conciliativa, ogni controversia relativa al Servizio Fleequid Depot® e/o alle presenti </w:t>
      </w:r>
      <w:r w:rsidRPr="006C10EE">
        <w:rPr>
          <w:rFonts w:ascii="Verdana" w:hAnsi="Verdana"/>
          <w:sz w:val="20"/>
          <w:szCs w:val="20"/>
        </w:rPr>
        <w:lastRenderedPageBreak/>
        <w:t>Condizioni Specifiche è deferita alla decisione della Camera Arbitrale di Milano, per essere definita mediante arbitrato rituale secondo diritto, in conformità al regolamento arbitrale vigente. L’arbitrato sarà deciso da un arbitro unico, ovvero da un collegio di tre arbitri ove previsto dal regolamento applicabile. La sede dell’arbitrato è fissata in Milano e la lingua del procedimento è l’italiano, salvo diverso accordo scritto tra le parti.</w:t>
      </w:r>
    </w:p>
    <w:p w14:paraId="416BE88F" w14:textId="295F107B" w:rsidR="006C10EE" w:rsidRPr="006C10EE" w:rsidRDefault="006C10EE" w:rsidP="006C10EE">
      <w:pPr>
        <w:pStyle w:val="Paragrafoelenco"/>
        <w:numPr>
          <w:ilvl w:val="1"/>
          <w:numId w:val="1"/>
        </w:numPr>
        <w:tabs>
          <w:tab w:val="left" w:pos="0"/>
        </w:tabs>
        <w:spacing w:line="360" w:lineRule="auto"/>
        <w:ind w:left="0" w:firstLine="0"/>
        <w:jc w:val="both"/>
        <w:rPr>
          <w:rFonts w:ascii="Verdana" w:hAnsi="Verdana"/>
          <w:sz w:val="20"/>
          <w:szCs w:val="20"/>
        </w:rPr>
      </w:pPr>
      <w:r w:rsidRPr="006C10EE">
        <w:rPr>
          <w:rFonts w:ascii="Verdana" w:hAnsi="Verdana"/>
          <w:sz w:val="20"/>
          <w:szCs w:val="20"/>
        </w:rPr>
        <w:t>Resta salva, in ogni caso, la facoltà di adire il Tribunale di Como per l’adozione di misure cautelari o d’urgenza, nonché per le controversie che, per legge o per espressa esclusione, non rientrano nell’ambito di applicazione della clausola arbitrale di cui al paragrafo 11.5. Per tali controversie, il foro di Como è convenzionalmente individuato come foro esclusivo, fatti salvi eventuali fori inderogabili previsti dalla normativa applicabile.</w:t>
      </w:r>
    </w:p>
    <w:p w14:paraId="735E0180" w14:textId="77777777" w:rsidR="0083346E" w:rsidRDefault="0083346E">
      <w:pPr>
        <w:pStyle w:val="Paragrafoelenco"/>
        <w:spacing w:line="360" w:lineRule="auto"/>
        <w:ind w:left="0"/>
        <w:jc w:val="both"/>
        <w:rPr>
          <w:rFonts w:ascii="Verdana" w:hAnsi="Verdana"/>
          <w:sz w:val="20"/>
          <w:szCs w:val="20"/>
        </w:rPr>
      </w:pPr>
    </w:p>
    <w:p w14:paraId="786C8A20" w14:textId="77777777"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pPr>
      <w:bookmarkStart w:id="32" w:name="_Toc214295127"/>
      <w:bookmarkStart w:id="33" w:name="_Toc217887602"/>
      <w:r>
        <w:rPr>
          <w:rFonts w:ascii="Verdana" w:hAnsi="Verdana"/>
          <w:b/>
          <w:bCs/>
          <w:smallCaps/>
          <w:sz w:val="20"/>
          <w:szCs w:val="20"/>
        </w:rPr>
        <w:t>Cause di forza maggiore.</w:t>
      </w:r>
      <w:bookmarkEnd w:id="32"/>
      <w:bookmarkEnd w:id="33"/>
    </w:p>
    <w:p w14:paraId="76FBECED" w14:textId="42B1D69F" w:rsidR="0083346E" w:rsidRPr="00045CA7" w:rsidRDefault="00045CA7" w:rsidP="00045CA7">
      <w:pPr>
        <w:pStyle w:val="Paragrafoelenco"/>
        <w:numPr>
          <w:ilvl w:val="1"/>
          <w:numId w:val="1"/>
        </w:numPr>
        <w:spacing w:line="360" w:lineRule="auto"/>
        <w:ind w:left="0" w:firstLine="0"/>
        <w:jc w:val="both"/>
        <w:rPr>
          <w:rFonts w:ascii="Verdana" w:hAnsi="Verdana"/>
          <w:sz w:val="20"/>
          <w:szCs w:val="20"/>
        </w:rPr>
      </w:pPr>
      <w:r w:rsidRPr="00045CA7">
        <w:rPr>
          <w:rFonts w:ascii="Verdana" w:hAnsi="Verdana"/>
          <w:sz w:val="20"/>
          <w:szCs w:val="20"/>
        </w:rPr>
        <w:t>Nessuna responsabilità è imputabile a Fleequid® per il ritardo o la mancata esecuzione, totale o parziale, delle attività previste dal Servizio Fleequid Depot®, qualora tale ritardo o mancata esecuzione derivi da un evento di forza maggiore, inteso come evento non ragionevolmente prevedibile, inevitabile e non imputabile a Fleequid®.</w:t>
      </w:r>
      <w:r>
        <w:rPr>
          <w:rFonts w:ascii="Verdana" w:hAnsi="Verdana"/>
          <w:sz w:val="20"/>
          <w:szCs w:val="20"/>
        </w:rPr>
        <w:t xml:space="preserve"> </w:t>
      </w:r>
      <w:r w:rsidRPr="00045CA7">
        <w:rPr>
          <w:rFonts w:ascii="Verdana" w:hAnsi="Verdana"/>
          <w:sz w:val="20"/>
          <w:szCs w:val="20"/>
        </w:rPr>
        <w:t>Sono considerati eventi di forza maggiore, a titolo esemplificativo e non esaustivo: calamità naturali (quali incendi, inondazioni, terremoti, nubifragi), guerre, sommosse, atti di terrorismo, scioperi generali o di categoria che incidano sulla continuità operativa del Centro Operativo Depot, interruzioni dei servizi essenziali (energia elettrica, acqua, connessioni di rete, sistemi informatici), provvedimenti dell’autorità o sopravvenienze normative, nonché qualsiasi altro evento esterno che renda impossibile o non prudente l’adempimento delle obbligazioni contrattuali.</w:t>
      </w:r>
      <w:r w:rsidRPr="00045CA7">
        <w:rPr>
          <w:rFonts w:ascii="Verdana" w:hAnsi="Verdana"/>
          <w:sz w:val="20"/>
          <w:szCs w:val="20"/>
        </w:rPr>
        <w:br/>
        <w:t>Sono parimenti qualificati come eventi di forza maggiore gli eventi che colpiscano direttamente il Centro Operativo Depot, il Depot Partner o i suoi fornitori critici (es. indisponibilità dei locali, inagibilità, sequestro, sospensione o revoca delle autorizzazioni operative), purché non imputabili a Fleequid®.</w:t>
      </w:r>
    </w:p>
    <w:p w14:paraId="763969C8" w14:textId="4D4CE965" w:rsidR="00045CA7" w:rsidRPr="00045CA7" w:rsidRDefault="00045CA7" w:rsidP="00045CA7">
      <w:pPr>
        <w:pStyle w:val="Paragrafoelenco"/>
        <w:numPr>
          <w:ilvl w:val="1"/>
          <w:numId w:val="1"/>
        </w:numPr>
        <w:spacing w:line="360" w:lineRule="auto"/>
        <w:ind w:left="0" w:firstLine="0"/>
        <w:jc w:val="both"/>
        <w:rPr>
          <w:rFonts w:ascii="Verdana" w:hAnsi="Verdana"/>
          <w:sz w:val="20"/>
          <w:szCs w:val="20"/>
        </w:rPr>
      </w:pPr>
      <w:r w:rsidRPr="00045CA7">
        <w:rPr>
          <w:rFonts w:ascii="Verdana" w:hAnsi="Verdana"/>
          <w:sz w:val="20"/>
          <w:szCs w:val="20"/>
        </w:rPr>
        <w:t>In presenza di un evento di forza maggiore, l’adempimento delle obbligazioni contrattuali di Fleequid® resta automaticamente sospeso per tutta la durata dell’evento e per il tempo strettamente necessario alla ripresa delle attività, senza che ciò comporti responsabilità, indennizzi o risarcimenti.</w:t>
      </w:r>
      <w:r w:rsidRPr="00045CA7">
        <w:rPr>
          <w:rFonts w:ascii="Times New Roman" w:eastAsia="Times New Roman" w:hAnsi="Times New Roman" w:cs="Times New Roman"/>
          <w:kern w:val="0"/>
          <w:sz w:val="24"/>
          <w:szCs w:val="24"/>
          <w:lang w:eastAsia="it-IT"/>
        </w:rPr>
        <w:t xml:space="preserve"> </w:t>
      </w:r>
      <w:r w:rsidRPr="00045CA7">
        <w:rPr>
          <w:rFonts w:ascii="Verdana" w:hAnsi="Verdana"/>
          <w:sz w:val="20"/>
          <w:szCs w:val="20"/>
        </w:rPr>
        <w:t>Restano invece pienamente valide ed efficaci le obbligazioni non influenzate dall’evento, in conformità alle presenti Condizioni Specifiche e alle Condizioni Generali del Marketplace Fleequid®.</w:t>
      </w:r>
    </w:p>
    <w:p w14:paraId="2678D6F7" w14:textId="21C58A71" w:rsidR="0083346E" w:rsidRPr="00045CA7" w:rsidRDefault="00045CA7" w:rsidP="00045CA7">
      <w:pPr>
        <w:pStyle w:val="Paragrafoelenco"/>
        <w:numPr>
          <w:ilvl w:val="1"/>
          <w:numId w:val="1"/>
        </w:numPr>
        <w:spacing w:line="360" w:lineRule="auto"/>
        <w:ind w:left="0" w:firstLine="0"/>
        <w:jc w:val="both"/>
        <w:rPr>
          <w:rFonts w:ascii="Verdana" w:hAnsi="Verdana"/>
          <w:sz w:val="20"/>
          <w:szCs w:val="20"/>
        </w:rPr>
      </w:pPr>
      <w:r w:rsidRPr="00045CA7">
        <w:rPr>
          <w:rFonts w:ascii="Verdana" w:hAnsi="Verdana"/>
          <w:sz w:val="20"/>
          <w:szCs w:val="20"/>
        </w:rPr>
        <w:t>Qualora l’evento di forza maggiore si protragga per oltre trenta (30) giorni consecutivi, ciascuna Parte può recedere dal Servizio Fleequid Depot® mediante comunicazione scritta all’altra Parte.</w:t>
      </w:r>
      <w:r w:rsidRPr="00045CA7">
        <w:rPr>
          <w:rFonts w:ascii="Times New Roman" w:eastAsia="Times New Roman" w:hAnsi="Times New Roman" w:cs="Times New Roman"/>
          <w:kern w:val="0"/>
          <w:sz w:val="24"/>
          <w:szCs w:val="24"/>
          <w:lang w:eastAsia="it-IT"/>
        </w:rPr>
        <w:t xml:space="preserve"> </w:t>
      </w:r>
      <w:r w:rsidRPr="00045CA7">
        <w:rPr>
          <w:rFonts w:ascii="Verdana" w:hAnsi="Verdana"/>
          <w:sz w:val="20"/>
          <w:szCs w:val="20"/>
        </w:rPr>
        <w:t xml:space="preserve">Il recesso non pregiudica gli obblighi già maturati prima del verificarsi dell’evento di forza maggiore — che restano integralmente dovuti — né incide sul diritto di Fleequid® al recupero dei costi sostenuti ai sensi degli articoli 4, 6 e 9, né sui diritti di Fleequid® relativi a </w:t>
      </w:r>
      <w:r w:rsidRPr="00045CA7">
        <w:rPr>
          <w:rFonts w:ascii="Verdana" w:hAnsi="Verdana"/>
          <w:sz w:val="20"/>
          <w:szCs w:val="20"/>
        </w:rPr>
        <w:lastRenderedPageBreak/>
        <w:t>eventuali danni derivanti da inadempimenti del Venditore non correlati all’evento di forza maggiore.</w:t>
      </w:r>
    </w:p>
    <w:p w14:paraId="0972A3CC" w14:textId="77777777" w:rsidR="0055585C" w:rsidRPr="0055585C" w:rsidRDefault="0055585C" w:rsidP="0055585C">
      <w:pPr>
        <w:pStyle w:val="Paragrafoelenco"/>
        <w:spacing w:line="360" w:lineRule="auto"/>
        <w:ind w:left="0"/>
        <w:jc w:val="both"/>
        <w:rPr>
          <w:rFonts w:ascii="Verdana" w:hAnsi="Verdana"/>
          <w:sz w:val="20"/>
          <w:szCs w:val="20"/>
        </w:rPr>
      </w:pPr>
    </w:p>
    <w:p w14:paraId="04DB9A60" w14:textId="77777777" w:rsidR="0083346E" w:rsidRPr="00B05E8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34" w:name="_Toc214295128"/>
      <w:bookmarkStart w:id="35" w:name="_Toc217887603"/>
      <w:r w:rsidRPr="00B05E8E">
        <w:rPr>
          <w:rFonts w:ascii="Verdana" w:hAnsi="Verdana"/>
          <w:b/>
          <w:bCs/>
          <w:smallCaps/>
          <w:sz w:val="20"/>
          <w:szCs w:val="20"/>
        </w:rPr>
        <w:t>Modifiche unilaterali.</w:t>
      </w:r>
      <w:bookmarkEnd w:id="34"/>
      <w:bookmarkEnd w:id="35"/>
    </w:p>
    <w:p w14:paraId="77BE03C7" w14:textId="7A01C37C" w:rsidR="0083346E" w:rsidRPr="00586820" w:rsidRDefault="00AF4EDF">
      <w:pPr>
        <w:pStyle w:val="Paragrafoelenco"/>
        <w:numPr>
          <w:ilvl w:val="1"/>
          <w:numId w:val="1"/>
        </w:numPr>
        <w:spacing w:line="360" w:lineRule="auto"/>
        <w:ind w:left="0" w:firstLine="0"/>
        <w:jc w:val="both"/>
        <w:rPr>
          <w:rFonts w:ascii="Verdana" w:hAnsi="Verdana"/>
          <w:sz w:val="20"/>
          <w:szCs w:val="20"/>
        </w:rPr>
      </w:pPr>
      <w:r w:rsidRPr="00AF4EDF">
        <w:rPr>
          <w:rFonts w:ascii="Verdana" w:hAnsi="Verdana"/>
          <w:sz w:val="20"/>
          <w:szCs w:val="20"/>
        </w:rPr>
        <w:t>Fleequid® può modificare, aggiornare o integrare in qualsiasi momento le presenti Condizioni Specifiche del Servizio Fleequid Depot®, in conformità all’articolo 3 delle Condizioni Generali del Marketplace Fleequid®, al fine di adeguarle a sopravvenute esigenze tecniche, operative, organizzative o normative.</w:t>
      </w:r>
      <w:r>
        <w:rPr>
          <w:rFonts w:ascii="Verdana" w:hAnsi="Verdana"/>
          <w:sz w:val="20"/>
          <w:szCs w:val="20"/>
        </w:rPr>
        <w:t xml:space="preserve"> </w:t>
      </w:r>
      <w:r w:rsidR="00CF1F2F" w:rsidRPr="00CF1F2F">
        <w:rPr>
          <w:rFonts w:ascii="Verdana" w:hAnsi="Verdana"/>
          <w:sz w:val="20"/>
          <w:szCs w:val="20"/>
        </w:rPr>
        <w:t>Le modifiche sono pubblicate sul sito ufficiale di Fleequid®</w:t>
      </w:r>
      <w:r w:rsidR="00CF1F2F">
        <w:rPr>
          <w:rFonts w:ascii="Verdana" w:hAnsi="Verdana"/>
          <w:sz w:val="20"/>
          <w:szCs w:val="20"/>
        </w:rPr>
        <w:t xml:space="preserve"> </w:t>
      </w:r>
      <w:hyperlink r:id="rId12" w:history="1">
        <w:r w:rsidR="00586820" w:rsidRPr="002623B5">
          <w:rPr>
            <w:rStyle w:val="Collegamentoipertestuale"/>
            <w:rFonts w:ascii="Verdana" w:hAnsi="Verdana"/>
            <w:sz w:val="20"/>
            <w:szCs w:val="20"/>
          </w:rPr>
          <w:t>www.fleequid.com</w:t>
        </w:r>
      </w:hyperlink>
      <w:r w:rsidR="00586820">
        <w:rPr>
          <w:rFonts w:ascii="Verdana" w:hAnsi="Verdana"/>
          <w:sz w:val="20"/>
          <w:szCs w:val="20"/>
        </w:rPr>
        <w:t xml:space="preserve"> </w:t>
      </w:r>
      <w:r w:rsidR="00CF1F2F" w:rsidRPr="00CF1F2F">
        <w:rPr>
          <w:rFonts w:ascii="Verdana" w:hAnsi="Verdana"/>
          <w:sz w:val="20"/>
          <w:szCs w:val="20"/>
        </w:rPr>
        <w:t>o rese disponibili all’interno del Marketplace, secondo le modalità indicate nelle Condizioni Generali, e diventano vincolanti per l’Utente a decorrere dalla data di efficacia indicata da Fleequid®, ovvero, in mancanza, dalla data della loro pubblicazione.</w:t>
      </w:r>
    </w:p>
    <w:p w14:paraId="75C758F4" w14:textId="473E53AD" w:rsidR="00AF4EDF" w:rsidRPr="00AF4EDF" w:rsidRDefault="00AF4EDF" w:rsidP="00AF4EDF">
      <w:pPr>
        <w:pStyle w:val="Paragrafoelenco"/>
        <w:numPr>
          <w:ilvl w:val="1"/>
          <w:numId w:val="1"/>
        </w:numPr>
        <w:spacing w:line="360" w:lineRule="auto"/>
        <w:ind w:left="0" w:firstLine="0"/>
        <w:jc w:val="both"/>
        <w:rPr>
          <w:rFonts w:ascii="Verdana" w:hAnsi="Verdana"/>
          <w:sz w:val="20"/>
          <w:szCs w:val="20"/>
        </w:rPr>
      </w:pPr>
      <w:r w:rsidRPr="00AF4EDF">
        <w:rPr>
          <w:rFonts w:ascii="Verdana" w:hAnsi="Verdana"/>
          <w:sz w:val="20"/>
          <w:szCs w:val="20"/>
        </w:rPr>
        <w:t>Le modifiche non incidono sui Servizi già attivati e in corso di validità, che continuano a essere regolati dalla versione delle Condizioni Specifiche vigente al momento dell’attivazione del Servizio, salvo che le modifiche derivino da obblighi di legge o da provvedimenti delle autorità competenti, nel qual caso avranno effetto immediato.</w:t>
      </w:r>
    </w:p>
    <w:p w14:paraId="746B78DB" w14:textId="661A7280" w:rsidR="0083346E" w:rsidRDefault="00AF4EDF" w:rsidP="00AF4EDF">
      <w:pPr>
        <w:pStyle w:val="Paragrafoelenco"/>
        <w:numPr>
          <w:ilvl w:val="1"/>
          <w:numId w:val="1"/>
        </w:numPr>
        <w:spacing w:line="360" w:lineRule="auto"/>
        <w:ind w:left="0" w:firstLine="0"/>
        <w:jc w:val="both"/>
        <w:rPr>
          <w:rFonts w:ascii="Verdana" w:hAnsi="Verdana"/>
          <w:sz w:val="20"/>
          <w:szCs w:val="20"/>
        </w:rPr>
      </w:pPr>
      <w:r w:rsidRPr="00AF4EDF">
        <w:rPr>
          <w:rFonts w:ascii="Verdana" w:hAnsi="Verdana"/>
          <w:sz w:val="20"/>
          <w:szCs w:val="20"/>
        </w:rPr>
        <w:t>L’utilizzo o la prosecuzione dell’utilizzo del Servizio Fleequid Depot® successivamente alla pubblicazione delle modifiche comporta l’accettazione integrale delle stesse da parte dell’Utente, fermo restando quanto previsto dall’articolo 3 delle Condizioni Generali per i rapporti già in corso.</w:t>
      </w:r>
    </w:p>
    <w:p w14:paraId="7B18A8E1" w14:textId="77777777" w:rsidR="00AF4EDF" w:rsidRPr="00AF4EDF" w:rsidRDefault="00AF4EDF" w:rsidP="00AF4EDF">
      <w:pPr>
        <w:pStyle w:val="Paragrafoelenco"/>
        <w:spacing w:line="360" w:lineRule="auto"/>
        <w:ind w:left="0"/>
        <w:jc w:val="both"/>
        <w:rPr>
          <w:rFonts w:ascii="Verdana" w:hAnsi="Verdana"/>
          <w:sz w:val="20"/>
          <w:szCs w:val="20"/>
        </w:rPr>
      </w:pPr>
    </w:p>
    <w:p w14:paraId="5A086E8E" w14:textId="77777777" w:rsidR="0083346E" w:rsidRDefault="009C3A97"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36" w:name="_Toc214295129"/>
      <w:bookmarkStart w:id="37" w:name="_Toc217887604"/>
      <w:bookmarkStart w:id="38" w:name="_Hlk216095725"/>
      <w:r>
        <w:rPr>
          <w:rFonts w:ascii="Verdana" w:hAnsi="Verdana"/>
          <w:b/>
          <w:bCs/>
          <w:smallCaps/>
          <w:sz w:val="20"/>
          <w:szCs w:val="20"/>
        </w:rPr>
        <w:t>Comunicazioni.</w:t>
      </w:r>
      <w:bookmarkEnd w:id="36"/>
      <w:bookmarkEnd w:id="37"/>
    </w:p>
    <w:p w14:paraId="10862750" w14:textId="76D2CA6F" w:rsidR="0083346E" w:rsidRDefault="00BF4E73">
      <w:pPr>
        <w:pStyle w:val="Paragrafoelenco"/>
        <w:numPr>
          <w:ilvl w:val="1"/>
          <w:numId w:val="1"/>
        </w:numPr>
        <w:spacing w:line="360" w:lineRule="auto"/>
        <w:ind w:left="0" w:firstLine="0"/>
        <w:jc w:val="both"/>
      </w:pPr>
      <w:r w:rsidRPr="00BF4E73">
        <w:rPr>
          <w:rFonts w:ascii="Verdana" w:hAnsi="Verdana"/>
          <w:sz w:val="20"/>
          <w:szCs w:val="20"/>
        </w:rPr>
        <w:t>S</w:t>
      </w:r>
      <w:r w:rsidR="00B05E8E" w:rsidRPr="00B05E8E">
        <w:rPr>
          <w:rFonts w:ascii="Verdana" w:hAnsi="Verdana"/>
          <w:sz w:val="20"/>
          <w:szCs w:val="20"/>
        </w:rPr>
        <w:t>alvo quanto previsto dall’articolo 11 (Reclami), tutte le comunicazioni tra Fleequid® e il Venditore relative al Servizio Fleequid Depot® devono essere effettuate per iscritto e trasmesse mediante posta elettronica agli indirizzi dichiarati dalle Parti ai sensi delle Condizioni Generali del Marketplace Fleequid®. Il Venditore è responsabile dell’aggiornamento dei propri recapiti e della loro costante funzionalità.</w:t>
      </w:r>
    </w:p>
    <w:p w14:paraId="5009589B" w14:textId="66B6ED1C" w:rsidR="00B05E8E" w:rsidRPr="00B05E8E" w:rsidRDefault="00B05E8E" w:rsidP="00B05E8E">
      <w:pPr>
        <w:pStyle w:val="Paragrafoelenco"/>
        <w:numPr>
          <w:ilvl w:val="1"/>
          <w:numId w:val="1"/>
        </w:numPr>
        <w:spacing w:line="360" w:lineRule="auto"/>
        <w:ind w:left="0" w:firstLine="0"/>
        <w:jc w:val="both"/>
        <w:rPr>
          <w:rFonts w:ascii="Verdana" w:hAnsi="Verdana"/>
          <w:sz w:val="20"/>
          <w:szCs w:val="20"/>
        </w:rPr>
      </w:pPr>
      <w:r w:rsidRPr="00B05E8E">
        <w:rPr>
          <w:rFonts w:ascii="Verdana" w:hAnsi="Verdana"/>
          <w:sz w:val="20"/>
          <w:szCs w:val="20"/>
        </w:rPr>
        <w:t>Le comunicazioni si considerano validamente effettuate e pienamente efficaci al momento dell’invio da parte di Fleequid® all’indirizzo e-mail associato all’Account del Venditore risultante nel Marketplace, indipendentemente dall’effettiva lettura o apertura del messaggio, in coerenza con quanto previsto dalle Condizioni Generali. Restano ferme eventuali comunicazioni automatizzate generate dal Marketplace o dai sistemi informativi di Fleequid®, che producono effetti al momento dell’invio.</w:t>
      </w:r>
    </w:p>
    <w:p w14:paraId="6AA5F00B" w14:textId="0FCF900A" w:rsidR="0083346E" w:rsidRPr="00B05E8E" w:rsidRDefault="00B05E8E">
      <w:pPr>
        <w:pStyle w:val="Paragrafoelenco"/>
        <w:numPr>
          <w:ilvl w:val="1"/>
          <w:numId w:val="1"/>
        </w:numPr>
        <w:spacing w:line="360" w:lineRule="auto"/>
        <w:ind w:left="0" w:firstLine="0"/>
        <w:jc w:val="both"/>
        <w:rPr>
          <w:rFonts w:ascii="Verdana" w:hAnsi="Verdana"/>
          <w:sz w:val="20"/>
          <w:szCs w:val="20"/>
        </w:rPr>
      </w:pPr>
      <w:r w:rsidRPr="00B05E8E">
        <w:rPr>
          <w:rFonts w:ascii="Verdana" w:hAnsi="Verdana"/>
          <w:sz w:val="20"/>
          <w:szCs w:val="20"/>
        </w:rPr>
        <w:t xml:space="preserve">Eventuali comunicazioni del Venditore a Fleequid® devono essere inviate agli indirizzi ufficiali indicati nelle Condizioni Generali o nelle sezioni dedicate del Marketplace, nonché agli ulteriori recapiti che Fleequid® potrà comunicare secondo le modalità previste dalle stesse </w:t>
      </w:r>
      <w:r w:rsidRPr="00B05E8E">
        <w:rPr>
          <w:rFonts w:ascii="Verdana" w:hAnsi="Verdana"/>
          <w:sz w:val="20"/>
          <w:szCs w:val="20"/>
        </w:rPr>
        <w:lastRenderedPageBreak/>
        <w:t>Condizioni Generali. Le comunicazioni trasmesse tramite canali differenti non producono effetti, salvo espressa conferma scritta di Fleequid®.</w:t>
      </w:r>
    </w:p>
    <w:p w14:paraId="5E69538D" w14:textId="64D4A22E" w:rsidR="00B05E8E" w:rsidRPr="00B05E8E" w:rsidRDefault="00B05E8E" w:rsidP="00B05E8E">
      <w:pPr>
        <w:pStyle w:val="Paragrafoelenco"/>
        <w:numPr>
          <w:ilvl w:val="1"/>
          <w:numId w:val="1"/>
        </w:numPr>
        <w:spacing w:line="360" w:lineRule="auto"/>
        <w:ind w:left="0" w:firstLine="0"/>
        <w:jc w:val="both"/>
        <w:rPr>
          <w:rFonts w:ascii="Verdana" w:hAnsi="Verdana"/>
          <w:sz w:val="20"/>
          <w:szCs w:val="20"/>
        </w:rPr>
      </w:pPr>
      <w:r w:rsidRPr="00B05E8E">
        <w:rPr>
          <w:rFonts w:ascii="Verdana" w:hAnsi="Verdana"/>
          <w:sz w:val="20"/>
          <w:szCs w:val="20"/>
        </w:rPr>
        <w:t>Fermo quanto precede, Fleequid® può richiedere, per particolari atti di rilevanza contrattuale (quali richieste di ritiro immediato del Veicolo o comunicazioni inerenti alla decadenza dal Servizio), l’utilizzo di strumenti aggiuntivi quali posta raccomandata A/R o corriere espresso. In tali ipotesi, la comunicazione si considera perfezionata al momento dell’invio da parte di Fleequid®, salva diversa previsione delle Condizioni Generali.</w:t>
      </w:r>
    </w:p>
    <w:p w14:paraId="2765C72B" w14:textId="77777777" w:rsidR="00B05E8E" w:rsidRDefault="00B05E8E" w:rsidP="00B05E8E">
      <w:pPr>
        <w:pStyle w:val="Paragrafoelenco"/>
        <w:numPr>
          <w:ilvl w:val="1"/>
          <w:numId w:val="1"/>
        </w:numPr>
        <w:spacing w:line="360" w:lineRule="auto"/>
        <w:ind w:left="0" w:firstLine="0"/>
        <w:jc w:val="both"/>
        <w:rPr>
          <w:rFonts w:ascii="Verdana" w:hAnsi="Verdana"/>
          <w:sz w:val="20"/>
          <w:szCs w:val="20"/>
        </w:rPr>
      </w:pPr>
      <w:r w:rsidRPr="00B05E8E">
        <w:rPr>
          <w:rFonts w:ascii="Verdana" w:hAnsi="Verdana"/>
          <w:sz w:val="20"/>
          <w:szCs w:val="20"/>
        </w:rPr>
        <w:t>Per tutto quanto non espressamente disciplinato nel presente articolo, trovano applicazione le regole sulle comunicazioni previste nelle Condizioni Generali del Marketplace Fleequid®, che si intendono qui integralmente richiamate.</w:t>
      </w:r>
    </w:p>
    <w:p w14:paraId="6CB36F57" w14:textId="77777777" w:rsidR="00B05E8E" w:rsidRPr="00B05E8E" w:rsidRDefault="00B05E8E" w:rsidP="00B05E8E">
      <w:pPr>
        <w:pStyle w:val="Paragrafoelenco"/>
        <w:spacing w:line="360" w:lineRule="auto"/>
        <w:ind w:left="0"/>
        <w:jc w:val="both"/>
        <w:rPr>
          <w:rFonts w:ascii="Verdana" w:hAnsi="Verdana"/>
          <w:sz w:val="20"/>
          <w:szCs w:val="20"/>
        </w:rPr>
      </w:pPr>
    </w:p>
    <w:p w14:paraId="0F85C18C" w14:textId="5C8653D8" w:rsidR="00B05E8E" w:rsidRDefault="00B05E8E" w:rsidP="000F28AD">
      <w:pPr>
        <w:pStyle w:val="Paragrafoelenco"/>
        <w:numPr>
          <w:ilvl w:val="0"/>
          <w:numId w:val="1"/>
        </w:numPr>
        <w:suppressAutoHyphens w:val="0"/>
        <w:autoSpaceDN/>
        <w:spacing w:line="360" w:lineRule="auto"/>
        <w:ind w:left="0" w:firstLine="0"/>
        <w:contextualSpacing/>
        <w:jc w:val="both"/>
        <w:textAlignment w:val="auto"/>
        <w:outlineLvl w:val="0"/>
        <w:rPr>
          <w:rFonts w:ascii="Verdana" w:hAnsi="Verdana"/>
          <w:b/>
          <w:bCs/>
          <w:smallCaps/>
          <w:sz w:val="20"/>
          <w:szCs w:val="20"/>
        </w:rPr>
      </w:pPr>
      <w:bookmarkStart w:id="39" w:name="_Toc217887605"/>
      <w:bookmarkEnd w:id="38"/>
      <w:r>
        <w:rPr>
          <w:rFonts w:ascii="Verdana" w:hAnsi="Verdana"/>
          <w:b/>
          <w:bCs/>
          <w:smallCaps/>
          <w:sz w:val="20"/>
          <w:szCs w:val="20"/>
        </w:rPr>
        <w:t>Disposizioni finali.</w:t>
      </w:r>
      <w:bookmarkEnd w:id="39"/>
    </w:p>
    <w:p w14:paraId="2FEFC3FF" w14:textId="72A4C954" w:rsidR="00B05E8E" w:rsidRDefault="00B05E8E" w:rsidP="00B05E8E">
      <w:pPr>
        <w:pStyle w:val="Paragrafoelenco"/>
        <w:numPr>
          <w:ilvl w:val="1"/>
          <w:numId w:val="1"/>
        </w:numPr>
        <w:spacing w:line="360" w:lineRule="auto"/>
        <w:ind w:left="0" w:firstLine="0"/>
        <w:jc w:val="both"/>
        <w:rPr>
          <w:rFonts w:ascii="Verdana" w:hAnsi="Verdana"/>
          <w:sz w:val="20"/>
          <w:szCs w:val="20"/>
        </w:rPr>
      </w:pPr>
      <w:r w:rsidRPr="00B05E8E">
        <w:rPr>
          <w:rFonts w:ascii="Verdana" w:hAnsi="Verdana"/>
          <w:sz w:val="20"/>
          <w:szCs w:val="20"/>
        </w:rPr>
        <w:t>Le presenti Condizioni Specifiche integrano e specificano le Condizioni Generali del Marketplace Fleequid®, che si applicano per tutto quanto non espressamente disciplinato nel presente documento. In caso di contrasto tra la disciplina generale e quella speciale riferita al Servizio Fleequid Depot®, prevalgono le presenti Condizioni Specifiche, limitatamente agli aspetti inerenti al Servizio medesimo, in coerenza con quanto previsto dall’articolo 3.3 delle Condizioni Generali.</w:t>
      </w:r>
    </w:p>
    <w:p w14:paraId="6FCB93AC" w14:textId="60B2CAB0" w:rsidR="00B05E8E" w:rsidRPr="00B05E8E" w:rsidRDefault="00B05E8E" w:rsidP="00B05E8E">
      <w:pPr>
        <w:pStyle w:val="Paragrafoelenco"/>
        <w:numPr>
          <w:ilvl w:val="1"/>
          <w:numId w:val="1"/>
        </w:numPr>
        <w:spacing w:line="360" w:lineRule="auto"/>
        <w:ind w:left="0" w:firstLine="0"/>
        <w:jc w:val="both"/>
        <w:rPr>
          <w:rFonts w:ascii="Verdana" w:hAnsi="Verdana"/>
          <w:sz w:val="20"/>
          <w:szCs w:val="20"/>
        </w:rPr>
      </w:pPr>
      <w:r w:rsidRPr="00B05E8E">
        <w:rPr>
          <w:rFonts w:ascii="Verdana" w:hAnsi="Verdana"/>
          <w:sz w:val="20"/>
          <w:szCs w:val="20"/>
        </w:rPr>
        <w:t>Il Venditore non può cedere, trasferire o comunque disporre, in tutto o in parte, del contratto relativo al Servizio Fleequid Depot® né dei diritti o obblighi da esso derivanti senza il preventivo consenso scritto di Fleequid®. Resta inteso che Fleequid® può cedere o trasferire il contratto a società del proprio gruppo, a partner operativi o a terzi subentranti nell’erogazione dei servizi, nel rispetto delle Condizioni Generali e delle norme applicabili.</w:t>
      </w:r>
    </w:p>
    <w:p w14:paraId="1092AA50" w14:textId="6120BF0D" w:rsidR="00B05E8E" w:rsidRDefault="00B05E8E" w:rsidP="00B05E8E">
      <w:pPr>
        <w:pStyle w:val="Paragrafoelenco"/>
        <w:numPr>
          <w:ilvl w:val="1"/>
          <w:numId w:val="1"/>
        </w:numPr>
        <w:spacing w:line="360" w:lineRule="auto"/>
        <w:ind w:left="0" w:firstLine="0"/>
        <w:jc w:val="both"/>
        <w:rPr>
          <w:rFonts w:ascii="Verdana" w:hAnsi="Verdana"/>
          <w:sz w:val="20"/>
          <w:szCs w:val="20"/>
        </w:rPr>
      </w:pPr>
      <w:r w:rsidRPr="00B05E8E">
        <w:rPr>
          <w:rFonts w:ascii="Verdana" w:hAnsi="Verdana"/>
          <w:sz w:val="20"/>
          <w:szCs w:val="20"/>
        </w:rPr>
        <w:t>L’eventuale invalidità, nullità o inefficacia di una o più disposizioni delle presenti Condizioni Specifiche non comporta l’invalidità delle restanti clausole, che continueranno a rimanere valide, efficaci e pienamente vincolanti tra le Parti. Le disposizioni invalide o inefficaci saranno sostituite di diritto da norme imperative o da clausole valide che, per struttura e finalità, risultino quanto più possibile conformi allo spirito e alla funzione della clausola sostituita.</w:t>
      </w:r>
    </w:p>
    <w:p w14:paraId="7134B6FB" w14:textId="56B53245" w:rsidR="0083346E" w:rsidRDefault="00B05E8E" w:rsidP="00C57BDC">
      <w:pPr>
        <w:pStyle w:val="Paragrafoelenco"/>
        <w:numPr>
          <w:ilvl w:val="1"/>
          <w:numId w:val="1"/>
        </w:numPr>
        <w:spacing w:line="360" w:lineRule="auto"/>
        <w:ind w:left="0" w:firstLine="0"/>
        <w:jc w:val="both"/>
        <w:rPr>
          <w:rFonts w:ascii="Verdana" w:hAnsi="Verdana"/>
          <w:sz w:val="20"/>
          <w:szCs w:val="20"/>
        </w:rPr>
      </w:pPr>
      <w:r w:rsidRPr="00B05E8E">
        <w:rPr>
          <w:rFonts w:ascii="Verdana" w:hAnsi="Verdana"/>
          <w:sz w:val="20"/>
          <w:szCs w:val="20"/>
        </w:rPr>
        <w:t>Il Servizio Fleequid Depot® è disciplinato esclusivamente dalle presenti Condizioni Specifiche, dalle Condizioni Generali del Marketplace Fleequid® e dalle eventuali comunicazioni ufficiali di Fleequid® inerenti agli aspetti operativi del Servizio. Nessuna tolleranza, prassi operativa, omissione o comportamento concludente di Fleequid® può essere interpretato quale modifica implicita delle presenti Condizioni Specifiche o rinuncia ai diritti da esse derivanti, salvo espressa deroga scritta rilasciata da Fleequid®.</w:t>
      </w:r>
    </w:p>
    <w:p w14:paraId="0E5CBFF6" w14:textId="77777777" w:rsidR="0083346E" w:rsidRDefault="0083346E">
      <w:pPr>
        <w:pStyle w:val="Paragrafoelenco"/>
        <w:spacing w:line="360" w:lineRule="auto"/>
        <w:ind w:left="0"/>
        <w:jc w:val="both"/>
        <w:rPr>
          <w:rFonts w:ascii="Verdana" w:hAnsi="Verdana"/>
          <w:sz w:val="20"/>
          <w:szCs w:val="20"/>
        </w:rPr>
      </w:pPr>
    </w:p>
    <w:p w14:paraId="173CEEC0" w14:textId="77777777" w:rsidR="0083346E" w:rsidRDefault="009C3A97">
      <w:pPr>
        <w:tabs>
          <w:tab w:val="left" w:pos="0"/>
        </w:tabs>
        <w:spacing w:line="360" w:lineRule="auto"/>
        <w:jc w:val="center"/>
        <w:rPr>
          <w:rFonts w:ascii="Verdana" w:hAnsi="Verdana"/>
          <w:sz w:val="20"/>
          <w:szCs w:val="20"/>
        </w:rPr>
      </w:pPr>
      <w:r>
        <w:rPr>
          <w:rFonts w:ascii="Verdana" w:hAnsi="Verdana"/>
          <w:sz w:val="20"/>
          <w:szCs w:val="20"/>
        </w:rPr>
        <w:lastRenderedPageBreak/>
        <w:t>*****    *****</w:t>
      </w:r>
    </w:p>
    <w:p w14:paraId="037A14F4" w14:textId="79D606BB" w:rsidR="0083346E" w:rsidRDefault="009C3A97" w:rsidP="008E4FD5">
      <w:pPr>
        <w:spacing w:line="360" w:lineRule="auto"/>
        <w:jc w:val="both"/>
        <w:rPr>
          <w:rFonts w:ascii="Verdana" w:hAnsi="Verdana"/>
          <w:sz w:val="20"/>
          <w:szCs w:val="20"/>
          <w:shd w:val="clear" w:color="auto" w:fill="FFFF00"/>
        </w:rPr>
      </w:pPr>
      <w:bookmarkStart w:id="40" w:name="_Hlk162158661"/>
      <w:bookmarkStart w:id="41" w:name="_Hlk175340221"/>
      <w:r>
        <w:rPr>
          <w:rFonts w:ascii="Verdana" w:hAnsi="Verdana"/>
          <w:sz w:val="20"/>
          <w:szCs w:val="20"/>
        </w:rPr>
        <w:t xml:space="preserve">Ai sensi e per gli effetti di cui agli articoli 1341 e 1342 del Codice Civile italiano, </w:t>
      </w:r>
      <w:r w:rsidR="00AF4EDF">
        <w:rPr>
          <w:rFonts w:ascii="Verdana" w:hAnsi="Verdana"/>
          <w:sz w:val="20"/>
          <w:szCs w:val="20"/>
        </w:rPr>
        <w:t>il Venditore</w:t>
      </w:r>
      <w:r>
        <w:rPr>
          <w:rFonts w:ascii="Verdana" w:hAnsi="Verdana"/>
          <w:sz w:val="20"/>
          <w:szCs w:val="20"/>
        </w:rPr>
        <w:t xml:space="preserve"> dichiara espressamente di aver letto, compreso e accettato, le seguenti clausole</w:t>
      </w:r>
      <w:r>
        <w:t xml:space="preserve"> </w:t>
      </w:r>
      <w:r>
        <w:rPr>
          <w:rFonts w:ascii="Verdana" w:hAnsi="Verdana"/>
          <w:sz w:val="20"/>
          <w:szCs w:val="20"/>
        </w:rPr>
        <w:t xml:space="preserve">delle Condizioni Specifiche del Servizio Fleequid </w:t>
      </w:r>
      <w:r w:rsidR="000C3CD8">
        <w:rPr>
          <w:rFonts w:ascii="Verdana" w:hAnsi="Verdana"/>
          <w:sz w:val="20"/>
          <w:szCs w:val="20"/>
        </w:rPr>
        <w:t>Depot</w:t>
      </w:r>
      <w:r>
        <w:rPr>
          <w:rFonts w:ascii="Verdana" w:hAnsi="Verdana"/>
          <w:sz w:val="20"/>
          <w:szCs w:val="20"/>
        </w:rPr>
        <w:t xml:space="preserve">®: </w:t>
      </w:r>
      <w:r w:rsidR="00B11ED9" w:rsidRPr="00CE199F">
        <w:rPr>
          <w:rFonts w:ascii="Verdana" w:hAnsi="Verdana"/>
          <w:sz w:val="16"/>
          <w:szCs w:val="16"/>
        </w:rPr>
        <w:t>Art. 4.1 (decorrenza del Servizio ed esclusione di obblighi prima dell’accettazione); Art. 4.2 (condizioni di efficacia e obbligo di ritiro del Veicolo); Art. 4.3 (durata del Servizio, obbligo di ritiro e misure operative con limitazioni di responsabilità); Art. 4.4 (oneri e costi a carico del Venditore); Art. 4.5 (ritiro anticipato subordinato ad autorizzazione di Fleequid®); Art. 4.6 (cessazione o decadenza immediata dal Servizio, obblighi e rimedi conseguenti); Art. 4.7 (clausola penale e cumulo di penali); Art. 5.1 (limitazione della responsabilità di Fleequid®); Art. 5.2 (esclusioni di responsabilità); Art. 5.3 (limiti ed esclusioni della copertura assicurativa); Art. 5.4 (limite massimo di responsabilità); Art. 5.5 (esclusione dei danni indiretti o consequenziali); Art. 5.6 (esclusione di responsabilità per terzi e servizi autonomi); Art. 5.7 (esclusione di responsabilità per caso fortuito e forza maggiore); Art. 6.3 (obbligo di rimborso costi e sospensione delle attività); Art. 6.4 (divieti a carico del Venditore e conseguenze); Art. 6.6 (clausola risolutiva espressa ex art. 1456 c.c.); Art. 7.5 (sospensione o mancata attivazione del Servizio); Art. 7.6 (esclusione di obblighi e responsabilità in fase procedurale); Art. 7.7 (manleva a favore di Fleequid® e/o del Centro Operativo Depot); Art. 7.8 (autorizzazioni e rinunce relative al TrustReportPlus); Art. 8.1 (limitazioni alle visite e determinazione unilaterale delle modalità); Art. 8.4 (responsabilità per danni e diritto di rivalsa); Art. 8.5 (limitazioni e interruzione del Test Drive); Art. 8.6 (estensione di obblighi, responsabilità e rimedi alle visite e ai test drive); Art. 9.2 (esclusione di danni per deterioramento naturale); Art. 9.3 (esclusione di responsabilità e addebito di costi); Art. 9.4 (obblighi di manleva per accessi o interventi non autorizzati); Art. 9.5 (limiti risarcitori e copertura assicurativa); Art. 9.6 (irrilevanza di prassi o tolleranze); Art. 10.2 (sospensione e decadenza per deposito non autorizzato); Art. 10.4 (sospensione per movimentazioni esterne non autorizzate); Art. 11.2 (limitazioni alle comunicazioni di reclamo); Art. 11.4 (mediazione obbligatoria); Art. 11.5 (clausola compromissoria); Art. 11.6 (foro esclusivo); Art. 12.1 (forza maggiore); Art. 12.2 (sospensione delle obbligazioni); Art. 12.3 (recesso per forza maggiore); Art. 13.1 (modifiche unilaterali delle CSDP); Art. 13.2 (efficacia immediata delle modifiche); Art. 13.3 (accettazione per fatti concludenti); Art. 14.1 (comunicazioni via email); Art. 14.2 (efficacia delle comunicazioni); Art. 14.3 (inefficacia di comunicazioni con canali diversi); Art. 15.2 (limitazioni alla cessione del contratto); Art. 15.4 (irrilevanza di tolleranze e prassi).</w:t>
      </w:r>
      <w:bookmarkEnd w:id="40"/>
      <w:bookmarkEnd w:id="41"/>
    </w:p>
    <w:sectPr w:rsidR="0083346E">
      <w:headerReference w:type="default" r:id="rId13"/>
      <w:pgSz w:w="11906" w:h="16838"/>
      <w:pgMar w:top="1417"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89937" w14:textId="77777777" w:rsidR="00956BE7" w:rsidRDefault="00956BE7">
      <w:pPr>
        <w:spacing w:after="0" w:line="240" w:lineRule="auto"/>
      </w:pPr>
      <w:r>
        <w:separator/>
      </w:r>
    </w:p>
  </w:endnote>
  <w:endnote w:type="continuationSeparator" w:id="0">
    <w:p w14:paraId="05B3AC1A" w14:textId="77777777" w:rsidR="00956BE7" w:rsidRDefault="00956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505D1" w14:textId="77777777" w:rsidR="00956BE7" w:rsidRDefault="00956BE7">
      <w:pPr>
        <w:spacing w:after="0" w:line="240" w:lineRule="auto"/>
      </w:pPr>
      <w:r>
        <w:rPr>
          <w:color w:val="000000"/>
        </w:rPr>
        <w:separator/>
      </w:r>
    </w:p>
  </w:footnote>
  <w:footnote w:type="continuationSeparator" w:id="0">
    <w:p w14:paraId="535D3414" w14:textId="77777777" w:rsidR="00956BE7" w:rsidRDefault="00956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A6B14" w14:textId="73AC7E82" w:rsidR="009C3A97" w:rsidRDefault="009C3A97">
    <w:pPr>
      <w:pStyle w:val="Intestazione"/>
      <w:jc w:val="right"/>
    </w:pPr>
    <w:r>
      <w:rPr>
        <w:i/>
        <w:iCs/>
        <w:noProof/>
      </w:rPr>
      <mc:AlternateContent>
        <mc:Choice Requires="wpg">
          <w:drawing>
            <wp:anchor distT="0" distB="0" distL="114300" distR="114300" simplePos="0" relativeHeight="251658240" behindDoc="0" locked="0" layoutInCell="1" allowOverlap="1" wp14:anchorId="7C2E5E1A" wp14:editId="19DD13BE">
              <wp:simplePos x="0" y="0"/>
              <wp:positionH relativeFrom="rightMargin">
                <wp:align>center</wp:align>
              </wp:positionH>
              <wp:positionV relativeFrom="page">
                <wp:posOffset>0</wp:posOffset>
              </wp:positionV>
              <wp:extent cx="488317" cy="237487"/>
              <wp:effectExtent l="0" t="0" r="0" b="10163"/>
              <wp:wrapNone/>
              <wp:docPr id="1840032071" name="Gruppo 6"/>
              <wp:cNvGraphicFramePr/>
              <a:graphic xmlns:a="http://schemas.openxmlformats.org/drawingml/2006/main">
                <a:graphicData uri="http://schemas.microsoft.com/office/word/2010/wordprocessingGroup">
                  <wpg:wgp>
                    <wpg:cNvGrpSpPr/>
                    <wpg:grpSpPr>
                      <a:xfrm>
                        <a:off x="0" y="0"/>
                        <a:ext cx="488317" cy="237487"/>
                        <a:chOff x="0" y="0"/>
                        <a:chExt cx="488317" cy="237487"/>
                      </a:xfrm>
                    </wpg:grpSpPr>
                    <wps:wsp>
                      <wps:cNvPr id="390258553" name="Text Box 71"/>
                      <wps:cNvSpPr txBox="1"/>
                      <wps:spPr>
                        <a:xfrm>
                          <a:off x="0" y="5084"/>
                          <a:ext cx="488317" cy="228600"/>
                        </a:xfrm>
                        <a:prstGeom prst="rect">
                          <a:avLst/>
                        </a:prstGeom>
                      </wps:spPr>
                      <wps:txbx>
                        <w:txbxContent>
                          <w:p w14:paraId="514B2315" w14:textId="77777777" w:rsidR="009C3A97" w:rsidRDefault="009C3A97">
                            <w:pPr>
                              <w:pStyle w:val="Intestazione"/>
                              <w:jc w:val="center"/>
                            </w:pPr>
                            <w:r>
                              <w:rPr>
                                <w:rStyle w:val="Numeropagina"/>
                                <w:b/>
                                <w:bCs/>
                                <w:color w:val="074E69"/>
                                <w:sz w:val="16"/>
                                <w:szCs w:val="16"/>
                              </w:rPr>
                              <w:fldChar w:fldCharType="begin"/>
                            </w:r>
                            <w:r>
                              <w:rPr>
                                <w:rStyle w:val="Numeropagina"/>
                                <w:b/>
                                <w:bCs/>
                                <w:color w:val="074E69"/>
                                <w:sz w:val="16"/>
                                <w:szCs w:val="16"/>
                              </w:rPr>
                              <w:instrText xml:space="preserve"> PAGE </w:instrText>
                            </w:r>
                            <w:r>
                              <w:rPr>
                                <w:rStyle w:val="Numeropagina"/>
                                <w:b/>
                                <w:bCs/>
                                <w:color w:val="074E69"/>
                                <w:sz w:val="16"/>
                                <w:szCs w:val="16"/>
                              </w:rPr>
                              <w:fldChar w:fldCharType="separate"/>
                            </w:r>
                            <w:r>
                              <w:rPr>
                                <w:rStyle w:val="Numeropagina"/>
                                <w:b/>
                                <w:bCs/>
                                <w:color w:val="074E69"/>
                                <w:sz w:val="16"/>
                                <w:szCs w:val="16"/>
                              </w:rPr>
                              <w:t>2</w:t>
                            </w:r>
                            <w:r>
                              <w:rPr>
                                <w:rStyle w:val="Numeropagina"/>
                                <w:b/>
                                <w:bCs/>
                                <w:color w:val="074E69"/>
                                <w:sz w:val="16"/>
                                <w:szCs w:val="16"/>
                              </w:rPr>
                              <w:fldChar w:fldCharType="end"/>
                            </w:r>
                          </w:p>
                        </w:txbxContent>
                      </wps:txbx>
                      <wps:bodyPr vert="horz" wrap="square" lIns="0" tIns="0" rIns="0" bIns="0" anchor="ctr" anchorCtr="0" compatLnSpc="0">
                        <a:noAutofit/>
                      </wps:bodyPr>
                    </wps:wsp>
                    <wpg:grpSp>
                      <wpg:cNvPr id="1583057016" name="Group 72"/>
                      <wpg:cNvGrpSpPr/>
                      <wpg:grpSpPr>
                        <a:xfrm>
                          <a:off x="125099" y="0"/>
                          <a:ext cx="237487" cy="237487"/>
                          <a:chOff x="0" y="0"/>
                          <a:chExt cx="237487" cy="237487"/>
                        </a:xfrm>
                      </wpg:grpSpPr>
                      <wps:wsp>
                        <wps:cNvPr id="2105865334" name="Oval 73"/>
                        <wps:cNvSpPr/>
                        <wps:spPr>
                          <a:xfrm>
                            <a:off x="0" y="0"/>
                            <a:ext cx="237487" cy="237487"/>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noFill/>
                          <a:ln w="6345" cap="flat">
                            <a:solidFill>
                              <a:srgbClr val="84A2C6"/>
                            </a:solidFill>
                            <a:prstDash val="solid"/>
                            <a:round/>
                          </a:ln>
                        </wps:spPr>
                        <wps:bodyPr lIns="0" tIns="0" rIns="0" bIns="0"/>
                      </wps:wsp>
                      <wps:wsp>
                        <wps:cNvPr id="1143908779" name="Oval 74"/>
                        <wps:cNvSpPr/>
                        <wps:spPr>
                          <a:xfrm>
                            <a:off x="5715" y="1901"/>
                            <a:ext cx="64136" cy="64136"/>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84A2C6"/>
                          </a:solidFill>
                          <a:ln cap="flat">
                            <a:noFill/>
                            <a:prstDash val="solid"/>
                          </a:ln>
                        </wps:spPr>
                        <wps:bodyPr lIns="0" tIns="0" rIns="0" bIns="0"/>
                      </wps:wsp>
                    </wpg:grpSp>
                  </wpg:wg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290FE82C">
            <v:group id="Gruppo 6" style="position:absolute;left:0;text-align:left;margin-left:0;margin-top:0;width:38.45pt;height:18.7pt;z-index:251658240;mso-position-horizontal:center;mso-position-horizontal-relative:right-margin-area;mso-position-vertical-relative:page" coordsize="488317,237487" o:spid="_x0000_s1026" w14:anchorId="7C2E5E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">
              <v:shapetype id="_x0000_t202" coordsize="21600,21600" o:spt="202" path="m,l,21600r21600,l21600,xe">
                <v:stroke joinstyle="miter"/>
                <v:path gradientshapeok="t" o:connecttype="rect"/>
              </v:shapetype>
              <v:shape id="Text Box 71" style="position:absolute;top:5084;width:488317;height:228600;visibility:visible;mso-wrap-style:square;v-text-anchor:middle"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">
                <v:textbox inset="0,0,0,0">
                  <w:txbxContent>
                    <w:p w:rsidR="009C3A97" w:rsidRDefault="009C3A97" w14:paraId="74E21C83" w14:textId="77777777">
                      <w:pPr>
                        <w:pStyle w:val="Intestazione"/>
                        <w:jc w:val="center"/>
                      </w:pPr>
                      <w:r>
                        <w:rPr>
                          <w:rStyle w:val="Numeropagina"/>
                          <w:b/>
                          <w:bCs/>
                          <w:color w:val="074E69"/>
                          <w:sz w:val="16"/>
                          <w:szCs w:val="16"/>
                        </w:rPr>
                        <w:fldChar w:fldCharType="begin"/>
                      </w:r>
                      <w:r>
                        <w:rPr>
                          <w:rStyle w:val="Numeropagina"/>
                          <w:b/>
                          <w:bCs/>
                          <w:color w:val="074E69"/>
                          <w:sz w:val="16"/>
                          <w:szCs w:val="16"/>
                        </w:rPr>
                        <w:instrText xml:space="preserve"> PAGE </w:instrText>
                      </w:r>
                      <w:r>
                        <w:rPr>
                          <w:rStyle w:val="Numeropagina"/>
                          <w:b/>
                          <w:bCs/>
                          <w:color w:val="074E69"/>
                          <w:sz w:val="16"/>
                          <w:szCs w:val="16"/>
                        </w:rPr>
                        <w:fldChar w:fldCharType="separate"/>
                      </w:r>
                      <w:r>
                        <w:rPr>
                          <w:rStyle w:val="Numeropagina"/>
                          <w:b/>
                          <w:bCs/>
                          <w:color w:val="074E69"/>
                          <w:sz w:val="16"/>
                          <w:szCs w:val="16"/>
                        </w:rPr>
                        <w:t>2</w:t>
                      </w:r>
                      <w:r>
                        <w:rPr>
                          <w:rStyle w:val="Numeropagina"/>
                          <w:b/>
                          <w:bCs/>
                          <w:color w:val="074E69"/>
                          <w:sz w:val="16"/>
                          <w:szCs w:val="16"/>
                        </w:rPr>
                        <w:fldChar w:fldCharType="end"/>
                      </w:r>
                    </w:p>
                  </w:txbxContent>
                </v:textbox>
              </v:shape>
              <v:group id="Group 72" style="position:absolute;left:125099;width:237487;height:237487" coordsize="237487,237487"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">
                <v:shape id="Oval 73" style="position:absolute;width:237487;height:237487;visibility:visible;mso-wrap-style:square;v-text-anchor:top" coordsize="237487,237487" o:spid="_x0000_s1029" filled="f" strokecolor="#84a2c6" strokeweight=".17625mm" path="m,118743at,,237486,237486,,118743,,118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">
                  <v:path textboxrect="34779,34779,202708,202708" arrowok="t" o:connecttype="custom" o:connectlocs="118744,0;237487,118744;118744,237487;0,118744;34779,34779;34779,202708;202708,202708;202708,34779" o:connectangles="270,0,90,180,270,90,90,270"/>
                </v:shape>
                <v:shape id="Oval 74" style="position:absolute;left:5715;top:1901;width:64136;height:64136;visibility:visible;mso-wrap-style:square;v-text-anchor:top" coordsize="64136,64136" o:spid="_x0000_s1030" fillcolor="#84a2c6" stroked="f" path="m,32068at,,64136,64136,,32068,,320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">
                  <v:path textboxrect="9392,9392,54744,54744" arrowok="t" o:connecttype="custom" o:connectlocs="32068,0;64136,32068;32068,64136;0,32068;9392,9392;9392,54744;54744,54744;54744,9392" o:connectangles="270,0,90,180,270,90,90,270"/>
                </v:shape>
              </v:group>
              <w10:wrap anchorx="margin" anchory="page"/>
            </v:group>
          </w:pict>
        </mc:Fallback>
      </mc:AlternateContent>
    </w:r>
    <w:r>
      <w:rPr>
        <w:i/>
        <w:iCs/>
      </w:rPr>
      <w:t>Versione nr. CS</w:t>
    </w:r>
    <w:r w:rsidR="007969EC">
      <w:rPr>
        <w:i/>
        <w:iCs/>
      </w:rPr>
      <w:t>DP</w:t>
    </w:r>
    <w:r>
      <w:rPr>
        <w:i/>
        <w:iCs/>
      </w:rPr>
      <w:t>-F0001_2025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E5B"/>
    <w:multiLevelType w:val="multilevel"/>
    <w:tmpl w:val="08981AA0"/>
    <w:lvl w:ilvl="0">
      <w:start w:val="1"/>
      <w:numFmt w:val="lowerLetter"/>
      <w:lvlText w:val="%1)"/>
      <w:lvlJc w:val="left"/>
      <w:pPr>
        <w:ind w:left="720" w:hanging="360"/>
      </w:pPr>
      <w:rPr>
        <w:b w:val="0"/>
        <w:bCs w:val="0"/>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B23B87"/>
    <w:multiLevelType w:val="hybridMultilevel"/>
    <w:tmpl w:val="DCC288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B36DF9"/>
    <w:multiLevelType w:val="multilevel"/>
    <w:tmpl w:val="65AAC902"/>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D1E68AE"/>
    <w:multiLevelType w:val="hybridMultilevel"/>
    <w:tmpl w:val="2E62CF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0E85035"/>
    <w:multiLevelType w:val="hybridMultilevel"/>
    <w:tmpl w:val="898AFAF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0F624FC"/>
    <w:multiLevelType w:val="hybridMultilevel"/>
    <w:tmpl w:val="2FC64D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5980206"/>
    <w:multiLevelType w:val="hybridMultilevel"/>
    <w:tmpl w:val="93E64F2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 w15:restartNumberingAfterBreak="0">
    <w:nsid w:val="25A8518F"/>
    <w:multiLevelType w:val="hybridMultilevel"/>
    <w:tmpl w:val="8342D9EE"/>
    <w:lvl w:ilvl="0" w:tplc="30B884BA">
      <w:start w:val="1"/>
      <w:numFmt w:val="lowerLetter"/>
      <w:lvlText w:val="%1)"/>
      <w:lvlJc w:val="left"/>
      <w:pPr>
        <w:ind w:left="720" w:hanging="360"/>
      </w:pPr>
      <w:rPr>
        <w:rFonts w:hint="default"/>
        <w:b w:val="0"/>
        <w:bCs/>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6D3399A"/>
    <w:multiLevelType w:val="hybridMultilevel"/>
    <w:tmpl w:val="F74CA5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8145340"/>
    <w:multiLevelType w:val="hybridMultilevel"/>
    <w:tmpl w:val="377AC386"/>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2314CE5"/>
    <w:multiLevelType w:val="multilevel"/>
    <w:tmpl w:val="443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476FE"/>
    <w:multiLevelType w:val="multilevel"/>
    <w:tmpl w:val="9FB21828"/>
    <w:lvl w:ilvl="0">
      <w:numFmt w:val="bullet"/>
      <w:lvlText w:val=""/>
      <w:lvlJc w:val="left"/>
      <w:pPr>
        <w:ind w:left="720" w:hanging="360"/>
      </w:pPr>
      <w:rPr>
        <w:rFonts w:ascii="Symbol" w:hAnsi="Symbol"/>
        <w:b/>
        <w:bCs/>
      </w:rPr>
    </w:lvl>
    <w:lvl w:ilvl="1">
      <w:start w:val="1"/>
      <w:numFmt w:val="decimal"/>
      <w:lvlText w:val="%1.%2"/>
      <w:lvlJc w:val="left"/>
      <w:pPr>
        <w:ind w:left="6958" w:hanging="720"/>
      </w:pPr>
      <w:rPr>
        <w:b/>
        <w:bCs/>
        <w:i/>
        <w:iCs/>
      </w:rPr>
    </w:lvl>
    <w:lvl w:ilvl="2">
      <w:numFmt w:val="bullet"/>
      <w:lvlText w:val=""/>
      <w:lvlJc w:val="left"/>
      <w:pPr>
        <w:ind w:left="720" w:hanging="360"/>
      </w:pPr>
      <w:rPr>
        <w:rFonts w:ascii="Symbol" w:hAnsi="Symbol"/>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2" w15:restartNumberingAfterBreak="0">
    <w:nsid w:val="37476B09"/>
    <w:multiLevelType w:val="hybridMultilevel"/>
    <w:tmpl w:val="898AFAF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1A014E"/>
    <w:multiLevelType w:val="multilevel"/>
    <w:tmpl w:val="658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24B8C"/>
    <w:multiLevelType w:val="multilevel"/>
    <w:tmpl w:val="06FC2D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73D2C57"/>
    <w:multiLevelType w:val="multilevel"/>
    <w:tmpl w:val="863C31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05174AC"/>
    <w:multiLevelType w:val="hybridMultilevel"/>
    <w:tmpl w:val="898AFAF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B9F3EC1"/>
    <w:multiLevelType w:val="hybridMultilevel"/>
    <w:tmpl w:val="66D45D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C6B2C04"/>
    <w:multiLevelType w:val="hybridMultilevel"/>
    <w:tmpl w:val="BD5270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2F52DF3"/>
    <w:multiLevelType w:val="hybridMultilevel"/>
    <w:tmpl w:val="EA82446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0" w15:restartNumberingAfterBreak="0">
    <w:nsid w:val="67B025E2"/>
    <w:multiLevelType w:val="hybridMultilevel"/>
    <w:tmpl w:val="24C292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8A4285F"/>
    <w:multiLevelType w:val="hybridMultilevel"/>
    <w:tmpl w:val="2904FDA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EE7532F"/>
    <w:multiLevelType w:val="hybridMultilevel"/>
    <w:tmpl w:val="D0947F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F40427E"/>
    <w:multiLevelType w:val="multilevel"/>
    <w:tmpl w:val="65AAC902"/>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7077670D"/>
    <w:multiLevelType w:val="hybridMultilevel"/>
    <w:tmpl w:val="4128FE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CCF59B9"/>
    <w:multiLevelType w:val="multilevel"/>
    <w:tmpl w:val="B7E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4"/>
  </w:num>
  <w:num w:numId="4">
    <w:abstractNumId w:val="15"/>
  </w:num>
  <w:num w:numId="5">
    <w:abstractNumId w:val="11"/>
  </w:num>
  <w:num w:numId="6">
    <w:abstractNumId w:val="7"/>
  </w:num>
  <w:num w:numId="7">
    <w:abstractNumId w:val="13"/>
  </w:num>
  <w:num w:numId="8">
    <w:abstractNumId w:val="6"/>
  </w:num>
  <w:num w:numId="9">
    <w:abstractNumId w:val="20"/>
  </w:num>
  <w:num w:numId="10">
    <w:abstractNumId w:val="19"/>
  </w:num>
  <w:num w:numId="11">
    <w:abstractNumId w:val="10"/>
  </w:num>
  <w:num w:numId="12">
    <w:abstractNumId w:val="25"/>
  </w:num>
  <w:num w:numId="13">
    <w:abstractNumId w:val="21"/>
  </w:num>
  <w:num w:numId="14">
    <w:abstractNumId w:val="8"/>
  </w:num>
  <w:num w:numId="15">
    <w:abstractNumId w:val="9"/>
  </w:num>
  <w:num w:numId="16">
    <w:abstractNumId w:val="4"/>
  </w:num>
  <w:num w:numId="17">
    <w:abstractNumId w:val="12"/>
  </w:num>
  <w:num w:numId="18">
    <w:abstractNumId w:val="1"/>
  </w:num>
  <w:num w:numId="19">
    <w:abstractNumId w:val="22"/>
  </w:num>
  <w:num w:numId="20">
    <w:abstractNumId w:val="18"/>
  </w:num>
  <w:num w:numId="21">
    <w:abstractNumId w:val="17"/>
  </w:num>
  <w:num w:numId="22">
    <w:abstractNumId w:val="3"/>
  </w:num>
  <w:num w:numId="23">
    <w:abstractNumId w:val="5"/>
  </w:num>
  <w:num w:numId="24">
    <w:abstractNumId w:val="24"/>
  </w:num>
  <w:num w:numId="25">
    <w:abstractNumId w:val="23"/>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46E"/>
    <w:rsid w:val="00045CA7"/>
    <w:rsid w:val="000579DE"/>
    <w:rsid w:val="00064030"/>
    <w:rsid w:val="0009224F"/>
    <w:rsid w:val="00095313"/>
    <w:rsid w:val="000C3CD8"/>
    <w:rsid w:val="000E1159"/>
    <w:rsid w:val="000F28AD"/>
    <w:rsid w:val="00133C0B"/>
    <w:rsid w:val="00145E60"/>
    <w:rsid w:val="00151E8C"/>
    <w:rsid w:val="001710A8"/>
    <w:rsid w:val="001B5B3E"/>
    <w:rsid w:val="001C259E"/>
    <w:rsid w:val="00230DA7"/>
    <w:rsid w:val="002360D5"/>
    <w:rsid w:val="00282E4A"/>
    <w:rsid w:val="00291E15"/>
    <w:rsid w:val="002A0128"/>
    <w:rsid w:val="002E4781"/>
    <w:rsid w:val="002E7289"/>
    <w:rsid w:val="002F0614"/>
    <w:rsid w:val="003169F4"/>
    <w:rsid w:val="00335ECD"/>
    <w:rsid w:val="003649E5"/>
    <w:rsid w:val="00382F06"/>
    <w:rsid w:val="00383CB9"/>
    <w:rsid w:val="00392BB4"/>
    <w:rsid w:val="003C2944"/>
    <w:rsid w:val="003E61B3"/>
    <w:rsid w:val="003F4769"/>
    <w:rsid w:val="00433953"/>
    <w:rsid w:val="00440DF1"/>
    <w:rsid w:val="00471FE1"/>
    <w:rsid w:val="004C0545"/>
    <w:rsid w:val="004C06A7"/>
    <w:rsid w:val="004F18A9"/>
    <w:rsid w:val="00521A31"/>
    <w:rsid w:val="005250B9"/>
    <w:rsid w:val="00535F38"/>
    <w:rsid w:val="00544A3C"/>
    <w:rsid w:val="0055585C"/>
    <w:rsid w:val="00556228"/>
    <w:rsid w:val="00581F1B"/>
    <w:rsid w:val="00586820"/>
    <w:rsid w:val="005A68B8"/>
    <w:rsid w:val="005C15B2"/>
    <w:rsid w:val="005C3247"/>
    <w:rsid w:val="005D7205"/>
    <w:rsid w:val="005F0E69"/>
    <w:rsid w:val="00631F56"/>
    <w:rsid w:val="00665348"/>
    <w:rsid w:val="00665F6F"/>
    <w:rsid w:val="006837B1"/>
    <w:rsid w:val="0069184D"/>
    <w:rsid w:val="006B49AD"/>
    <w:rsid w:val="006C10EE"/>
    <w:rsid w:val="007624DC"/>
    <w:rsid w:val="007969EC"/>
    <w:rsid w:val="007A5309"/>
    <w:rsid w:val="007A551F"/>
    <w:rsid w:val="007E377C"/>
    <w:rsid w:val="007F2754"/>
    <w:rsid w:val="007F51CC"/>
    <w:rsid w:val="00812F85"/>
    <w:rsid w:val="00814B08"/>
    <w:rsid w:val="0083346E"/>
    <w:rsid w:val="0084251D"/>
    <w:rsid w:val="00846620"/>
    <w:rsid w:val="00876D7D"/>
    <w:rsid w:val="008A1599"/>
    <w:rsid w:val="008B4062"/>
    <w:rsid w:val="008C2EFA"/>
    <w:rsid w:val="008E4FD5"/>
    <w:rsid w:val="008F2AB8"/>
    <w:rsid w:val="0090271F"/>
    <w:rsid w:val="0090431A"/>
    <w:rsid w:val="00920C93"/>
    <w:rsid w:val="00924260"/>
    <w:rsid w:val="009317DC"/>
    <w:rsid w:val="0093338B"/>
    <w:rsid w:val="00945316"/>
    <w:rsid w:val="009522B7"/>
    <w:rsid w:val="00956BE7"/>
    <w:rsid w:val="00963C99"/>
    <w:rsid w:val="00964747"/>
    <w:rsid w:val="00975C81"/>
    <w:rsid w:val="00983030"/>
    <w:rsid w:val="009903C4"/>
    <w:rsid w:val="009B6E7B"/>
    <w:rsid w:val="009C28F0"/>
    <w:rsid w:val="009C3A97"/>
    <w:rsid w:val="009D58C8"/>
    <w:rsid w:val="00A21B0C"/>
    <w:rsid w:val="00A45FF4"/>
    <w:rsid w:val="00A6279D"/>
    <w:rsid w:val="00A66E4C"/>
    <w:rsid w:val="00A86FD0"/>
    <w:rsid w:val="00A949D6"/>
    <w:rsid w:val="00AA0E6F"/>
    <w:rsid w:val="00AA7321"/>
    <w:rsid w:val="00AE68C6"/>
    <w:rsid w:val="00AF4EDF"/>
    <w:rsid w:val="00B05E8E"/>
    <w:rsid w:val="00B11ED9"/>
    <w:rsid w:val="00B277A7"/>
    <w:rsid w:val="00B44A4A"/>
    <w:rsid w:val="00B824CF"/>
    <w:rsid w:val="00B94EE8"/>
    <w:rsid w:val="00BB76E2"/>
    <w:rsid w:val="00BC0B29"/>
    <w:rsid w:val="00BC6117"/>
    <w:rsid w:val="00BF4E73"/>
    <w:rsid w:val="00C02EC6"/>
    <w:rsid w:val="00C15498"/>
    <w:rsid w:val="00C17F8F"/>
    <w:rsid w:val="00C26355"/>
    <w:rsid w:val="00C30B0B"/>
    <w:rsid w:val="00C57BDC"/>
    <w:rsid w:val="00C97129"/>
    <w:rsid w:val="00CB1E78"/>
    <w:rsid w:val="00CD33E4"/>
    <w:rsid w:val="00CE199F"/>
    <w:rsid w:val="00CF1F2F"/>
    <w:rsid w:val="00CF443B"/>
    <w:rsid w:val="00CF5B2A"/>
    <w:rsid w:val="00D02813"/>
    <w:rsid w:val="00D27D40"/>
    <w:rsid w:val="00D705E9"/>
    <w:rsid w:val="00D94F03"/>
    <w:rsid w:val="00DA2854"/>
    <w:rsid w:val="00DB26E5"/>
    <w:rsid w:val="00DB6A5C"/>
    <w:rsid w:val="00DD3903"/>
    <w:rsid w:val="00E145C6"/>
    <w:rsid w:val="00E36DC0"/>
    <w:rsid w:val="00E6568B"/>
    <w:rsid w:val="00EA0FBA"/>
    <w:rsid w:val="00EB3F00"/>
    <w:rsid w:val="00EC4E41"/>
    <w:rsid w:val="00EE6C02"/>
    <w:rsid w:val="00F13369"/>
    <w:rsid w:val="00F14731"/>
    <w:rsid w:val="00F15D77"/>
    <w:rsid w:val="00F626EE"/>
    <w:rsid w:val="00F91649"/>
    <w:rsid w:val="00FA55D7"/>
    <w:rsid w:val="00FB2E5D"/>
    <w:rsid w:val="00FC0F0E"/>
    <w:rsid w:val="00FD22C3"/>
    <w:rsid w:val="0627A5AC"/>
    <w:rsid w:val="0BD7C4D1"/>
    <w:rsid w:val="0F548DBD"/>
    <w:rsid w:val="0FC26105"/>
    <w:rsid w:val="174B0C7F"/>
    <w:rsid w:val="18C83027"/>
    <w:rsid w:val="1B07142C"/>
    <w:rsid w:val="20212312"/>
    <w:rsid w:val="28AA7830"/>
    <w:rsid w:val="2FAD3D43"/>
    <w:rsid w:val="30E52A58"/>
    <w:rsid w:val="310F09D2"/>
    <w:rsid w:val="3794928B"/>
    <w:rsid w:val="3809E3BD"/>
    <w:rsid w:val="40261738"/>
    <w:rsid w:val="4429CFFA"/>
    <w:rsid w:val="460D2CB5"/>
    <w:rsid w:val="571995F1"/>
    <w:rsid w:val="57FF00A4"/>
    <w:rsid w:val="5EFE30D1"/>
    <w:rsid w:val="68F70E8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6B6F3"/>
  <w15:docId w15:val="{FE34FB1A-6C9E-40D3-9847-3244EB6A5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rial"/>
        <w:kern w:val="3"/>
        <w:sz w:val="22"/>
        <w:szCs w:val="22"/>
        <w:lang w:val="it-IT"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style>
  <w:style w:type="paragraph" w:styleId="Titolo1">
    <w:name w:val="heading 1"/>
    <w:basedOn w:val="Normale"/>
    <w:next w:val="Normale"/>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rFonts w:eastAsia="Yu Gothic Light" w:cs="Times New Roman"/>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rFonts w:eastAsia="Yu Gothic Light" w:cs="Times New Roman"/>
      <w:i/>
      <w:iCs/>
      <w:color w:val="0F4761"/>
    </w:rPr>
  </w:style>
  <w:style w:type="paragraph" w:styleId="Titolo5">
    <w:name w:val="heading 5"/>
    <w:basedOn w:val="Normale"/>
    <w:next w:val="Normale"/>
    <w:uiPriority w:val="9"/>
    <w:semiHidden/>
    <w:unhideWhenUsed/>
    <w:qFormat/>
    <w:pPr>
      <w:keepNext/>
      <w:keepLines/>
      <w:spacing w:before="80" w:after="40"/>
      <w:outlineLvl w:val="4"/>
    </w:pPr>
    <w:rPr>
      <w:rFonts w:eastAsia="Yu Gothic Light" w:cs="Times New Roman"/>
      <w:color w:val="0F4761"/>
    </w:rPr>
  </w:style>
  <w:style w:type="paragraph" w:styleId="Titolo6">
    <w:name w:val="heading 6"/>
    <w:basedOn w:val="Normale"/>
    <w:next w:val="Normale"/>
    <w:uiPriority w:val="9"/>
    <w:semiHidden/>
    <w:unhideWhenUsed/>
    <w:qFormat/>
    <w:pPr>
      <w:keepNext/>
      <w:keepLines/>
      <w:spacing w:before="40" w:after="0"/>
      <w:outlineLvl w:val="5"/>
    </w:pPr>
    <w:rPr>
      <w:rFonts w:eastAsia="Yu Gothic Light" w:cs="Times New Roman"/>
      <w:i/>
      <w:iCs/>
      <w:color w:val="595959"/>
    </w:rPr>
  </w:style>
  <w:style w:type="paragraph" w:styleId="Titolo7">
    <w:name w:val="heading 7"/>
    <w:basedOn w:val="Normale"/>
    <w:next w:val="Normale"/>
    <w:pPr>
      <w:keepNext/>
      <w:keepLines/>
      <w:spacing w:before="40" w:after="0"/>
      <w:outlineLvl w:val="6"/>
    </w:pPr>
    <w:rPr>
      <w:rFonts w:eastAsia="Yu Gothic Light" w:cs="Times New Roman"/>
      <w:color w:val="595959"/>
    </w:rPr>
  </w:style>
  <w:style w:type="paragraph" w:styleId="Titolo8">
    <w:name w:val="heading 8"/>
    <w:basedOn w:val="Normale"/>
    <w:next w:val="Normale"/>
    <w:pPr>
      <w:keepNext/>
      <w:keepLines/>
      <w:spacing w:after="0"/>
      <w:outlineLvl w:val="7"/>
    </w:pPr>
    <w:rPr>
      <w:rFonts w:eastAsia="Yu Gothic Light" w:cs="Times New Roman"/>
      <w:i/>
      <w:iCs/>
      <w:color w:val="272727"/>
    </w:rPr>
  </w:style>
  <w:style w:type="paragraph" w:styleId="Titolo9">
    <w:name w:val="heading 9"/>
    <w:basedOn w:val="Normale"/>
    <w:next w:val="Normale"/>
    <w:pPr>
      <w:keepNext/>
      <w:keepLines/>
      <w:spacing w:after="0"/>
      <w:outlineLvl w:val="8"/>
    </w:pPr>
    <w:rPr>
      <w:rFonts w:eastAsia="Yu Gothic Light" w:cs="Times New Roman"/>
      <w:color w:val="27272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rPr>
      <w:rFonts w:ascii="Aptos Display" w:eastAsia="Yu Gothic Light" w:hAnsi="Aptos Display" w:cs="Times New Roman"/>
      <w:color w:val="0F4761"/>
      <w:sz w:val="40"/>
      <w:szCs w:val="40"/>
    </w:rPr>
  </w:style>
  <w:style w:type="character" w:customStyle="1" w:styleId="Titolo2Carattere">
    <w:name w:val="Titolo 2 Carattere"/>
    <w:basedOn w:val="Carpredefinitoparagrafo"/>
    <w:rPr>
      <w:rFonts w:ascii="Aptos Display" w:eastAsia="Yu Gothic Light" w:hAnsi="Aptos Display" w:cs="Times New Roman"/>
      <w:color w:val="0F4761"/>
      <w:sz w:val="32"/>
      <w:szCs w:val="32"/>
    </w:rPr>
  </w:style>
  <w:style w:type="character" w:customStyle="1" w:styleId="Titolo3Carattere">
    <w:name w:val="Titolo 3 Carattere"/>
    <w:basedOn w:val="Carpredefinitoparagrafo"/>
    <w:rPr>
      <w:rFonts w:eastAsia="Yu Gothic Light" w:cs="Times New Roman"/>
      <w:color w:val="0F4761"/>
      <w:sz w:val="28"/>
      <w:szCs w:val="28"/>
    </w:rPr>
  </w:style>
  <w:style w:type="character" w:customStyle="1" w:styleId="Titolo4Carattere">
    <w:name w:val="Titolo 4 Carattere"/>
    <w:basedOn w:val="Carpredefinitoparagrafo"/>
    <w:rPr>
      <w:rFonts w:eastAsia="Yu Gothic Light" w:cs="Times New Roman"/>
      <w:i/>
      <w:iCs/>
      <w:color w:val="0F4761"/>
    </w:rPr>
  </w:style>
  <w:style w:type="character" w:customStyle="1" w:styleId="Titolo5Carattere">
    <w:name w:val="Titolo 5 Carattere"/>
    <w:basedOn w:val="Carpredefinitoparagrafo"/>
    <w:rPr>
      <w:rFonts w:eastAsia="Yu Gothic Light" w:cs="Times New Roman"/>
      <w:color w:val="0F4761"/>
    </w:rPr>
  </w:style>
  <w:style w:type="character" w:customStyle="1" w:styleId="Titolo6Carattere">
    <w:name w:val="Titolo 6 Carattere"/>
    <w:basedOn w:val="Carpredefinitoparagrafo"/>
    <w:rPr>
      <w:rFonts w:eastAsia="Yu Gothic Light" w:cs="Times New Roman"/>
      <w:i/>
      <w:iCs/>
      <w:color w:val="595959"/>
    </w:rPr>
  </w:style>
  <w:style w:type="character" w:customStyle="1" w:styleId="Titolo7Carattere">
    <w:name w:val="Titolo 7 Carattere"/>
    <w:basedOn w:val="Carpredefinitoparagrafo"/>
    <w:rPr>
      <w:rFonts w:eastAsia="Yu Gothic Light" w:cs="Times New Roman"/>
      <w:color w:val="595959"/>
    </w:rPr>
  </w:style>
  <w:style w:type="character" w:customStyle="1" w:styleId="Titolo8Carattere">
    <w:name w:val="Titolo 8 Carattere"/>
    <w:basedOn w:val="Carpredefinitoparagrafo"/>
    <w:rPr>
      <w:rFonts w:eastAsia="Yu Gothic Light" w:cs="Times New Roman"/>
      <w:i/>
      <w:iCs/>
      <w:color w:val="272727"/>
    </w:rPr>
  </w:style>
  <w:style w:type="character" w:customStyle="1" w:styleId="Titolo9Carattere">
    <w:name w:val="Titolo 9 Carattere"/>
    <w:basedOn w:val="Carpredefinitoparagrafo"/>
    <w:rPr>
      <w:rFonts w:eastAsia="Yu Gothic Light" w:cs="Times New Roman"/>
      <w:color w:val="272727"/>
    </w:rPr>
  </w:style>
  <w:style w:type="paragraph" w:styleId="Titolo">
    <w:name w:val="Title"/>
    <w:basedOn w:val="Normale"/>
    <w:next w:val="Normale"/>
    <w:uiPriority w:val="10"/>
    <w:qFormat/>
    <w:pPr>
      <w:spacing w:after="80" w:line="240" w:lineRule="auto"/>
    </w:pPr>
    <w:rPr>
      <w:rFonts w:ascii="Aptos Display" w:eastAsia="Yu Gothic Light" w:hAnsi="Aptos Display" w:cs="Times New Roman"/>
      <w:spacing w:val="-10"/>
      <w:sz w:val="56"/>
      <w:szCs w:val="56"/>
    </w:rPr>
  </w:style>
  <w:style w:type="character" w:customStyle="1" w:styleId="TitoloCarattere">
    <w:name w:val="Titolo Carattere"/>
    <w:basedOn w:val="Carpredefinitoparagrafo"/>
    <w:rPr>
      <w:rFonts w:ascii="Aptos Display" w:eastAsia="Yu Gothic Light" w:hAnsi="Aptos Display" w:cs="Times New Roman"/>
      <w:spacing w:val="-10"/>
      <w:kern w:val="3"/>
      <w:sz w:val="56"/>
      <w:szCs w:val="56"/>
    </w:rPr>
  </w:style>
  <w:style w:type="paragraph" w:styleId="Sottotitolo">
    <w:name w:val="Subtitle"/>
    <w:basedOn w:val="Normale"/>
    <w:next w:val="Normale"/>
    <w:uiPriority w:val="11"/>
    <w:qFormat/>
    <w:rPr>
      <w:rFonts w:eastAsia="Yu Gothic Light" w:cs="Times New Roman"/>
      <w:color w:val="595959"/>
      <w:spacing w:val="15"/>
      <w:sz w:val="28"/>
      <w:szCs w:val="28"/>
    </w:rPr>
  </w:style>
  <w:style w:type="character" w:customStyle="1" w:styleId="SottotitoloCarattere">
    <w:name w:val="Sottotitolo Carattere"/>
    <w:basedOn w:val="Carpredefinitoparagrafo"/>
    <w:rPr>
      <w:rFonts w:eastAsia="Yu Gothic Light" w:cs="Times New Roman"/>
      <w:color w:val="595959"/>
      <w:spacing w:val="15"/>
      <w:sz w:val="28"/>
      <w:szCs w:val="28"/>
    </w:rPr>
  </w:style>
  <w:style w:type="paragraph" w:styleId="Citazione">
    <w:name w:val="Quote"/>
    <w:basedOn w:val="Normale"/>
    <w:next w:val="Normale"/>
    <w:pPr>
      <w:spacing w:before="160"/>
      <w:jc w:val="center"/>
    </w:pPr>
    <w:rPr>
      <w:i/>
      <w:iCs/>
      <w:color w:val="404040"/>
    </w:rPr>
  </w:style>
  <w:style w:type="character" w:customStyle="1" w:styleId="CitazioneCarattere">
    <w:name w:val="Citazione Carattere"/>
    <w:basedOn w:val="Carpredefinitoparagrafo"/>
    <w:rPr>
      <w:i/>
      <w:iCs/>
      <w:color w:val="404040"/>
    </w:rPr>
  </w:style>
  <w:style w:type="paragraph" w:styleId="Paragrafoelenco">
    <w:name w:val="List Paragraph"/>
    <w:basedOn w:val="Normale"/>
    <w:uiPriority w:val="34"/>
    <w:qFormat/>
    <w:pPr>
      <w:ind w:left="720"/>
    </w:pPr>
  </w:style>
  <w:style w:type="character" w:styleId="Enfasiintensa">
    <w:name w:val="Intense Emphasis"/>
    <w:basedOn w:val="Carpredefinitoparagrafo"/>
    <w:rPr>
      <w:i/>
      <w:iCs/>
      <w:color w:val="0F4761"/>
    </w:rPr>
  </w:style>
  <w:style w:type="paragraph" w:styleId="Citazioneintensa">
    <w:name w:val="Intense Quote"/>
    <w:basedOn w:val="Normale"/>
    <w:next w:val="Normale"/>
    <w:pPr>
      <w:pBdr>
        <w:top w:val="single" w:sz="4" w:space="10" w:color="0F4761"/>
        <w:bottom w:val="single" w:sz="4" w:space="10" w:color="0F4761"/>
      </w:pBdr>
      <w:spacing w:before="360" w:after="360"/>
      <w:ind w:left="864" w:right="864"/>
      <w:jc w:val="center"/>
    </w:pPr>
    <w:rPr>
      <w:i/>
      <w:iCs/>
      <w:color w:val="0F4761"/>
    </w:rPr>
  </w:style>
  <w:style w:type="character" w:customStyle="1" w:styleId="CitazioneintensaCarattere">
    <w:name w:val="Citazione intensa Carattere"/>
    <w:basedOn w:val="Carpredefinitoparagrafo"/>
    <w:rPr>
      <w:i/>
      <w:iCs/>
      <w:color w:val="0F4761"/>
    </w:rPr>
  </w:style>
  <w:style w:type="character" w:styleId="Riferimentointenso">
    <w:name w:val="Intense Reference"/>
    <w:basedOn w:val="Carpredefinitoparagrafo"/>
    <w:rPr>
      <w:b/>
      <w:bCs/>
      <w:smallCaps/>
      <w:color w:val="0F4761"/>
      <w:spacing w:val="5"/>
    </w:rPr>
  </w:style>
  <w:style w:type="character" w:styleId="Rimandocommento">
    <w:name w:val="annotation reference"/>
    <w:basedOn w:val="Carpredefinitoparagrafo"/>
    <w:rPr>
      <w:sz w:val="16"/>
      <w:szCs w:val="16"/>
    </w:rPr>
  </w:style>
  <w:style w:type="paragraph" w:styleId="Testocommento">
    <w:name w:val="annotation text"/>
    <w:basedOn w:val="Normale"/>
    <w:pPr>
      <w:spacing w:line="240" w:lineRule="auto"/>
    </w:pPr>
    <w:rPr>
      <w:sz w:val="20"/>
      <w:szCs w:val="20"/>
    </w:rPr>
  </w:style>
  <w:style w:type="character" w:customStyle="1" w:styleId="TestocommentoCarattere">
    <w:name w:val="Testo commento Carattere"/>
    <w:basedOn w:val="Carpredefinitoparagrafo"/>
    <w:rPr>
      <w:sz w:val="20"/>
      <w:szCs w:val="20"/>
    </w:rPr>
  </w:style>
  <w:style w:type="character" w:styleId="Menzione">
    <w:name w:val="Mention"/>
    <w:basedOn w:val="Carpredefinitoparagrafo"/>
    <w:rPr>
      <w:color w:val="2B579A"/>
      <w:shd w:val="clear" w:color="auto" w:fill="E1DFDD"/>
    </w:rPr>
  </w:style>
  <w:style w:type="character" w:styleId="Collegamentoipertestuale">
    <w:name w:val="Hyperlink"/>
    <w:basedOn w:val="Carpredefinitoparagrafo"/>
    <w:uiPriority w:val="99"/>
    <w:rPr>
      <w:color w:val="467886"/>
      <w:u w:val="single"/>
    </w:rPr>
  </w:style>
  <w:style w:type="character" w:styleId="Menzionenonrisolta">
    <w:name w:val="Unresolved Mention"/>
    <w:basedOn w:val="Carpredefinitoparagrafo"/>
    <w:rPr>
      <w:color w:val="605E5C"/>
      <w:shd w:val="clear" w:color="auto" w:fill="E1DFDD"/>
    </w:rPr>
  </w:style>
  <w:style w:type="character" w:styleId="Collegamentovisitato">
    <w:name w:val="FollowedHyperlink"/>
    <w:basedOn w:val="Carpredefinitoparagrafo"/>
    <w:rPr>
      <w:color w:val="96607D"/>
      <w:u w:val="single"/>
    </w:rPr>
  </w:style>
  <w:style w:type="paragraph" w:styleId="Intestazione">
    <w:name w:val="header"/>
    <w:basedOn w:val="Normale"/>
    <w:pPr>
      <w:tabs>
        <w:tab w:val="center" w:pos="4819"/>
        <w:tab w:val="right" w:pos="9638"/>
      </w:tabs>
      <w:spacing w:after="0" w:line="240" w:lineRule="auto"/>
    </w:pPr>
  </w:style>
  <w:style w:type="character" w:customStyle="1" w:styleId="IntestazioneCarattere">
    <w:name w:val="Intestazione Carattere"/>
    <w:basedOn w:val="Carpredefinitoparagrafo"/>
  </w:style>
  <w:style w:type="paragraph" w:styleId="Pidipagina">
    <w:name w:val="footer"/>
    <w:basedOn w:val="Normale"/>
    <w:pPr>
      <w:tabs>
        <w:tab w:val="center" w:pos="4819"/>
        <w:tab w:val="right" w:pos="9638"/>
      </w:tabs>
      <w:spacing w:after="0" w:line="240" w:lineRule="auto"/>
    </w:pPr>
  </w:style>
  <w:style w:type="character" w:customStyle="1" w:styleId="PidipaginaCarattere">
    <w:name w:val="Piè di pagina Carattere"/>
    <w:basedOn w:val="Carpredefinitoparagrafo"/>
  </w:style>
  <w:style w:type="character" w:styleId="Numeropagina">
    <w:name w:val="page number"/>
    <w:basedOn w:val="Carpredefinitoparagrafo"/>
  </w:style>
  <w:style w:type="paragraph" w:styleId="Titolosommario">
    <w:name w:val="TOC Heading"/>
    <w:basedOn w:val="Titolo1"/>
    <w:next w:val="Normale"/>
    <w:uiPriority w:val="39"/>
    <w:qFormat/>
    <w:pPr>
      <w:spacing w:before="240" w:after="0"/>
    </w:pPr>
    <w:rPr>
      <w:kern w:val="0"/>
      <w:sz w:val="32"/>
      <w:szCs w:val="32"/>
      <w:lang w:eastAsia="it-IT"/>
    </w:rPr>
  </w:style>
  <w:style w:type="paragraph" w:styleId="Sommario1">
    <w:name w:val="toc 1"/>
    <w:basedOn w:val="Normale"/>
    <w:next w:val="Normale"/>
    <w:autoRedefine/>
    <w:uiPriority w:val="39"/>
    <w:pPr>
      <w:tabs>
        <w:tab w:val="left" w:pos="480"/>
        <w:tab w:val="right" w:leader="dot" w:pos="9628"/>
      </w:tabs>
      <w:spacing w:after="100" w:line="480" w:lineRule="auto"/>
      <w:jc w:val="both"/>
    </w:pPr>
  </w:style>
  <w:style w:type="paragraph" w:styleId="Sommario2">
    <w:name w:val="toc 2"/>
    <w:basedOn w:val="Normale"/>
    <w:next w:val="Normale"/>
    <w:autoRedefine/>
    <w:pPr>
      <w:tabs>
        <w:tab w:val="left" w:pos="960"/>
        <w:tab w:val="right" w:leader="dot" w:pos="9628"/>
      </w:tabs>
      <w:spacing w:after="100" w:line="360" w:lineRule="auto"/>
      <w:jc w:val="both"/>
    </w:pPr>
  </w:style>
  <w:style w:type="paragraph" w:styleId="Revisione">
    <w:name w:val="Revision"/>
    <w:pPr>
      <w:suppressAutoHyphens/>
      <w:spacing w:after="0" w:line="240" w:lineRule="auto"/>
    </w:pPr>
  </w:style>
  <w:style w:type="paragraph" w:styleId="Soggettocommento">
    <w:name w:val="annotation subject"/>
    <w:basedOn w:val="Testocommento"/>
    <w:next w:val="Testocommento"/>
    <w:rPr>
      <w:b/>
      <w:bCs/>
    </w:rPr>
  </w:style>
  <w:style w:type="character" w:customStyle="1" w:styleId="SoggettocommentoCarattere">
    <w:name w:val="Soggetto commento Carattere"/>
    <w:basedOn w:val="TestocommentoCarattere"/>
    <w:rPr>
      <w:b/>
      <w:bCs/>
      <w:sz w:val="20"/>
      <w:szCs w:val="20"/>
    </w:rPr>
  </w:style>
  <w:style w:type="paragraph" w:styleId="NormaleWeb">
    <w:name w:val="Normal (Web)"/>
    <w:basedOn w:val="Normale"/>
    <w:uiPriority w:val="99"/>
    <w:rPr>
      <w:rFonts w:ascii="Times New Roman" w:hAnsi="Times New Roman" w:cs="Times New Roman"/>
      <w:sz w:val="24"/>
      <w:szCs w:val="24"/>
    </w:rPr>
  </w:style>
  <w:style w:type="character" w:styleId="Enfasigrassetto">
    <w:name w:val="Strong"/>
    <w:basedOn w:val="Carpredefinitoparagrafo"/>
    <w:uiPriority w:val="22"/>
    <w:qFormat/>
    <w:rPr>
      <w:b/>
      <w:bCs/>
    </w:rPr>
  </w:style>
  <w:style w:type="character" w:styleId="Enfasicorsivo">
    <w:name w:val="Emphasis"/>
    <w:basedOn w:val="Carpredefinitoparagrafo"/>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fleequid.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laims@fleequid.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fleequid.com/it/terms-and-condi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988802-4F1D-44BE-ACFB-AE3D2A380DDF}">
  <ds:schemaRefs>
    <ds:schemaRef ds:uri="http://schemas.microsoft.com/sharepoint/v3/contenttype/forms"/>
  </ds:schemaRefs>
</ds:datastoreItem>
</file>

<file path=customXml/itemProps2.xml><?xml version="1.0" encoding="utf-8"?>
<ds:datastoreItem xmlns:ds="http://schemas.openxmlformats.org/officeDocument/2006/customXml" ds:itemID="{4E5378F7-7A90-4600-B686-1D61EE2E8263}">
  <ds:schemaRefs>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f7396375-a897-440c-9607-e3ce3c90a6a8"/>
    <ds:schemaRef ds:uri="http://www.w3.org/XML/1998/namespace"/>
    <ds:schemaRef ds:uri="http://purl.org/dc/terms/"/>
  </ds:schemaRefs>
</ds:datastoreItem>
</file>

<file path=customXml/itemProps3.xml><?xml version="1.0" encoding="utf-8"?>
<ds:datastoreItem xmlns:ds="http://schemas.openxmlformats.org/officeDocument/2006/customXml" ds:itemID="{A88E1187-B566-4BBB-A5E1-4F434D699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23</Pages>
  <Words>9190</Words>
  <Characters>52387</Characters>
  <Application>Microsoft Office Word</Application>
  <DocSecurity>0</DocSecurity>
  <Lines>436</Lines>
  <Paragraphs>122</Paragraphs>
  <ScaleCrop>false</ScaleCrop>
  <Company/>
  <LinksUpToDate>false</LinksUpToDate>
  <CharactersWithSpaces>61455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48</cp:revision>
  <cp:lastPrinted>2024-11-12T02:48:00Z</cp:lastPrinted>
  <dcterms:created xsi:type="dcterms:W3CDTF">2025-12-08T13:42:00Z</dcterms:created>
  <dcterms:modified xsi:type="dcterms:W3CDTF">2025-12-30T14:14:00Z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