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288B" w14:textId="671D2021" w:rsidR="0091443D" w:rsidRDefault="003A42F7">
      <w:r>
        <w:t>Structural Diagram:</w:t>
      </w:r>
    </w:p>
    <w:p w14:paraId="5FD10608" w14:textId="77777777" w:rsidR="003A42F7" w:rsidRDefault="003A42F7">
      <w:pPr>
        <w:rPr>
          <w:noProof/>
        </w:rPr>
      </w:pPr>
    </w:p>
    <w:p w14:paraId="6366914A" w14:textId="6181AF1C" w:rsidR="003A42F7" w:rsidRDefault="003A42F7">
      <w:r>
        <w:rPr>
          <w:noProof/>
        </w:rPr>
        <w:drawing>
          <wp:inline distT="0" distB="0" distL="0" distR="0" wp14:anchorId="0C339C34" wp14:editId="0DBB3234">
            <wp:extent cx="5695950" cy="6334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19873" r="57212" b="6565"/>
                    <a:stretch/>
                  </pic:blipFill>
                  <pic:spPr bwMode="auto">
                    <a:xfrm>
                      <a:off x="0" y="0"/>
                      <a:ext cx="5702494" cy="6341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7A42E" w14:textId="1BE1619C" w:rsidR="003A42F7" w:rsidRDefault="003A42F7"/>
    <w:p w14:paraId="306A6754" w14:textId="0DB8CAB5" w:rsidR="003A42F7" w:rsidRDefault="003A42F7">
      <w:r>
        <w:t>Flow chart:</w:t>
      </w:r>
    </w:p>
    <w:p w14:paraId="05452EA4" w14:textId="77777777" w:rsidR="003A42F7" w:rsidRDefault="003A42F7"/>
    <w:sectPr w:rsidR="003A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F7"/>
    <w:rsid w:val="003A42F7"/>
    <w:rsid w:val="00824BD4"/>
    <w:rsid w:val="0091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36ED"/>
  <w15:chartTrackingRefBased/>
  <w15:docId w15:val="{D15695C3-4CED-46FE-B4B4-C8062A91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salvi</dc:creator>
  <cp:keywords/>
  <dc:description/>
  <cp:lastModifiedBy>kajal salvi</cp:lastModifiedBy>
  <cp:revision>1</cp:revision>
  <dcterms:created xsi:type="dcterms:W3CDTF">2021-11-21T15:00:00Z</dcterms:created>
  <dcterms:modified xsi:type="dcterms:W3CDTF">2021-11-21T15:16:00Z</dcterms:modified>
</cp:coreProperties>
</file>