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8135" w14:textId="1EDA5BBC" w:rsidR="00F33601" w:rsidRPr="008478EB" w:rsidRDefault="00543FFE">
      <w:pPr>
        <w:jc w:val="both"/>
        <w:rPr>
          <w:rFonts w:ascii="Arial Narrow" w:eastAsia="Helvetica Neue" w:hAnsi="Arial Narrow" w:cs="Helvetica Neue"/>
          <w:b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</w:rPr>
        <w:t>CONTRATO DE PRESTACIÓN DE SERVICIOS PROFESIONALES (el “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Contrato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”) QUE CELEBRAN POR UNA PARTE </w:t>
      </w:r>
      <w:r w:rsidR="003335C0" w:rsidRPr="008478EB">
        <w:rPr>
          <w:rFonts w:ascii="Arial Narrow" w:eastAsia="Helvetica Neue" w:hAnsi="Arial Narrow" w:cs="Helvetica Neue"/>
          <w:b/>
          <w:sz w:val="22"/>
          <w:szCs w:val="22"/>
          <w:highlight w:val="yellow"/>
        </w:rPr>
        <w:t>______________________________</w:t>
      </w:r>
      <w:proofErr w:type="gramStart"/>
      <w:r w:rsidR="003335C0" w:rsidRPr="008478EB">
        <w:rPr>
          <w:rFonts w:ascii="Arial Narrow" w:eastAsia="Helvetica Neue" w:hAnsi="Arial Narrow" w:cs="Helvetica Neue"/>
          <w:b/>
          <w:sz w:val="22"/>
          <w:szCs w:val="22"/>
          <w:highlight w:val="yellow"/>
        </w:rPr>
        <w:t>_</w:t>
      </w:r>
      <w:r w:rsidR="003335C0" w:rsidRPr="008478EB">
        <w:rPr>
          <w:rFonts w:ascii="Arial Narrow" w:eastAsia="Helvetica Neue" w:hAnsi="Arial Narrow" w:cs="Helvetica Neue"/>
          <w:b/>
          <w:sz w:val="22"/>
          <w:szCs w:val="22"/>
        </w:rPr>
        <w:t>;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>.,</w:t>
      </w:r>
      <w:proofErr w:type="gramEnd"/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REPRESENTADA EN ESTE ACTO POR </w:t>
      </w:r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_________________________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;</w:t>
      </w:r>
      <w:r w:rsidR="003335C0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>(</w:t>
      </w:r>
      <w:r w:rsidR="00841655" w:rsidRPr="008478EB">
        <w:rPr>
          <w:rFonts w:ascii="Arial Narrow" w:eastAsia="Helvetica Neue" w:hAnsi="Arial Narrow" w:cs="Helvetica Neue"/>
          <w:b/>
          <w:sz w:val="22"/>
          <w:szCs w:val="22"/>
        </w:rPr>
        <w:t>EL “CLIENTE”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  <w:highlight w:val="white"/>
        </w:rPr>
        <w:t>)</w:t>
      </w:r>
      <w:r w:rsidR="0063568F" w:rsidRPr="008478EB">
        <w:rPr>
          <w:rFonts w:ascii="Arial Narrow" w:eastAsia="Helvetica Neue" w:hAnsi="Arial Narrow" w:cs="Helvetica Neue"/>
          <w:sz w:val="22"/>
          <w:szCs w:val="22"/>
        </w:rPr>
        <w:t>,</w:t>
      </w:r>
      <w:r w:rsidR="0063568F" w:rsidRPr="008478EB">
        <w:rPr>
          <w:rFonts w:ascii="Arial Narrow" w:eastAsia="Helvetica Neue" w:hAnsi="Arial Narrow" w:cs="Helvetica Neue"/>
          <w:b/>
          <w:color w:val="FF0000"/>
          <w:sz w:val="22"/>
          <w:szCs w:val="22"/>
        </w:rPr>
        <w:t xml:space="preserve"> 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Y, POR OTRA PARTE,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</w:t>
      </w:r>
      <w:r w:rsidR="00841655" w:rsidRPr="008478EB">
        <w:rPr>
          <w:rFonts w:ascii="Arial Narrow" w:eastAsia="Helvetica Neue" w:hAnsi="Arial Narrow" w:cs="Helvetica Neue"/>
          <w:b/>
          <w:sz w:val="22"/>
          <w:szCs w:val="22"/>
          <w:highlight w:val="yellow"/>
        </w:rPr>
        <w:t>(KOONIN, S.A.S DE C.V.)</w:t>
      </w:r>
      <w:r w:rsidR="003335C0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, REPRESENTADA EN ESTE ACTO POR </w:t>
      </w:r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________________________</w:t>
      </w:r>
      <w:proofErr w:type="gramStart"/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_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;</w:t>
      </w:r>
      <w:r w:rsidR="003335C0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(</w:t>
      </w:r>
      <w:proofErr w:type="gramEnd"/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>EL “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PRESTADOR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”), 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QUIENES EN CONJUNTO SERÁN DENOMINADOS COMO LAS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 “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PARTES</w:t>
      </w:r>
      <w:r w:rsidR="0063568F" w:rsidRPr="008478EB">
        <w:rPr>
          <w:rFonts w:ascii="Arial Narrow" w:eastAsia="Helvetica Neue" w:hAnsi="Arial Narrow" w:cs="Helvetica Neue"/>
          <w:b/>
          <w:sz w:val="22"/>
          <w:szCs w:val="22"/>
        </w:rPr>
        <w:t>”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, DE CONFORMIDAD CON LAS SIGUIENTES:</w:t>
      </w:r>
    </w:p>
    <w:p w14:paraId="563898E2" w14:textId="77777777" w:rsidR="00F33601" w:rsidRPr="008478EB" w:rsidRDefault="00F33601">
      <w:pPr>
        <w:rPr>
          <w:rFonts w:ascii="Arial Narrow" w:eastAsia="Helvetica Neue" w:hAnsi="Arial Narrow" w:cs="Helvetica Neue"/>
          <w:b/>
          <w:sz w:val="22"/>
          <w:szCs w:val="22"/>
        </w:rPr>
      </w:pPr>
    </w:p>
    <w:p w14:paraId="544DECA5" w14:textId="77777777" w:rsidR="00F33601" w:rsidRPr="008478EB" w:rsidRDefault="00543FFE">
      <w:pPr>
        <w:jc w:val="center"/>
        <w:rPr>
          <w:rFonts w:ascii="Arial Narrow" w:eastAsia="Helvetica Neue" w:hAnsi="Arial Narrow" w:cs="Helvetica Neue"/>
          <w:b/>
          <w:sz w:val="22"/>
          <w:szCs w:val="22"/>
          <w:u w:val="single"/>
          <w:lang w:val="pt-PT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  <w:lang w:val="pt-PT"/>
        </w:rPr>
        <w:t>D E C L A R A C I O N E S</w:t>
      </w:r>
    </w:p>
    <w:p w14:paraId="4C7C47EA" w14:textId="77777777" w:rsidR="00F33601" w:rsidRPr="008478EB" w:rsidRDefault="00F33601">
      <w:pPr>
        <w:jc w:val="center"/>
        <w:rPr>
          <w:rFonts w:ascii="Arial Narrow" w:eastAsia="Helvetica Neue" w:hAnsi="Arial Narrow" w:cs="Helvetica Neue"/>
          <w:b/>
          <w:sz w:val="22"/>
          <w:szCs w:val="22"/>
          <w:lang w:val="pt-PT"/>
        </w:rPr>
      </w:pPr>
    </w:p>
    <w:p w14:paraId="56DFAAE8" w14:textId="50585A1D" w:rsidR="00F33601" w:rsidRPr="008478EB" w:rsidRDefault="00543FFE">
      <w:pPr>
        <w:numPr>
          <w:ilvl w:val="0"/>
          <w:numId w:val="5"/>
        </w:numPr>
        <w:ind w:left="540" w:hanging="300"/>
        <w:jc w:val="both"/>
        <w:rPr>
          <w:rFonts w:ascii="Arial Narrow" w:eastAsia="Helvetica Neue" w:hAnsi="Arial Narrow" w:cs="Helvetica Neue"/>
          <w:b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lang w:val="pt-PT"/>
        </w:rPr>
        <w:t xml:space="preserve"> 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Decla</w:t>
      </w:r>
      <w:r w:rsidRPr="008478EB">
        <w:rPr>
          <w:rFonts w:ascii="Arial Narrow" w:eastAsia="Helvetica Neue" w:hAnsi="Arial Narrow" w:cs="Helvetica Neue"/>
          <w:b/>
          <w:sz w:val="22"/>
          <w:szCs w:val="22"/>
          <w:highlight w:val="white"/>
        </w:rPr>
        <w:t>ra</w:t>
      </w:r>
      <w:r w:rsidR="00841655" w:rsidRPr="008478EB">
        <w:rPr>
          <w:rFonts w:ascii="Arial Narrow" w:eastAsia="Helvetica Neue" w:hAnsi="Arial Narrow" w:cs="Helvetica Neue"/>
          <w:b/>
          <w:sz w:val="22"/>
          <w:szCs w:val="22"/>
          <w:highlight w:val="white"/>
        </w:rPr>
        <w:t xml:space="preserve"> el Cliente, por su propio derecho o </w:t>
      </w:r>
      <w:r w:rsidRPr="008478EB">
        <w:rPr>
          <w:rFonts w:ascii="Arial Narrow" w:eastAsia="Helvetica Neue" w:hAnsi="Arial Narrow" w:cs="Helvetica Neue"/>
          <w:b/>
          <w:sz w:val="22"/>
          <w:szCs w:val="22"/>
          <w:highlight w:val="white"/>
        </w:rPr>
        <w:t xml:space="preserve">por 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conducto de su representante que:</w:t>
      </w:r>
    </w:p>
    <w:p w14:paraId="5DAC6A62" w14:textId="3D97A0DC" w:rsidR="00F33601" w:rsidRPr="008478EB" w:rsidRDefault="00841655" w:rsidP="003335C0">
      <w:pPr>
        <w:numPr>
          <w:ilvl w:val="0"/>
          <w:numId w:val="4"/>
        </w:numPr>
        <w:tabs>
          <w:tab w:val="left" w:pos="0"/>
        </w:tabs>
        <w:ind w:hanging="436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E</w:t>
      </w:r>
      <w:r w:rsidR="00543FFE" w:rsidRPr="008478EB">
        <w:rPr>
          <w:rFonts w:ascii="Arial Narrow" w:eastAsia="Helvetica Neue" w:hAnsi="Arial Narrow" w:cs="Helvetica Neue"/>
          <w:sz w:val="22"/>
          <w:szCs w:val="22"/>
        </w:rPr>
        <w:t>s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una persona física con actividad empresarial, mayor de edad, de nacionalidad mexicana, con pleno uso de sus facultades legales, o es</w:t>
      </w:r>
      <w:r w:rsidR="00543FFE" w:rsidRPr="008478EB">
        <w:rPr>
          <w:rFonts w:ascii="Arial Narrow" w:eastAsia="Helvetica Neue" w:hAnsi="Arial Narrow" w:cs="Helvetica Neue"/>
          <w:sz w:val="22"/>
          <w:szCs w:val="22"/>
        </w:rPr>
        <w:t xml:space="preserve"> una sociedad mercantil debidamente constituida conforme a las leyes de los Estados Unidos Mexicanos; </w:t>
      </w:r>
    </w:p>
    <w:p w14:paraId="3A7A2537" w14:textId="19971C8D" w:rsidR="00F33601" w:rsidRPr="008478EB" w:rsidRDefault="00841655" w:rsidP="003335C0">
      <w:pPr>
        <w:numPr>
          <w:ilvl w:val="0"/>
          <w:numId w:val="4"/>
        </w:numPr>
        <w:tabs>
          <w:tab w:val="left" w:pos="0"/>
        </w:tabs>
        <w:ind w:hanging="436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En caso de ser una persona moral, </w:t>
      </w:r>
      <w:r w:rsidR="00543FFE" w:rsidRPr="008478EB">
        <w:rPr>
          <w:rFonts w:ascii="Arial Narrow" w:eastAsia="Helvetica Neue" w:hAnsi="Arial Narrow" w:cs="Helvetica Neue"/>
          <w:sz w:val="22"/>
          <w:szCs w:val="22"/>
        </w:rPr>
        <w:t xml:space="preserve">su representante cuenta con facultades suficientes para obligarlo en los términos del presente Contrato, mismas que no le han sido revocadas ni en modo alguno limitadas; </w:t>
      </w:r>
    </w:p>
    <w:p w14:paraId="47073FFC" w14:textId="1313833F" w:rsidR="00F33601" w:rsidRPr="008478EB" w:rsidRDefault="00543FFE" w:rsidP="003335C0">
      <w:pPr>
        <w:numPr>
          <w:ilvl w:val="0"/>
          <w:numId w:val="4"/>
        </w:numPr>
        <w:tabs>
          <w:tab w:val="left" w:pos="0"/>
        </w:tabs>
        <w:ind w:hanging="436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cuenta con Registro Federal de Contribuyentes</w:t>
      </w:r>
      <w:r w:rsidR="00C23010" w:rsidRPr="008478EB">
        <w:rPr>
          <w:rFonts w:ascii="Arial Narrow" w:eastAsia="Helvetica Neue" w:hAnsi="Arial Narrow" w:cs="Helvetica Neue"/>
          <w:sz w:val="22"/>
          <w:szCs w:val="22"/>
        </w:rPr>
        <w:t xml:space="preserve"> 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]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, con domicilio ubicado </w:t>
      </w:r>
      <w:r w:rsidRPr="008478EB">
        <w:rPr>
          <w:rFonts w:ascii="Arial Narrow" w:eastAsia="Helvetica Neue" w:hAnsi="Arial Narrow" w:cs="Helvetica Neue"/>
          <w:sz w:val="22"/>
          <w:szCs w:val="22"/>
          <w:highlight w:val="white"/>
        </w:rPr>
        <w:t>en</w:t>
      </w:r>
      <w:r w:rsidR="0063568F" w:rsidRPr="008478EB">
        <w:rPr>
          <w:rFonts w:ascii="Arial Narrow" w:hAnsi="Arial Narrow"/>
          <w:sz w:val="22"/>
          <w:szCs w:val="22"/>
        </w:rPr>
        <w:t xml:space="preserve"> 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]</w:t>
      </w:r>
      <w:r w:rsidRPr="008478EB">
        <w:rPr>
          <w:rFonts w:ascii="Arial Narrow" w:eastAsia="Helvetica Neue" w:hAnsi="Arial Narrow" w:cs="Helvetica Neue"/>
          <w:sz w:val="22"/>
          <w:szCs w:val="22"/>
          <w:highlight w:val="white"/>
        </w:rPr>
        <w:t>.</w:t>
      </w:r>
    </w:p>
    <w:p w14:paraId="7C2E82A1" w14:textId="6B11E8DB" w:rsidR="00F33601" w:rsidRPr="008478EB" w:rsidRDefault="00C23010">
      <w:pPr>
        <w:tabs>
          <w:tab w:val="left" w:pos="0"/>
        </w:tabs>
        <w:ind w:left="300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</w:t>
      </w:r>
    </w:p>
    <w:p w14:paraId="1F5663C2" w14:textId="77777777" w:rsidR="00F33601" w:rsidRPr="008478EB" w:rsidRDefault="00543FFE">
      <w:pPr>
        <w:numPr>
          <w:ilvl w:val="0"/>
          <w:numId w:val="5"/>
        </w:numPr>
        <w:ind w:left="540" w:hanging="360"/>
        <w:jc w:val="both"/>
        <w:rPr>
          <w:rFonts w:ascii="Arial Narrow" w:eastAsia="Helvetica Neue" w:hAnsi="Arial Narrow" w:cs="Helvetica Neue"/>
          <w:b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</w:rPr>
        <w:t>Declara el Prestador por conducto de su representante que:</w:t>
      </w:r>
    </w:p>
    <w:p w14:paraId="26877F81" w14:textId="77777777" w:rsidR="003335C0" w:rsidRPr="008478EB" w:rsidRDefault="003335C0" w:rsidP="003335C0">
      <w:pPr>
        <w:pStyle w:val="Prrafodelista"/>
        <w:numPr>
          <w:ilvl w:val="0"/>
          <w:numId w:val="6"/>
        </w:numPr>
        <w:tabs>
          <w:tab w:val="left" w:pos="0"/>
        </w:tabs>
        <w:ind w:left="709" w:hanging="425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es una sociedad mercantil debidamente constituida conforme a las leyes de los Estados Unidos Mexicanos; </w:t>
      </w:r>
    </w:p>
    <w:p w14:paraId="37333B0A" w14:textId="77777777" w:rsidR="003335C0" w:rsidRPr="008478EB" w:rsidRDefault="003335C0" w:rsidP="003335C0">
      <w:pPr>
        <w:pStyle w:val="Prrafodelista"/>
        <w:numPr>
          <w:ilvl w:val="0"/>
          <w:numId w:val="6"/>
        </w:numPr>
        <w:tabs>
          <w:tab w:val="left" w:pos="0"/>
        </w:tabs>
        <w:ind w:left="709" w:hanging="425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su representante cuenta con facultades suficientes para obligarlo en los términos del presente Contrato, mismas que no le han sido revocadas ni en modo alguno limitadas; </w:t>
      </w:r>
    </w:p>
    <w:p w14:paraId="503DDA53" w14:textId="436CBAAF" w:rsidR="00F33601" w:rsidRPr="008478EB" w:rsidRDefault="003335C0" w:rsidP="003335C0">
      <w:pPr>
        <w:pStyle w:val="Prrafodelista"/>
        <w:widowControl w:val="0"/>
        <w:numPr>
          <w:ilvl w:val="0"/>
          <w:numId w:val="6"/>
        </w:numPr>
        <w:ind w:left="709" w:hanging="425"/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cuenta con Registro Federal de Contribuyentes [</w:t>
      </w: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], con domicilio ubicado </w:t>
      </w:r>
      <w:r w:rsidRPr="008478EB">
        <w:rPr>
          <w:rFonts w:ascii="Arial Narrow" w:eastAsia="Helvetica Neue" w:hAnsi="Arial Narrow" w:cs="Helvetica Neue"/>
          <w:sz w:val="22"/>
          <w:szCs w:val="22"/>
          <w:highlight w:val="white"/>
        </w:rPr>
        <w:t>en</w:t>
      </w:r>
      <w:r w:rsidRPr="008478EB">
        <w:rPr>
          <w:rFonts w:ascii="Arial Narrow" w:hAnsi="Arial Narrow"/>
          <w:sz w:val="22"/>
          <w:szCs w:val="22"/>
        </w:rPr>
        <w:t xml:space="preserve"> </w:t>
      </w:r>
      <w:r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Pr="008478EB">
        <w:rPr>
          <w:rFonts w:ascii="Arial Narrow" w:eastAsia="Helvetica Neue" w:hAnsi="Arial Narrow" w:cs="Helvetica Neue"/>
          <w:sz w:val="22"/>
          <w:szCs w:val="22"/>
        </w:rPr>
        <w:t>]</w:t>
      </w:r>
      <w:r w:rsidRPr="008478EB">
        <w:rPr>
          <w:rFonts w:ascii="Arial Narrow" w:eastAsia="Helvetica Neue" w:hAnsi="Arial Narrow" w:cs="Helvetica Neue"/>
          <w:sz w:val="22"/>
          <w:szCs w:val="22"/>
          <w:highlight w:val="white"/>
        </w:rPr>
        <w:t>.</w:t>
      </w:r>
      <w:r w:rsidR="00543FFE" w:rsidRPr="008478EB">
        <w:rPr>
          <w:rFonts w:ascii="Arial Narrow" w:eastAsia="Helvetica Neue" w:hAnsi="Arial Narrow" w:cs="Helvetica Neue"/>
          <w:sz w:val="22"/>
          <w:szCs w:val="22"/>
        </w:rPr>
        <w:t>;</w:t>
      </w:r>
    </w:p>
    <w:p w14:paraId="188E666C" w14:textId="77777777" w:rsidR="00F33601" w:rsidRPr="008478EB" w:rsidRDefault="00F33601">
      <w:pPr>
        <w:widowControl w:val="0"/>
        <w:ind w:left="300"/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29FBF01D" w14:textId="77777777" w:rsidR="00F33601" w:rsidRPr="008478EB" w:rsidRDefault="00543FFE">
      <w:pPr>
        <w:numPr>
          <w:ilvl w:val="0"/>
          <w:numId w:val="5"/>
        </w:numPr>
        <w:tabs>
          <w:tab w:val="left" w:pos="120"/>
        </w:tabs>
        <w:ind w:left="540" w:hanging="300"/>
        <w:jc w:val="both"/>
        <w:rPr>
          <w:rFonts w:ascii="Arial Narrow" w:eastAsia="Helvetica Neue" w:hAnsi="Arial Narrow" w:cs="Helvetica Neue"/>
          <w:b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</w:rPr>
        <w:t>Declaran las Partes que:</w:t>
      </w:r>
    </w:p>
    <w:p w14:paraId="00F19AA7" w14:textId="31EA91C9" w:rsidR="00F33601" w:rsidRPr="008478EB" w:rsidRDefault="00543FFE" w:rsidP="00557AC3">
      <w:pPr>
        <w:numPr>
          <w:ilvl w:val="0"/>
          <w:numId w:val="1"/>
        </w:num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se reconocen mutua y recíprocamente la personalidad con que se ostentan para todos los efectos jurídicos y contractuales a que haya lugar, y precisamente en los términos del presente Contrato</w:t>
      </w:r>
      <w:r w:rsidR="00557AC3" w:rsidRPr="008478EB">
        <w:rPr>
          <w:rFonts w:ascii="Arial Narrow" w:eastAsia="Helvetica Neue" w:hAnsi="Arial Narrow" w:cs="Helvetica Neue"/>
          <w:sz w:val="22"/>
          <w:szCs w:val="22"/>
        </w:rPr>
        <w:t xml:space="preserve">, y lo </w:t>
      </w:r>
      <w:r w:rsidRPr="008478EB">
        <w:rPr>
          <w:rFonts w:ascii="Arial Narrow" w:eastAsia="Helvetica Neue" w:hAnsi="Arial Narrow" w:cs="Helvetica Neue"/>
          <w:sz w:val="22"/>
          <w:szCs w:val="22"/>
        </w:rPr>
        <w:t>celebran</w:t>
      </w:r>
      <w:r w:rsidR="00557AC3" w:rsidRPr="008478EB">
        <w:rPr>
          <w:rFonts w:ascii="Arial Narrow" w:eastAsia="Helvetica Neue" w:hAnsi="Arial Narrow" w:cs="Helvetica Neue"/>
          <w:sz w:val="22"/>
          <w:szCs w:val="22"/>
        </w:rPr>
        <w:t xml:space="preserve"> de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manera voluntaria, libre y responsable, sin que al efecto exista dolo, lesión, error y/o algún otro vicio de la voluntad que lo invalide; y que por lo tanto desde este momento renuncian a cualquier acción, medio o recurso legal que en lo posterior busque la nulidad del presente Contrato;</w:t>
      </w:r>
    </w:p>
    <w:p w14:paraId="4EE169B5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38A134FF" w14:textId="77777777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En virtud de lo anterior, las Partes pactan las siguientes:</w:t>
      </w:r>
    </w:p>
    <w:p w14:paraId="1B7AF83A" w14:textId="77777777" w:rsidR="00F33601" w:rsidRPr="008478EB" w:rsidRDefault="00F33601">
      <w:pPr>
        <w:jc w:val="center"/>
        <w:rPr>
          <w:rFonts w:ascii="Arial Narrow" w:eastAsia="Helvetica Neue" w:hAnsi="Arial Narrow" w:cs="Helvetica Neue"/>
          <w:b/>
          <w:sz w:val="22"/>
          <w:szCs w:val="22"/>
        </w:rPr>
      </w:pPr>
    </w:p>
    <w:p w14:paraId="57917786" w14:textId="77777777" w:rsidR="00F33601" w:rsidRPr="008478EB" w:rsidRDefault="00543FFE">
      <w:pPr>
        <w:jc w:val="center"/>
        <w:rPr>
          <w:rFonts w:ascii="Arial Narrow" w:eastAsia="Helvetica Neue" w:hAnsi="Arial Narrow" w:cs="Helvetica Neue"/>
          <w:b/>
          <w:sz w:val="22"/>
          <w:szCs w:val="22"/>
          <w:u w:val="single"/>
          <w:lang w:val="pt-PT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  <w:lang w:val="pt-PT"/>
        </w:rPr>
        <w:t>C L Á U S U L A S</w:t>
      </w:r>
    </w:p>
    <w:p w14:paraId="02A34133" w14:textId="77777777" w:rsidR="00F33601" w:rsidRPr="008478EB" w:rsidRDefault="00F33601">
      <w:pPr>
        <w:jc w:val="center"/>
        <w:rPr>
          <w:rFonts w:ascii="Arial Narrow" w:eastAsia="Helvetica Neue" w:hAnsi="Arial Narrow" w:cs="Helvetica Neue"/>
          <w:sz w:val="22"/>
          <w:szCs w:val="22"/>
          <w:lang w:val="pt-PT"/>
        </w:rPr>
      </w:pPr>
    </w:p>
    <w:p w14:paraId="4C08FC1F" w14:textId="78CA1A97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  <w:lang w:val="pt-PT"/>
        </w:rPr>
        <w:t xml:space="preserve">Cláusula 1. 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Objeto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Las Partes convienen que el objeto del presente contrato consiste en la prestación de servicios profesionales que el Prestador prestará a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en materia de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marketing</w:t>
      </w:r>
      <w:r w:rsidRPr="008478EB">
        <w:rPr>
          <w:rFonts w:ascii="Arial Narrow" w:eastAsia="Helvetica Neue" w:hAnsi="Arial Narrow" w:cs="Helvetica Neue"/>
          <w:sz w:val="22"/>
          <w:szCs w:val="22"/>
        </w:rPr>
        <w:t>, entre otros.</w:t>
      </w:r>
    </w:p>
    <w:p w14:paraId="0FBD0CC1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629F0A46" w14:textId="25AC1859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Cláusula 2. Actividades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En este acto, las Partes acuerdan que el Prestador desarrollará, entre otras que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indique de tiempo en tiempo, las siguientes actividades en favor d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>:</w:t>
      </w:r>
    </w:p>
    <w:p w14:paraId="0A5A082F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3AF8A401" w14:textId="1349954D" w:rsidR="00F33601" w:rsidRPr="008478EB" w:rsidRDefault="00841655">
      <w:pPr>
        <w:numPr>
          <w:ilvl w:val="0"/>
          <w:numId w:val="2"/>
        </w:numPr>
        <w:jc w:val="both"/>
        <w:rPr>
          <w:rFonts w:ascii="Arial Narrow" w:eastAsia="Helvetica Neue" w:hAnsi="Arial Narrow" w:cs="Helvetica Neue"/>
          <w:sz w:val="22"/>
          <w:szCs w:val="22"/>
          <w:highlight w:val="yellow"/>
        </w:rPr>
      </w:pPr>
      <w:commentRangeStart w:id="0"/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 xml:space="preserve">Listado dentro de su directorio comercial de los servicios ofrecidos por el Cliente a potenciales </w:t>
      </w:r>
      <w:proofErr w:type="gramStart"/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clientes.</w:t>
      </w:r>
      <w:r w:rsidR="00543FFE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.</w:t>
      </w:r>
      <w:proofErr w:type="gramEnd"/>
    </w:p>
    <w:p w14:paraId="6FB8854A" w14:textId="63A1EB5F" w:rsidR="00F33601" w:rsidRPr="008478EB" w:rsidRDefault="00841655">
      <w:pPr>
        <w:numPr>
          <w:ilvl w:val="0"/>
          <w:numId w:val="2"/>
        </w:numPr>
        <w:jc w:val="both"/>
        <w:rPr>
          <w:rFonts w:ascii="Arial Narrow" w:eastAsia="Helvetica Neue" w:hAnsi="Arial Narrow" w:cs="Helvetica Neue"/>
          <w:sz w:val="22"/>
          <w:szCs w:val="22"/>
          <w:highlight w:val="yellow"/>
        </w:rPr>
      </w:pP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Ofrecerá a los potenciales clientes, la información de contacto del Cliente para que tanto el potencial cliente como el Cliente establezcan una relación comercial</w:t>
      </w:r>
      <w:r w:rsidR="00543FFE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.</w:t>
      </w:r>
    </w:p>
    <w:p w14:paraId="14DE5A4D" w14:textId="61CE17F2" w:rsidR="00F33601" w:rsidRPr="008478EB" w:rsidRDefault="00543FFE">
      <w:pPr>
        <w:numPr>
          <w:ilvl w:val="0"/>
          <w:numId w:val="2"/>
        </w:numPr>
        <w:jc w:val="both"/>
        <w:rPr>
          <w:rFonts w:ascii="Arial Narrow" w:eastAsia="Helvetica Neue" w:hAnsi="Arial Narrow" w:cs="Helvetica Neue"/>
          <w:sz w:val="22"/>
          <w:szCs w:val="22"/>
          <w:highlight w:val="yellow"/>
        </w:rPr>
      </w:pP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.</w:t>
      </w:r>
      <w:commentRangeEnd w:id="0"/>
      <w:r w:rsidR="00841655" w:rsidRPr="008478EB">
        <w:rPr>
          <w:rStyle w:val="Refdecomentario"/>
          <w:rFonts w:ascii="Arial Narrow" w:hAnsi="Arial Narrow"/>
          <w:sz w:val="22"/>
          <w:szCs w:val="22"/>
        </w:rPr>
        <w:commentReference w:id="0"/>
      </w:r>
    </w:p>
    <w:p w14:paraId="313AFD89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3F1D4823" w14:textId="34BA0937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bookmarkStart w:id="1" w:name="_1fob9te" w:colFirst="0" w:colLast="0"/>
      <w:bookmarkEnd w:id="1"/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Cláusula 3. Honorarios y forma de pago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Las Partes acuerdan que los honorarios mensuales por la prestación de los Servicios ascienden a 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>$</w:t>
      </w:r>
      <w:r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Pr="008478EB">
        <w:rPr>
          <w:rFonts w:ascii="Arial Narrow" w:eastAsia="Helvetica Neue" w:hAnsi="Arial Narrow" w:cs="Helvetica Neue"/>
          <w:sz w:val="22"/>
          <w:szCs w:val="22"/>
        </w:rPr>
        <w:t>]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>.00 M.N. (</w:t>
      </w:r>
      <w:r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] 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>pesos 00/100 moneda nacional) menos los impuestos aplicables (los “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  <w:u w:val="single"/>
        </w:rPr>
        <w:t>Honorarios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 xml:space="preserve">”). 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Los pagos serán realizados por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 xml:space="preserve">, 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mediante </w:t>
      </w:r>
      <w:r w:rsidR="00CF24FA" w:rsidRPr="008478EB">
        <w:rPr>
          <w:rFonts w:ascii="Arial Narrow" w:eastAsia="Helvetica Neue" w:hAnsi="Arial Narrow" w:cs="Helvetica Neue"/>
          <w:sz w:val="22"/>
          <w:szCs w:val="22"/>
        </w:rPr>
        <w:t xml:space="preserve">pago en efectivo o </w:t>
      </w:r>
      <w:r w:rsidRPr="008478EB">
        <w:rPr>
          <w:rFonts w:ascii="Arial Narrow" w:eastAsia="Helvetica Neue" w:hAnsi="Arial Narrow" w:cs="Helvetica Neue"/>
          <w:sz w:val="22"/>
          <w:szCs w:val="22"/>
        </w:rPr>
        <w:t>transferencia electrónica en la cuenta bancaria que el Prestador a este efecto le indique</w:t>
      </w:r>
      <w:r w:rsidR="00611E9A" w:rsidRPr="008478EB">
        <w:rPr>
          <w:rFonts w:ascii="Arial Narrow" w:eastAsia="Helvetica Neue" w:hAnsi="Arial Narrow" w:cs="Helvetica Neue"/>
          <w:sz w:val="22"/>
          <w:szCs w:val="22"/>
        </w:rPr>
        <w:t>. Cada una de las Partes será responsable del pago de las contribuciones o impuestos que les corresponda</w:t>
      </w:r>
      <w:r w:rsidR="007277EF" w:rsidRPr="008478EB">
        <w:rPr>
          <w:rFonts w:ascii="Arial Narrow" w:eastAsia="Helvetica Neue" w:hAnsi="Arial Narrow" w:cs="Helvetica Neue"/>
          <w:color w:val="222222"/>
          <w:sz w:val="22"/>
          <w:szCs w:val="22"/>
        </w:rPr>
        <w:t>.</w:t>
      </w:r>
    </w:p>
    <w:p w14:paraId="6165389C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bookmarkStart w:id="2" w:name="_n6fvc9gqazxv" w:colFirst="0" w:colLast="0"/>
      <w:bookmarkEnd w:id="2"/>
    </w:p>
    <w:p w14:paraId="570738E2" w14:textId="4C4EC423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Cláusula 4. Vigencia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. Las Partes acuerdan que la vigencia del presente Contrato será de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30</w:t>
      </w:r>
      <w:r w:rsidR="00CF24FA" w:rsidRPr="008478EB">
        <w:rPr>
          <w:rFonts w:ascii="Arial Narrow" w:eastAsia="Helvetica Neue" w:hAnsi="Arial Narrow" w:cs="Helvetica Neue"/>
          <w:sz w:val="22"/>
          <w:szCs w:val="22"/>
        </w:rPr>
        <w:t xml:space="preserve"> (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treinta</w:t>
      </w:r>
      <w:r w:rsidR="00CF24FA" w:rsidRPr="008478EB">
        <w:rPr>
          <w:rFonts w:ascii="Arial Narrow" w:eastAsia="Helvetica Neue" w:hAnsi="Arial Narrow" w:cs="Helvetica Neue"/>
          <w:sz w:val="22"/>
          <w:szCs w:val="22"/>
        </w:rPr>
        <w:t xml:space="preserve">)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días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. </w:t>
      </w:r>
    </w:p>
    <w:p w14:paraId="4B1E0E84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3B3BBFBB" w14:textId="66F28C84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lastRenderedPageBreak/>
        <w:t xml:space="preserve">Cláusula </w:t>
      </w:r>
      <w:r w:rsidR="00557AC3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5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. Confidencialidad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. </w:t>
      </w:r>
      <w:r w:rsidRPr="008478EB">
        <w:rPr>
          <w:rFonts w:ascii="Arial Narrow" w:eastAsia="Helvetica Neue" w:hAnsi="Arial Narrow" w:cs="Helvetica Neue"/>
          <w:sz w:val="22"/>
          <w:szCs w:val="22"/>
        </w:rPr>
        <w:t>Cualquier información transmitida o a la que el Prestador tenga acceso, por cualquier medio y durante la vigencia del presente Convenio, deberá ser tratada como confidencial (la “</w:t>
      </w:r>
      <w:r w:rsidRPr="008478EB">
        <w:rPr>
          <w:rFonts w:ascii="Arial Narrow" w:eastAsia="Helvetica Neue" w:hAnsi="Arial Narrow" w:cs="Helvetica Neue"/>
          <w:sz w:val="22"/>
          <w:szCs w:val="22"/>
          <w:u w:val="single"/>
        </w:rPr>
        <w:t>Información Confidencial</w:t>
      </w:r>
      <w:r w:rsidRPr="008478EB">
        <w:rPr>
          <w:rFonts w:ascii="Arial Narrow" w:eastAsia="Helvetica Neue" w:hAnsi="Arial Narrow" w:cs="Helvetica Neue"/>
          <w:sz w:val="22"/>
          <w:szCs w:val="22"/>
        </w:rPr>
        <w:t>”). Por lo anterior, el Prestador reconoce, de manera individual y expresa, que con motivo del Contrato tendrá conocimiento y acceso a Información Confidencial d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y, por lo tanto, deberán tratarla como si fuera Información Confidencial propia. el Prestador reconoce que la Información Confidencial servirá exclusivamente para el objeto del presente Contrato y en ningún momento les será transmitida su titularidad. De igual forma, se obliga a guardar escrupulosamente los datos del personal que reciba d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>, así como los secretos técnicos, comerciales y de fabricación de los procedimientos, obras, sistemas, bienes y derechos en general, de los cuales tengan conocimiento por razón del presente Convenio, así como de los asuntos administrativos reservados (nómina, impuestos, pagos, etc.) cuya divulgación pueda causar un perjuicio a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y se compromete a no hacer uso de la Información Confidencial en su beneficio o en beneficio de terceros. </w:t>
      </w:r>
    </w:p>
    <w:p w14:paraId="7E373C66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28152299" w14:textId="5403C337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>En virtud de lo anterior, el Prestador se obliga a: a) no divulgar la Información Confidencial a terceros si no existe previo consentimiento por escrito d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, en el entendido que, en caso de tener la autorización, deberá obtener de los terceros un Contrato de confidencialidad con términos sustancialmente similares a los contenidos en la presente Cláusula; b) no divulgar, reproducir, copiar, publicar o alterar en forma parcial o total la Información Confidencial por ningún medio; c) devolver y remover de sus archivos, inmediatamente después de que sea solicitada por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>, toda Información Confidencial que se haya proporcionado, incluso aquella utilizada como respaldo; e) llevar a cabo todas las acciones que sean necesarias para mantener la Información Confidencial como tal, por lo que se compromete a informarle inmediatamente a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si dicha Información Confidencial estuviese en riesgo de caer en manos de terceros no autorizados; y, f) no utilizar la Información Confidencial para fines propios.</w:t>
      </w:r>
    </w:p>
    <w:p w14:paraId="4DDCFFB4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324A781B" w14:textId="5B21ED9E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El Prestador acuerda que, una vez concluido el presente Contrato, o cuando así lo requiera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, deberá devolver a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o destruir (según lo indique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), la Información Confidencial. En este último caso, el Prestador se obliga a entregar a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una carta por medio de la cual garantice que la Información Confidencial fue destruida adecuadamente y de conformidad con lo requerido por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. </w:t>
      </w:r>
      <w:r w:rsidR="004F0CDA" w:rsidRPr="008478EB">
        <w:rPr>
          <w:rFonts w:ascii="Arial Narrow" w:eastAsia="Helvetica Neue" w:hAnsi="Arial Narrow" w:cs="Helvetica Neue"/>
          <w:sz w:val="22"/>
          <w:szCs w:val="22"/>
        </w:rPr>
        <w:t>En caso de que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alguna de el Prestador incumpla las obligaciones contenidas en esta Cláusula, se obliga a indemnizar a 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>el Cliente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por los daños y perjuicios que tal incumplimiento le ocasione. Lo anterior, sin perjuicio de las demás acciones legales que procedan por la violación a los derechos de propiedad industrial o derecho de autor, incluyendo el delito de revelación de secretos contemplado en los artículos 210, 211 y demás relativos del Código Penal Federal y sus correlativos en materia penal local. Las restricciones de confidencialidad y obligaciones impuestas en esta Cláusula serán indefinidas, salvo que la Información Confidencial se vuelva del dominio público por medio ajeno al incumplimiento de el Prestador en este sentido.</w:t>
      </w:r>
    </w:p>
    <w:p w14:paraId="60C4F9F0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7FB55229" w14:textId="52D1D4EF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 xml:space="preserve">Cláusula </w:t>
      </w:r>
      <w:r w:rsidR="00557AC3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6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. Protección de Datos Personales.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Cada una de las Partes manifiesta expresamente que se apegará y respetará en todo momento la Ley Federal de Protección de Datos Personales en Posesión de los Particulares. Asimismo, que los datos personales y los datos personales sensibles únicamente se utilizarán para cumplir con el objeto del presente Contrato.</w:t>
      </w:r>
    </w:p>
    <w:p w14:paraId="6A1DF743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b/>
          <w:sz w:val="22"/>
          <w:szCs w:val="22"/>
          <w:u w:val="single"/>
        </w:rPr>
      </w:pPr>
    </w:p>
    <w:p w14:paraId="1AA3B5A9" w14:textId="179E1C45" w:rsidR="00F33601" w:rsidRPr="008478EB" w:rsidRDefault="00543FFE">
      <w:pPr>
        <w:jc w:val="both"/>
        <w:rPr>
          <w:rFonts w:ascii="Arial Narrow" w:eastAsia="Helvetica Neue" w:hAnsi="Arial Narrow" w:cs="Helvetica Neue"/>
          <w:b/>
          <w:sz w:val="22"/>
          <w:szCs w:val="22"/>
          <w:u w:val="single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 xml:space="preserve">Cláusula </w:t>
      </w:r>
      <w:r w:rsidR="00557AC3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7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. Naturaleza del Contrato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 xml:space="preserve">. 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Las Partes convienen y aceptan que la naturaleza de este instrumento es civil, por lo que el presente Contrato no crea subordinación, sociedad o asociación alguna entre las partes, por ende, cada una de ellas es responsable de sus obligaciones de carácter civil, fiscal, laboral, penal y de cualquier otra naturaleza. Este Contrato no constituye a ninguna de las Partes en agente o representante de la otra o de sus proveedores. A ninguna de las Partes se le otorga, en forma expresa o implícita, derecho o facultad alguna para asumir o crear obligaciones en nombre o representación de la otra Parte.  </w:t>
      </w:r>
    </w:p>
    <w:p w14:paraId="157CD297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b/>
          <w:sz w:val="22"/>
          <w:szCs w:val="22"/>
          <w:u w:val="single"/>
        </w:rPr>
      </w:pPr>
    </w:p>
    <w:p w14:paraId="6F576C6A" w14:textId="2BFB5F72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 xml:space="preserve">Cláusula </w:t>
      </w:r>
      <w:r w:rsidR="00557AC3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8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. Legislación Aplicable y Jurisdicción Competente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Este Contrato será regido e interpretado bajo la legislación federal mexicana, teniendo como jurisdicción exclusiva los tribunales federales con sede en la</w:t>
      </w:r>
      <w:r w:rsidR="00841655" w:rsidRPr="008478EB">
        <w:rPr>
          <w:rFonts w:ascii="Arial Narrow" w:eastAsia="Helvetica Neue" w:hAnsi="Arial Narrow" w:cs="Helvetica Neue"/>
          <w:sz w:val="22"/>
          <w:szCs w:val="22"/>
        </w:rPr>
        <w:t xml:space="preserve"> ciudad de Monterrey, Nuevo León</w:t>
      </w:r>
      <w:r w:rsidRPr="008478EB">
        <w:rPr>
          <w:rFonts w:ascii="Arial Narrow" w:eastAsia="Helvetica Neue" w:hAnsi="Arial Narrow" w:cs="Helvetica Neue"/>
          <w:sz w:val="22"/>
          <w:szCs w:val="22"/>
        </w:rPr>
        <w:t>, renunciando las Partes a cualquier otro fuero o jurisdicción que pudiera corresponderles.</w:t>
      </w:r>
    </w:p>
    <w:p w14:paraId="07E71413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46F9D03A" w14:textId="45863560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 xml:space="preserve">Cláusula </w:t>
      </w:r>
      <w:r w:rsidR="00557AC3"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9</w:t>
      </w:r>
      <w:r w:rsidRPr="008478EB">
        <w:rPr>
          <w:rFonts w:ascii="Arial Narrow" w:eastAsia="Helvetica Neue" w:hAnsi="Arial Narrow" w:cs="Helvetica Neue"/>
          <w:b/>
          <w:sz w:val="22"/>
          <w:szCs w:val="22"/>
          <w:u w:val="single"/>
        </w:rPr>
        <w:t>. Acuerdo total</w:t>
      </w:r>
      <w:r w:rsidRPr="008478EB">
        <w:rPr>
          <w:rFonts w:ascii="Arial Narrow" w:eastAsia="Helvetica Neue" w:hAnsi="Arial Narrow" w:cs="Helvetica Neue"/>
          <w:b/>
          <w:sz w:val="22"/>
          <w:szCs w:val="22"/>
        </w:rPr>
        <w:t>.</w:t>
      </w: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Lo estipulado en este Contrato constituye el acuerdo total entre las Partes </w:t>
      </w:r>
      <w:proofErr w:type="gramStart"/>
      <w:r w:rsidRPr="008478EB">
        <w:rPr>
          <w:rFonts w:ascii="Arial Narrow" w:eastAsia="Helvetica Neue" w:hAnsi="Arial Narrow" w:cs="Helvetica Neue"/>
          <w:sz w:val="22"/>
          <w:szCs w:val="22"/>
        </w:rPr>
        <w:t>y</w:t>
      </w:r>
      <w:proofErr w:type="gramEnd"/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 por lo tanto, cualquier acuerdo, declaración o comunicación oral o escrita realizada con anterioridad y no contemplada en este instrumento, carece de valor alguno. De igual manera, cualquier modificación a este Contrato deberá hacerse constar por escrito firmado por las Partes, el cual se anexará a este instrumento, formando parte integrante del mismo. </w:t>
      </w:r>
    </w:p>
    <w:p w14:paraId="78B62B2A" w14:textId="77777777" w:rsidR="00F33601" w:rsidRPr="008478EB" w:rsidRDefault="00F33601">
      <w:pPr>
        <w:jc w:val="both"/>
        <w:rPr>
          <w:rFonts w:ascii="Arial Narrow" w:eastAsia="Helvetica Neue" w:hAnsi="Arial Narrow" w:cs="Helvetica Neue"/>
          <w:sz w:val="22"/>
          <w:szCs w:val="22"/>
        </w:rPr>
      </w:pPr>
    </w:p>
    <w:p w14:paraId="7FA2F240" w14:textId="3D5A476D" w:rsidR="00F33601" w:rsidRPr="008478EB" w:rsidRDefault="00543FFE">
      <w:pPr>
        <w:jc w:val="both"/>
        <w:rPr>
          <w:rFonts w:ascii="Arial Narrow" w:eastAsia="Helvetica Neue" w:hAnsi="Arial Narrow" w:cs="Helvetica Neue"/>
          <w:sz w:val="22"/>
          <w:szCs w:val="22"/>
        </w:rPr>
      </w:pPr>
      <w:r w:rsidRPr="008478EB">
        <w:rPr>
          <w:rFonts w:ascii="Arial Narrow" w:eastAsia="Helvetica Neue" w:hAnsi="Arial Narrow" w:cs="Helvetica Neue"/>
          <w:sz w:val="22"/>
          <w:szCs w:val="22"/>
        </w:rPr>
        <w:t xml:space="preserve">Este Contrato se firma en la ciudad de 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[</w:t>
      </w:r>
      <w:r w:rsidR="003335C0"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="003335C0" w:rsidRPr="008478EB">
        <w:rPr>
          <w:rFonts w:ascii="Arial Narrow" w:eastAsia="Helvetica Neue" w:hAnsi="Arial Narrow" w:cs="Helvetica Neue"/>
          <w:sz w:val="22"/>
          <w:szCs w:val="22"/>
        </w:rPr>
        <w:t>]</w:t>
      </w:r>
      <w:r w:rsidRPr="008478EB">
        <w:rPr>
          <w:rFonts w:ascii="Arial Narrow" w:eastAsia="Helvetica Neue" w:hAnsi="Arial Narrow" w:cs="Helvetica Neue"/>
          <w:sz w:val="22"/>
          <w:szCs w:val="22"/>
        </w:rPr>
        <w:t>, en dos ejemplares, quedando uno en poder de cada una de las Partes, el día [</w:t>
      </w:r>
      <w:r w:rsidRPr="008478EB">
        <w:rPr>
          <w:rFonts w:ascii="Arial Narrow" w:eastAsia="Helvetica Neue" w:hAnsi="Arial Narrow" w:cs="Helvetica Neue"/>
          <w:sz w:val="22"/>
          <w:szCs w:val="22"/>
          <w:highlight w:val="yellow"/>
        </w:rPr>
        <w:t>*</w:t>
      </w:r>
      <w:r w:rsidRPr="008478EB">
        <w:rPr>
          <w:rFonts w:ascii="Arial Narrow" w:eastAsia="Helvetica Neue" w:hAnsi="Arial Narrow" w:cs="Helvetica Neue"/>
          <w:sz w:val="22"/>
          <w:szCs w:val="22"/>
        </w:rPr>
        <w:t>].</w:t>
      </w:r>
    </w:p>
    <w:tbl>
      <w:tblPr>
        <w:tblStyle w:val="a"/>
        <w:tblW w:w="8390" w:type="dxa"/>
        <w:tblInd w:w="959" w:type="dxa"/>
        <w:tblLayout w:type="fixed"/>
        <w:tblLook w:val="0000" w:firstRow="0" w:lastRow="0" w:firstColumn="0" w:lastColumn="0" w:noHBand="0" w:noVBand="0"/>
      </w:tblPr>
      <w:tblGrid>
        <w:gridCol w:w="3585"/>
        <w:gridCol w:w="525"/>
        <w:gridCol w:w="236"/>
        <w:gridCol w:w="2865"/>
        <w:gridCol w:w="105"/>
        <w:gridCol w:w="1074"/>
      </w:tblGrid>
      <w:tr w:rsidR="00F33601" w:rsidRPr="008478EB" w14:paraId="2813DEC1" w14:textId="77777777">
        <w:tc>
          <w:tcPr>
            <w:tcW w:w="3585" w:type="dxa"/>
          </w:tcPr>
          <w:p w14:paraId="2934752A" w14:textId="77777777" w:rsidR="00F33601" w:rsidRPr="008478EB" w:rsidRDefault="00F33601">
            <w:pPr>
              <w:rPr>
                <w:rFonts w:ascii="Arial Narrow" w:eastAsia="Helvetica Neue" w:hAnsi="Arial Narrow" w:cs="Helvetica Neue"/>
                <w:i/>
                <w:sz w:val="22"/>
                <w:szCs w:val="22"/>
              </w:rPr>
            </w:pPr>
          </w:p>
        </w:tc>
        <w:tc>
          <w:tcPr>
            <w:tcW w:w="4805" w:type="dxa"/>
            <w:gridSpan w:val="5"/>
          </w:tcPr>
          <w:p w14:paraId="5C7FA618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b/>
                <w:i/>
                <w:sz w:val="22"/>
                <w:szCs w:val="22"/>
              </w:rPr>
            </w:pPr>
          </w:p>
        </w:tc>
      </w:tr>
      <w:tr w:rsidR="00F33601" w:rsidRPr="008478EB" w14:paraId="58988EDB" w14:textId="77777777">
        <w:trPr>
          <w:gridAfter w:val="1"/>
          <w:wAfter w:w="1074" w:type="dxa"/>
        </w:trPr>
        <w:tc>
          <w:tcPr>
            <w:tcW w:w="35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556B81" w14:textId="53B5AB27" w:rsidR="00F33601" w:rsidRPr="008478EB" w:rsidRDefault="00841655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  <w:highlight w:val="white"/>
              </w:rPr>
            </w:pPr>
            <w:r w:rsidRPr="008478EB">
              <w:rPr>
                <w:rFonts w:ascii="Arial Narrow" w:eastAsia="Helvetica Neue" w:hAnsi="Arial Narrow" w:cs="Helvetica Neue"/>
                <w:b/>
                <w:sz w:val="22"/>
                <w:szCs w:val="22"/>
                <w:highlight w:val="white"/>
              </w:rPr>
              <w:t>El Cliente</w:t>
            </w:r>
            <w:r w:rsidR="00543FFE" w:rsidRPr="008478EB">
              <w:rPr>
                <w:rFonts w:ascii="Arial Narrow" w:eastAsia="Helvetica Neue" w:hAnsi="Arial Narrow" w:cs="Helvetica Neue"/>
                <w:b/>
                <w:sz w:val="22"/>
                <w:szCs w:val="22"/>
                <w:highlight w:val="white"/>
              </w:rPr>
              <w:t xml:space="preserve">  </w:t>
            </w:r>
          </w:p>
          <w:p w14:paraId="710A0216" w14:textId="51FE485C" w:rsidR="00F33601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  <w:r w:rsidRPr="008478EB">
              <w:rPr>
                <w:rFonts w:ascii="Arial Narrow" w:eastAsia="Helvetica Neue" w:hAnsi="Arial Narrow" w:cs="Helvetica Neue"/>
                <w:sz w:val="22"/>
                <w:szCs w:val="22"/>
                <w:highlight w:val="yellow"/>
              </w:rPr>
              <w:t>(*)</w:t>
            </w:r>
          </w:p>
          <w:p w14:paraId="27FEF81C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3F091561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60C7B6E9" w14:textId="77777777" w:rsidR="00442C46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500763CE" w14:textId="77777777" w:rsidR="00442C46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207E1787" w14:textId="77777777" w:rsidR="00442C46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7B811639" w14:textId="77777777" w:rsidR="00442C46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</w:tc>
        <w:tc>
          <w:tcPr>
            <w:tcW w:w="525" w:type="dxa"/>
          </w:tcPr>
          <w:p w14:paraId="223E708F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</w:tc>
        <w:tc>
          <w:tcPr>
            <w:tcW w:w="32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0EE7F" w14:textId="77777777" w:rsidR="00F33601" w:rsidRPr="008478EB" w:rsidRDefault="00543FFE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  <w:highlight w:val="white"/>
              </w:rPr>
            </w:pPr>
            <w:r w:rsidRPr="008478EB">
              <w:rPr>
                <w:rFonts w:ascii="Arial Narrow" w:eastAsia="Helvetica Neue" w:hAnsi="Arial Narrow" w:cs="Helvetica Neue"/>
                <w:b/>
                <w:sz w:val="22"/>
                <w:szCs w:val="22"/>
                <w:highlight w:val="white"/>
              </w:rPr>
              <w:t>El Prestador</w:t>
            </w:r>
          </w:p>
          <w:p w14:paraId="36908BD0" w14:textId="3199B982" w:rsidR="00442C46" w:rsidRPr="008478EB" w:rsidRDefault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  <w:highlight w:val="yellow"/>
              </w:rPr>
            </w:pPr>
            <w:r w:rsidRPr="008478EB">
              <w:rPr>
                <w:rFonts w:ascii="Arial Narrow" w:eastAsia="Helvetica Neue" w:hAnsi="Arial Narrow" w:cs="Helvetica Neue"/>
                <w:b/>
                <w:sz w:val="22"/>
                <w:szCs w:val="22"/>
                <w:highlight w:val="yellow"/>
              </w:rPr>
              <w:t>(Koonin, S.A.S. de C.V.)</w:t>
            </w:r>
          </w:p>
          <w:p w14:paraId="177A6218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4D11F208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  <w:p w14:paraId="447F0967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</w:tc>
      </w:tr>
      <w:tr w:rsidR="00F33601" w:rsidRPr="008478EB" w14:paraId="1F5C1EDD" w14:textId="77777777">
        <w:trPr>
          <w:gridAfter w:val="2"/>
          <w:wAfter w:w="1179" w:type="dxa"/>
          <w:trHeight w:val="920"/>
        </w:trPr>
        <w:tc>
          <w:tcPr>
            <w:tcW w:w="35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AD4A9C" w14:textId="392FE2CB" w:rsidR="00F33601" w:rsidRPr="008478EB" w:rsidRDefault="003335C0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</w:rPr>
            </w:pP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[</w:t>
            </w:r>
            <w:r w:rsidRPr="008478EB">
              <w:rPr>
                <w:rFonts w:ascii="Arial Narrow" w:eastAsia="Helvetica Neue" w:hAnsi="Arial Narrow" w:cs="Helvetica Neue"/>
                <w:sz w:val="22"/>
                <w:szCs w:val="22"/>
                <w:highlight w:val="yellow"/>
              </w:rPr>
              <w:t>*</w:t>
            </w: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]</w:t>
            </w:r>
            <w:r w:rsidR="004F0CDA" w:rsidRPr="008478EB">
              <w:rPr>
                <w:rFonts w:ascii="Arial Narrow" w:eastAsia="Helvetica Neue" w:hAnsi="Arial Narrow" w:cs="Helvetica Neue"/>
                <w:b/>
                <w:sz w:val="22"/>
                <w:szCs w:val="22"/>
              </w:rPr>
              <w:t xml:space="preserve"> </w:t>
            </w:r>
          </w:p>
          <w:p w14:paraId="661447D1" w14:textId="063D3AF7" w:rsidR="00F33601" w:rsidRPr="008478EB" w:rsidRDefault="00543FFE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Representante Legal</w:t>
            </w:r>
            <w:r w:rsidR="00841655"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/ Por su propio derecho</w:t>
            </w:r>
          </w:p>
          <w:p w14:paraId="33141496" w14:textId="49CF0AAB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  <w:highlight w:val="white"/>
              </w:rPr>
            </w:pPr>
          </w:p>
          <w:p w14:paraId="24669B68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</w:rPr>
            </w:pPr>
          </w:p>
          <w:p w14:paraId="0F64A140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</w:rPr>
            </w:pPr>
          </w:p>
        </w:tc>
        <w:tc>
          <w:tcPr>
            <w:tcW w:w="761" w:type="dxa"/>
            <w:gridSpan w:val="2"/>
          </w:tcPr>
          <w:p w14:paraId="228ADE22" w14:textId="77777777" w:rsidR="00F33601" w:rsidRPr="008478EB" w:rsidRDefault="00F33601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D238B0" w14:textId="77777777" w:rsidR="003335C0" w:rsidRPr="008478EB" w:rsidRDefault="003335C0" w:rsidP="003335C0">
            <w:pPr>
              <w:jc w:val="center"/>
              <w:rPr>
                <w:rFonts w:ascii="Arial Narrow" w:eastAsia="Helvetica Neue" w:hAnsi="Arial Narrow" w:cs="Helvetica Neue"/>
                <w:b/>
                <w:sz w:val="22"/>
                <w:szCs w:val="22"/>
              </w:rPr>
            </w:pP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[</w:t>
            </w:r>
            <w:r w:rsidRPr="008478EB">
              <w:rPr>
                <w:rFonts w:ascii="Arial Narrow" w:eastAsia="Helvetica Neue" w:hAnsi="Arial Narrow" w:cs="Helvetica Neue"/>
                <w:sz w:val="22"/>
                <w:szCs w:val="22"/>
                <w:highlight w:val="yellow"/>
              </w:rPr>
              <w:t>*</w:t>
            </w: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]</w:t>
            </w:r>
            <w:r w:rsidRPr="008478EB">
              <w:rPr>
                <w:rFonts w:ascii="Arial Narrow" w:eastAsia="Helvetica Neue" w:hAnsi="Arial Narrow" w:cs="Helvetica Neue"/>
                <w:b/>
                <w:sz w:val="22"/>
                <w:szCs w:val="22"/>
              </w:rPr>
              <w:t xml:space="preserve"> </w:t>
            </w:r>
          </w:p>
          <w:p w14:paraId="5C435D38" w14:textId="7AB35441" w:rsidR="00F33601" w:rsidRPr="008478EB" w:rsidRDefault="003335C0" w:rsidP="00442C46">
            <w:pPr>
              <w:jc w:val="center"/>
              <w:rPr>
                <w:rFonts w:ascii="Arial Narrow" w:eastAsia="Helvetica Neue" w:hAnsi="Arial Narrow" w:cs="Helvetica Neue"/>
                <w:sz w:val="22"/>
                <w:szCs w:val="22"/>
              </w:rPr>
            </w:pPr>
            <w:r w:rsidRPr="008478EB">
              <w:rPr>
                <w:rFonts w:ascii="Arial Narrow" w:eastAsia="Helvetica Neue" w:hAnsi="Arial Narrow" w:cs="Helvetica Neue"/>
                <w:sz w:val="22"/>
                <w:szCs w:val="22"/>
              </w:rPr>
              <w:t>Representante Legal</w:t>
            </w:r>
          </w:p>
        </w:tc>
      </w:tr>
    </w:tbl>
    <w:p w14:paraId="2C18BEE1" w14:textId="77777777" w:rsidR="00F33601" w:rsidRPr="008478EB" w:rsidRDefault="00543FFE">
      <w:pPr>
        <w:jc w:val="center"/>
        <w:rPr>
          <w:rFonts w:ascii="Arial Narrow" w:eastAsia="Helvetica Neue" w:hAnsi="Arial Narrow" w:cs="Helvetica Neue"/>
          <w:b/>
          <w:sz w:val="22"/>
          <w:szCs w:val="22"/>
        </w:rPr>
      </w:pPr>
      <w:r w:rsidRPr="008478EB">
        <w:rPr>
          <w:rFonts w:ascii="Arial Narrow" w:eastAsia="Helvetica Neue" w:hAnsi="Arial Narrow" w:cs="Helvetica Neue"/>
          <w:b/>
          <w:sz w:val="22"/>
          <w:szCs w:val="22"/>
        </w:rPr>
        <w:t>-------------------------------------------sin texto posterior-------------------------------------------</w:t>
      </w:r>
    </w:p>
    <w:sectPr w:rsidR="00F33601" w:rsidRPr="008478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080" w:right="1080" w:bottom="1080" w:left="1080" w:header="706" w:footer="706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noldo Gutierrez" w:date="2025-09-08T12:20:00Z" w:initials="AG">
    <w:p w14:paraId="3A7987E4" w14:textId="77777777" w:rsidR="00841655" w:rsidRDefault="00841655" w:rsidP="00841655">
      <w:pPr>
        <w:pStyle w:val="Textocomentario"/>
      </w:pPr>
      <w:r>
        <w:rPr>
          <w:rStyle w:val="Refdecomentario"/>
        </w:rPr>
        <w:annotationRef/>
      </w:r>
      <w:r>
        <w:t>Favor de ampliar de acuerdo al objeto Koonin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7987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BA2EAA" w16cex:dateUtc="2025-09-08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7987E4" w16cid:durableId="6FBA2E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FD042" w14:textId="77777777" w:rsidR="00A12FBD" w:rsidRDefault="00A12FBD">
      <w:r>
        <w:separator/>
      </w:r>
    </w:p>
  </w:endnote>
  <w:endnote w:type="continuationSeparator" w:id="0">
    <w:p w14:paraId="26C0E07B" w14:textId="77777777" w:rsidR="00A12FBD" w:rsidRDefault="00A1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008AE" w14:textId="77777777" w:rsidR="00F33601" w:rsidRDefault="00543F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2C9DB7F" w14:textId="77777777" w:rsidR="00F33601" w:rsidRDefault="00F33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5C7C0" w14:textId="77777777" w:rsidR="00F33601" w:rsidRDefault="00543F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B7B7B7"/>
        <w:sz w:val="12"/>
        <w:szCs w:val="12"/>
      </w:rPr>
    </w:pPr>
    <w:r>
      <w:rPr>
        <w:rFonts w:ascii="Calibri" w:eastAsia="Calibri" w:hAnsi="Calibri" w:cs="Calibri"/>
        <w:color w:val="B7B7B7"/>
        <w:sz w:val="12"/>
        <w:szCs w:val="12"/>
      </w:rPr>
      <w:t>Información Confidencial</w:t>
    </w:r>
  </w:p>
  <w:p w14:paraId="34CD0411" w14:textId="77777777" w:rsidR="00F33601" w:rsidRDefault="00543F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B7B7B7"/>
        <w:sz w:val="12"/>
        <w:szCs w:val="12"/>
      </w:rPr>
    </w:pPr>
    <w:r>
      <w:rPr>
        <w:rFonts w:ascii="Calibri" w:eastAsia="Calibri" w:hAnsi="Calibri" w:cs="Calibri"/>
        <w:color w:val="B7B7B7"/>
        <w:sz w:val="12"/>
        <w:szCs w:val="12"/>
      </w:rPr>
      <w:fldChar w:fldCharType="begin"/>
    </w:r>
    <w:r>
      <w:rPr>
        <w:rFonts w:ascii="Calibri" w:eastAsia="Calibri" w:hAnsi="Calibri" w:cs="Calibri"/>
        <w:color w:val="B7B7B7"/>
        <w:sz w:val="12"/>
        <w:szCs w:val="12"/>
      </w:rPr>
      <w:instrText>PAGE</w:instrText>
    </w:r>
    <w:r>
      <w:rPr>
        <w:rFonts w:ascii="Calibri" w:eastAsia="Calibri" w:hAnsi="Calibri" w:cs="Calibri"/>
        <w:color w:val="B7B7B7"/>
        <w:sz w:val="12"/>
        <w:szCs w:val="12"/>
      </w:rPr>
      <w:fldChar w:fldCharType="separate"/>
    </w:r>
    <w:r w:rsidR="004F0CDA">
      <w:rPr>
        <w:rFonts w:ascii="Calibri" w:eastAsia="Calibri" w:hAnsi="Calibri" w:cs="Calibri"/>
        <w:noProof/>
        <w:color w:val="B7B7B7"/>
        <w:sz w:val="12"/>
        <w:szCs w:val="12"/>
      </w:rPr>
      <w:t>1</w:t>
    </w:r>
    <w:r>
      <w:rPr>
        <w:rFonts w:ascii="Calibri" w:eastAsia="Calibri" w:hAnsi="Calibri" w:cs="Calibri"/>
        <w:color w:val="B7B7B7"/>
        <w:sz w:val="12"/>
        <w:szCs w:val="12"/>
      </w:rPr>
      <w:fldChar w:fldCharType="end"/>
    </w:r>
  </w:p>
  <w:p w14:paraId="3821C8A2" w14:textId="77777777" w:rsidR="00F33601" w:rsidRDefault="00F33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9FEFE" w14:textId="77777777" w:rsidR="00A12FBD" w:rsidRDefault="00A12FBD">
      <w:r>
        <w:separator/>
      </w:r>
    </w:p>
  </w:footnote>
  <w:footnote w:type="continuationSeparator" w:id="0">
    <w:p w14:paraId="4051440D" w14:textId="77777777" w:rsidR="00A12FBD" w:rsidRDefault="00A12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DB80E" w14:textId="77777777" w:rsidR="00F33601" w:rsidRDefault="00F33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398AD" w14:textId="77777777" w:rsidR="00F33601" w:rsidRDefault="00543F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B762" w14:textId="77777777" w:rsidR="00F33601" w:rsidRDefault="00F33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7BFD"/>
    <w:multiLevelType w:val="multilevel"/>
    <w:tmpl w:val="C212C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9827B8"/>
    <w:multiLevelType w:val="multilevel"/>
    <w:tmpl w:val="E9F649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810A3"/>
    <w:multiLevelType w:val="hybridMultilevel"/>
    <w:tmpl w:val="02048E8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046D5B"/>
    <w:multiLevelType w:val="multilevel"/>
    <w:tmpl w:val="F9D4FCE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9782667"/>
    <w:multiLevelType w:val="multilevel"/>
    <w:tmpl w:val="131A0A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93345D"/>
    <w:multiLevelType w:val="multilevel"/>
    <w:tmpl w:val="FF4A87D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02886556">
    <w:abstractNumId w:val="4"/>
  </w:num>
  <w:num w:numId="2" w16cid:durableId="1959990282">
    <w:abstractNumId w:val="0"/>
  </w:num>
  <w:num w:numId="3" w16cid:durableId="782723683">
    <w:abstractNumId w:val="1"/>
  </w:num>
  <w:num w:numId="4" w16cid:durableId="1743867539">
    <w:abstractNumId w:val="5"/>
  </w:num>
  <w:num w:numId="5" w16cid:durableId="1350444899">
    <w:abstractNumId w:val="3"/>
  </w:num>
  <w:num w:numId="6" w16cid:durableId="17013924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noldo Gutierrez">
    <w15:presenceInfo w15:providerId="Windows Live" w15:userId="7b8a0dda058f6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01"/>
    <w:rsid w:val="003335C0"/>
    <w:rsid w:val="00346862"/>
    <w:rsid w:val="00442C46"/>
    <w:rsid w:val="004F0CDA"/>
    <w:rsid w:val="00543AE3"/>
    <w:rsid w:val="00543FFE"/>
    <w:rsid w:val="00557AC3"/>
    <w:rsid w:val="00611E9A"/>
    <w:rsid w:val="0063568F"/>
    <w:rsid w:val="00663202"/>
    <w:rsid w:val="00676297"/>
    <w:rsid w:val="007277EF"/>
    <w:rsid w:val="00841655"/>
    <w:rsid w:val="008478EB"/>
    <w:rsid w:val="009566AD"/>
    <w:rsid w:val="00A12FBD"/>
    <w:rsid w:val="00C23010"/>
    <w:rsid w:val="00CF24FA"/>
    <w:rsid w:val="00E05FD5"/>
    <w:rsid w:val="00ED28F4"/>
    <w:rsid w:val="00F33601"/>
    <w:rsid w:val="00F85F48"/>
    <w:rsid w:val="00F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6B3C"/>
  <w15:docId w15:val="{3C685BCC-8D76-4053-812C-5AD72393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335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416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16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16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6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1375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A.Gutierrez</dc:creator>
  <cp:lastModifiedBy>Arnoldo Gutierrez</cp:lastModifiedBy>
  <cp:revision>3</cp:revision>
  <dcterms:created xsi:type="dcterms:W3CDTF">2025-09-08T18:24:00Z</dcterms:created>
  <dcterms:modified xsi:type="dcterms:W3CDTF">2025-09-08T18:41:00Z</dcterms:modified>
</cp:coreProperties>
</file>