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288" w:lineRule="auto"/>
        <w:jc w:val="right"/>
        <w:bidi w:val="1"/>
      </w:pPr>
      <w:r>
        <w:rPr>
          <w:rFonts w:ascii="Arial" w:hAnsi="Arial" w:eastAsia="Arial" w:cs="Arial"/>
          <w:b w:val="0"/>
          <w:sz w:val="26"/>
        </w:rPr>
      </w:r>
    </w:p>
    <w:p>
      <w:pPr>
        <w:spacing w:after="360" w:line="288" w:lineRule="auto"/>
        <w:jc w:val="right"/>
        <w:bidi w:val="1"/>
      </w:pPr>
      <w:r>
        <w:rPr>
          <w:rFonts w:ascii="Arial" w:hAnsi="Arial" w:eastAsia="Arial" w:cs="Arial"/>
          <w:b w:val="0"/>
          <w:sz w:val="26"/>
        </w:rPr>
      </w:r>
    </w:p>
    <w:p>
      <w:pPr>
        <w:spacing w:after="160" w:line="288" w:lineRule="auto"/>
        <w:jc w:val="center"/>
        <w:bidi w:val="1"/>
      </w:pPr>
      <w:r>
        <w:rPr>
          <w:rFonts w:ascii="Arial" w:hAnsi="Arial" w:eastAsia="Arial" w:cs="Arial"/>
          <w:b/>
          <w:color w:val="1F4E79"/>
          <w:sz w:val="48"/>
        </w:rPr>
        <w:t>جامعة الدلتا</w:t>
      </w:r>
    </w:p>
    <w:p>
      <w:pPr>
        <w:spacing w:after="560" w:line="288" w:lineRule="auto"/>
        <w:jc w:val="center"/>
        <w:bidi w:val="1"/>
      </w:pPr>
      <w:r>
        <w:rPr>
          <w:rFonts w:ascii="Arial" w:hAnsi="Arial" w:eastAsia="Arial" w:cs="Arial"/>
          <w:b/>
          <w:sz w:val="34"/>
        </w:rPr>
        <w:t>بحث لمادة تطبيقات الإنترنت والمنصات الإلكترونية</w:t>
      </w:r>
    </w:p>
    <w:p>
      <w:pPr>
        <w:spacing w:after="160" w:line="288" w:lineRule="auto"/>
        <w:jc w:val="center"/>
        <w:bidi w:val="1"/>
      </w:pPr>
      <w:r>
        <w:rPr>
          <w:rFonts w:ascii="Arial" w:hAnsi="Arial" w:eastAsia="Arial" w:cs="Arial"/>
          <w:b/>
          <w:color w:val="1F4E79"/>
          <w:sz w:val="46"/>
        </w:rPr>
        <w:t>الذكاء الاصطناعي للمطورين</w:t>
      </w:r>
    </w:p>
    <w:p>
      <w:pPr>
        <w:spacing w:after="720" w:line="288" w:lineRule="auto"/>
        <w:jc w:val="center"/>
        <w:bidi w:val="1"/>
      </w:pPr>
      <w:r>
        <w:rPr>
          <w:rFonts w:ascii="Arial" w:hAnsi="Arial" w:eastAsia="Arial" w:cs="Arial"/>
          <w:b/>
          <w:sz w:val="34"/>
        </w:rPr>
        <w:t>ودور ChatGPT في مساعدة المبتدئين على فهم أكواد البرمجة</w:t>
      </w:r>
    </w:p>
    <w:p>
      <w:pPr>
        <w:spacing w:after="240" w:line="288" w:lineRule="auto"/>
        <w:jc w:val="center"/>
        <w:bidi w:val="1"/>
      </w:pPr>
      <w:r>
        <w:rPr>
          <w:rFonts w:ascii="Arial" w:hAnsi="Arial" w:eastAsia="Arial" w:cs="Arial"/>
          <w:b/>
          <w:sz w:val="30"/>
        </w:rPr>
        <w:t>إعداد الطالبة: سلوى محمود توفيق حامد الليثي</w:t>
      </w:r>
    </w:p>
    <w:p>
      <w:pPr>
        <w:spacing w:after="240" w:line="288" w:lineRule="auto"/>
        <w:jc w:val="center"/>
        <w:bidi w:val="1"/>
      </w:pPr>
      <w:r>
        <w:rPr>
          <w:rFonts w:ascii="Arial" w:hAnsi="Arial" w:eastAsia="Arial" w:cs="Arial"/>
          <w:b w:val="0"/>
          <w:sz w:val="30"/>
        </w:rPr>
        <w:t>الرقم الجامعي: 2501319</w:t>
      </w:r>
    </w:p>
    <w:p>
      <w:pPr>
        <w:spacing w:after="240" w:line="288" w:lineRule="auto"/>
        <w:jc w:val="center"/>
        <w:bidi w:val="1"/>
      </w:pPr>
      <w:r>
        <w:rPr>
          <w:rFonts w:ascii="Arial" w:hAnsi="Arial" w:eastAsia="Arial" w:cs="Arial"/>
          <w:b w:val="0"/>
          <w:sz w:val="30"/>
        </w:rPr>
        <w:t>العام الدراسي: 2026–2027</w:t>
      </w:r>
    </w:p>
    <w:p>
      <w:pPr>
        <w:spacing w:after="400" w:line="288" w:lineRule="auto"/>
        <w:jc w:val="right"/>
        <w:bidi w:val="1"/>
      </w:pPr>
      <w:r>
        <w:rPr>
          <w:rFonts w:ascii="Arial" w:hAnsi="Arial" w:eastAsia="Arial" w:cs="Arial"/>
          <w:b w:val="0"/>
          <w:sz w:val="26"/>
        </w:rPr>
      </w:r>
    </w:p>
    <w:p>
      <w:pPr>
        <w:spacing w:after="120" w:line="288" w:lineRule="auto"/>
        <w:jc w:val="center"/>
        <w:bidi w:val="1"/>
      </w:pPr>
      <w:r>
        <w:rPr>
          <w:rFonts w:ascii="Arial" w:hAnsi="Arial" w:eastAsia="Arial" w:cs="Arial"/>
          <w:b w:val="0"/>
          <w:sz w:val="26"/>
        </w:rPr>
        <w:t>2026</w:t>
      </w:r>
    </w:p>
    <w:p>
      <w:r>
        <w:br w:type="page"/>
      </w:r>
    </w:p>
    <w:p>
      <w:pPr>
        <w:spacing w:after="160" w:line="288" w:lineRule="auto"/>
        <w:jc w:val="right"/>
        <w:bidi w:val="1"/>
      </w:pPr>
      <w:r>
        <w:rPr>
          <w:rFonts w:ascii="Arial" w:hAnsi="Arial" w:eastAsia="Arial" w:cs="Arial"/>
          <w:b/>
          <w:color w:val="1F4E79"/>
          <w:sz w:val="32"/>
        </w:rPr>
        <w:t>المقدمة</w:t>
      </w:r>
    </w:p>
    <w:p>
      <w:pPr>
        <w:spacing w:after="140" w:line="293" w:lineRule="auto"/>
        <w:jc w:val="right"/>
        <w:bidi w:val="1"/>
      </w:pPr>
      <w:r>
        <w:rPr>
          <w:rFonts w:ascii="Arial" w:hAnsi="Arial" w:eastAsia="Arial" w:cs="Arial"/>
          <w:b w:val="0"/>
          <w:sz w:val="23"/>
        </w:rPr>
        <w:t>أصبح الذكاء الاصطناعي من التقنيات المؤثرة في التعليم والعمل وتطوير البرمجيات. ومن التطبيقات المنتشرة في هذا المجال المساعدات الذكية التي تعتمد على نماذج لغوية كبيرة لفهم الأسئلة المكتوبة باللغة الطبيعية وتوليد إجابات تساعد المستخدم على التعلم وحل المشكلات.</w:t>
      </w:r>
    </w:p>
    <w:p>
      <w:pPr>
        <w:spacing w:after="140" w:line="293" w:lineRule="auto"/>
        <w:jc w:val="right"/>
        <w:bidi w:val="1"/>
      </w:pPr>
      <w:r>
        <w:rPr>
          <w:rFonts w:ascii="Arial" w:hAnsi="Arial" w:eastAsia="Arial" w:cs="Arial"/>
          <w:b w:val="0"/>
          <w:sz w:val="23"/>
        </w:rPr>
        <w:t>ويستفيد المبتدئون في البرمجة من هذه التقنية لأنها تتيح لهم طرح الأسئلة حول المفاهيم البرمجية، وطلب شرح الأكواد، وفهم رسائل الخطأ، والتدرب على أمثلة عملية. ويهدف هذا البحث إلى توضيح معنى الذكاء الاصطناعي للمطورين، وشرح طرق مساعدة ChatGPT للمتعلمين الجدد، وبيان أهم الفوائد والتحديات والضوابط التي تساعد على استخدامه بصورة مسؤولة.</w:t>
      </w:r>
    </w:p>
    <w:p>
      <w:pPr>
        <w:spacing w:after="160" w:line="288" w:lineRule="auto"/>
        <w:jc w:val="right"/>
        <w:bidi w:val="1"/>
      </w:pPr>
      <w:r>
        <w:rPr>
          <w:rFonts w:ascii="Arial" w:hAnsi="Arial" w:eastAsia="Arial" w:cs="Arial"/>
          <w:b/>
          <w:color w:val="1F4E79"/>
          <w:sz w:val="32"/>
        </w:rPr>
        <w:t>أولًا: مفهوم الذكاء الاصطناعي للمطورين</w:t>
      </w:r>
    </w:p>
    <w:p>
      <w:pPr>
        <w:spacing w:after="140" w:line="293" w:lineRule="auto"/>
        <w:jc w:val="right"/>
        <w:bidi w:val="1"/>
      </w:pPr>
      <w:r>
        <w:rPr>
          <w:rFonts w:ascii="Arial" w:hAnsi="Arial" w:eastAsia="Arial" w:cs="Arial"/>
          <w:b w:val="0"/>
          <w:sz w:val="23"/>
        </w:rPr>
        <w:t>الذكاء الاصطناعي مجال في علوم الحاسوب يهتم ببناء أنظمة تستطيع تنفيذ مهام تحتاج عادةً إلى قدرات بشرية، مثل فهم اللغة والتعرف على الأنماط وتقديم التوقعات. أما الذكاء الاصطناعي للمطورين فيشير إلى استخدام أدوات ذكية لدعم مراحل بناء البرامج، مثل فهم متطلبات المشروع، وكتابة مسودة أولية للكود، وشرح الأجزاء المعقدة، واقتراح الاختبارات، واكتشاف بعض الأخطاء.</w:t>
      </w:r>
    </w:p>
    <w:p>
      <w:pPr>
        <w:spacing w:after="140" w:line="293" w:lineRule="auto"/>
        <w:jc w:val="right"/>
        <w:bidi w:val="1"/>
      </w:pPr>
      <w:r>
        <w:rPr>
          <w:rFonts w:ascii="Arial" w:hAnsi="Arial" w:eastAsia="Arial" w:cs="Arial"/>
          <w:b w:val="0"/>
          <w:sz w:val="23"/>
        </w:rPr>
        <w:t>ولا تعني هذه الأدوات أن المبرمج لم يعد بحاجة إلى المعرفة؛ بل يمكن اعتبارها مساعدًا يختصر بعض الوقت ويشرح الأفكار، بينما تظل مسؤولية مراجعة الكود وفهمه واختباره على المطور نفسه. فقد تكون الإجابة المقترحة غير دقيقة أو غير مناسبة لبيئة المشروع، لذلك يجب التحقق منها قبل استخدامها.</w:t>
      </w:r>
    </w:p>
    <w:p>
      <w:pPr>
        <w:spacing w:after="160" w:line="288" w:lineRule="auto"/>
        <w:jc w:val="right"/>
        <w:bidi w:val="1"/>
      </w:pPr>
      <w:r>
        <w:rPr>
          <w:rFonts w:ascii="Arial" w:hAnsi="Arial" w:eastAsia="Arial" w:cs="Arial"/>
          <w:b/>
          <w:color w:val="1F4E79"/>
          <w:sz w:val="32"/>
        </w:rPr>
        <w:t>ثانيًا: ما هو ChatGPT وكيف يساعد المبتدئين؟</w:t>
      </w:r>
    </w:p>
    <w:p>
      <w:pPr>
        <w:spacing w:after="140" w:line="293" w:lineRule="auto"/>
        <w:jc w:val="right"/>
        <w:bidi w:val="1"/>
      </w:pPr>
      <w:r>
        <w:rPr>
          <w:rFonts w:ascii="Arial" w:hAnsi="Arial" w:eastAsia="Arial" w:cs="Arial"/>
          <w:b w:val="0"/>
          <w:sz w:val="23"/>
        </w:rPr>
        <w:t>ChatGPT مساعد للمحادثة يعتمد على الذكاء الاصطناعي. ويمكن للمستخدم أن يكتب له سؤالًا أو يزوّده بمقطع برمجي ثم يطلب شرحًا أو تعديلًا أو مثالًا. وتزداد فائدة الأداة عندما يكون الطلب محددًا، مثل تحديد لغة البرمجة ومستوى المتعلم والنتيجة المطلوبة.</w:t>
      </w:r>
    </w:p>
    <w:p>
      <w:pPr>
        <w:spacing w:after="140" w:line="293" w:lineRule="auto"/>
        <w:jc w:val="right"/>
        <w:bidi w:val="1"/>
      </w:pPr>
      <w:r>
        <w:rPr>
          <w:rFonts w:ascii="Arial" w:hAnsi="Arial" w:eastAsia="Arial" w:cs="Arial"/>
          <w:b w:val="0"/>
          <w:sz w:val="23"/>
        </w:rPr>
        <w:t>يمكن أن يساعد المبتدئ في جوانب عدة، منها:</w:t>
      </w:r>
    </w:p>
    <w:p>
      <w:pPr>
        <w:spacing w:after="140" w:line="293" w:lineRule="auto"/>
        <w:jc w:val="right"/>
        <w:bidi w:val="1"/>
      </w:pPr>
      <w:r>
        <w:rPr>
          <w:rFonts w:ascii="Arial" w:hAnsi="Arial" w:eastAsia="Arial" w:cs="Arial"/>
          <w:b w:val="0"/>
          <w:sz w:val="23"/>
        </w:rPr>
        <w:t>• شرح المفاهيم: تبسيط المتغيرات والشروط والحلقات والدوال والمصفوفات باستخدام أمثلة مناسبة للمستوى الأول.</w:t>
      </w:r>
    </w:p>
    <w:p>
      <w:pPr>
        <w:spacing w:after="140" w:line="293" w:lineRule="auto"/>
        <w:jc w:val="right"/>
        <w:bidi w:val="1"/>
      </w:pPr>
      <w:r>
        <w:rPr>
          <w:rFonts w:ascii="Arial" w:hAnsi="Arial" w:eastAsia="Arial" w:cs="Arial"/>
          <w:b w:val="0"/>
          <w:sz w:val="23"/>
        </w:rPr>
        <w:t>• قراءة الكود: شرح وظيفة كل سطر ومعنى الكلمات والرموز وكيف تتفاعل الأجزاء معًا.</w:t>
      </w:r>
    </w:p>
    <w:p>
      <w:pPr>
        <w:spacing w:after="140" w:line="293" w:lineRule="auto"/>
        <w:jc w:val="right"/>
        <w:bidi w:val="1"/>
      </w:pPr>
      <w:r>
        <w:rPr>
          <w:rFonts w:ascii="Arial" w:hAnsi="Arial" w:eastAsia="Arial" w:cs="Arial"/>
          <w:b w:val="0"/>
          <w:sz w:val="23"/>
        </w:rPr>
        <w:t>• فهم الأخطاء: تفسير رسائل الخطأ المحتملة واقتراح خطوات لفحص السبب بدلًا من تغيير الكود عشوائيًا.</w:t>
      </w:r>
    </w:p>
    <w:p>
      <w:pPr>
        <w:spacing w:after="140" w:line="293" w:lineRule="auto"/>
        <w:jc w:val="right"/>
        <w:bidi w:val="1"/>
      </w:pPr>
      <w:r>
        <w:rPr>
          <w:rFonts w:ascii="Arial" w:hAnsi="Arial" w:eastAsia="Arial" w:cs="Arial"/>
          <w:b w:val="0"/>
          <w:sz w:val="23"/>
        </w:rPr>
        <w:t>• التدريب: إنشاء تمارين تدريجية مع تلميحات، ثم مراجعة محاولة المتعلم وشرح مواضع التحسين.</w:t>
      </w:r>
    </w:p>
    <w:p>
      <w:pPr>
        <w:spacing w:after="140" w:line="293" w:lineRule="auto"/>
        <w:jc w:val="right"/>
        <w:bidi w:val="1"/>
      </w:pPr>
      <w:r>
        <w:rPr>
          <w:rFonts w:ascii="Arial" w:hAnsi="Arial" w:eastAsia="Arial" w:cs="Arial"/>
          <w:b w:val="0"/>
          <w:sz w:val="23"/>
        </w:rPr>
        <w:t>• تنظيم المشروع: تقسيم المهمة الكبيرة إلى خطوات صغيرة، مثل إنشاء صفحة ويب أو برنامج يحسب مجموع أرقام بسيطة.</w:t>
      </w:r>
    </w:p>
    <w:p>
      <w:pPr>
        <w:spacing w:after="160" w:line="288" w:lineRule="auto"/>
        <w:jc w:val="right"/>
        <w:bidi w:val="1"/>
      </w:pPr>
      <w:r>
        <w:rPr>
          <w:rFonts w:ascii="Arial" w:hAnsi="Arial" w:eastAsia="Arial" w:cs="Arial"/>
          <w:b/>
          <w:color w:val="1F4E79"/>
          <w:sz w:val="32"/>
        </w:rPr>
        <w:t>ثالثًا: أمثلة عملية على استخدام ChatGPT في تعلم البرمجة</w:t>
      </w:r>
    </w:p>
    <w:p>
      <w:pPr>
        <w:spacing w:after="140" w:line="293" w:lineRule="auto"/>
        <w:jc w:val="right"/>
        <w:bidi w:val="1"/>
      </w:pPr>
      <w:r>
        <w:rPr>
          <w:rFonts w:ascii="Arial" w:hAnsi="Arial" w:eastAsia="Arial" w:cs="Arial"/>
          <w:b w:val="0"/>
          <w:sz w:val="23"/>
        </w:rPr>
        <w:t>مثال 1: فهم المتغيرات. يمكن للطالب أن يطلب: «اشرح لي المتغيرات في JavaScript بمثال بسيط». وقد يتعلم أن المتغير اسم يُستخدم للاحتفاظ بقيمة يمكن الرجوع إليها، كما في المثال التالي:</w:t>
      </w:r>
    </w:p>
    <w:p>
      <w:pPr>
        <w:spacing w:after="140" w:line="293" w:lineRule="auto"/>
        <w:jc w:val="right"/>
        <w:bidi w:val="1"/>
      </w:pPr>
      <w:r>
        <w:rPr>
          <w:rFonts w:ascii="Arial" w:hAnsi="Arial" w:eastAsia="Arial" w:cs="Arial"/>
          <w:b w:val="0"/>
          <w:sz w:val="23"/>
        </w:rPr>
        <w:t>let name = "Sara";</w:t>
      </w:r>
      <w:r>
        <w:br/>
      </w:r>
      <w:r>
        <w:rPr>
          <w:rFonts w:ascii="Arial" w:hAnsi="Arial" w:eastAsia="Arial" w:cs="Arial"/>
          <w:b w:val="0"/>
          <w:sz w:val="23"/>
        </w:rPr>
        <w:t>let age = 19;</w:t>
      </w:r>
      <w:r>
        <w:br/>
      </w:r>
      <w:r>
        <w:rPr>
          <w:rFonts w:ascii="Arial" w:hAnsi="Arial" w:eastAsia="Arial" w:cs="Arial"/>
          <w:b w:val="0"/>
          <w:sz w:val="23"/>
        </w:rPr>
        <w:t>console.log(name);</w:t>
      </w:r>
      <w:r>
        <w:br/>
      </w:r>
      <w:r>
        <w:rPr>
          <w:rFonts w:ascii="Arial" w:hAnsi="Arial" w:eastAsia="Arial" w:cs="Arial"/>
          <w:b w:val="0"/>
          <w:sz w:val="23"/>
        </w:rPr>
        <w:t>console.log(age);</w:t>
      </w:r>
    </w:p>
    <w:p>
      <w:pPr>
        <w:spacing w:after="140" w:line="293" w:lineRule="auto"/>
        <w:jc w:val="right"/>
        <w:bidi w:val="1"/>
      </w:pPr>
      <w:r>
        <w:rPr>
          <w:rFonts w:ascii="Arial" w:hAnsi="Arial" w:eastAsia="Arial" w:cs="Arial"/>
          <w:b w:val="0"/>
          <w:sz w:val="23"/>
        </w:rPr>
        <w:t>في هذا المثال يخزن المتغير name نصًا، ويخزن المتغير age عددًا، ثم تطبع الدالة console.log القيمتين في نافذة الإخراج. ويمكن للمتعلم تغيير القيم وملاحظة النتيجة.</w:t>
      </w:r>
    </w:p>
    <w:p>
      <w:pPr>
        <w:spacing w:after="140" w:line="293" w:lineRule="auto"/>
        <w:jc w:val="right"/>
        <w:bidi w:val="1"/>
      </w:pPr>
      <w:r>
        <w:rPr>
          <w:rFonts w:ascii="Arial" w:hAnsi="Arial" w:eastAsia="Arial" w:cs="Arial"/>
          <w:b w:val="0"/>
          <w:sz w:val="23"/>
        </w:rPr>
        <w:t>مثال 2: فهم شرط برمجي. إذا أراد الطالب معرفة كيفية اتخاذ البرنامج قرارًا، فيمكنه طلب شرح الجملة الشرطية التالية:</w:t>
      </w:r>
    </w:p>
    <w:p>
      <w:pPr>
        <w:spacing w:after="140" w:line="293" w:lineRule="auto"/>
        <w:jc w:val="right"/>
        <w:bidi w:val="1"/>
      </w:pPr>
      <w:r>
        <w:rPr>
          <w:rFonts w:ascii="Arial" w:hAnsi="Arial" w:eastAsia="Arial" w:cs="Arial"/>
          <w:b w:val="0"/>
          <w:sz w:val="23"/>
        </w:rPr>
        <w:t>let mark = 75;</w:t>
      </w:r>
      <w:r>
        <w:br/>
      </w:r>
      <w:r>
        <w:rPr>
          <w:rFonts w:ascii="Arial" w:hAnsi="Arial" w:eastAsia="Arial" w:cs="Arial"/>
          <w:b w:val="0"/>
          <w:sz w:val="23"/>
        </w:rPr>
        <w:t>if (mark &gt;= 50) {</w:t>
      </w:r>
      <w:r>
        <w:br/>
      </w:r>
      <w:r>
        <w:rPr>
          <w:rFonts w:ascii="Arial" w:hAnsi="Arial" w:eastAsia="Arial" w:cs="Arial"/>
          <w:b w:val="0"/>
          <w:sz w:val="23"/>
        </w:rPr>
        <w:t xml:space="preserve">  console.log("ناجح");</w:t>
      </w:r>
      <w:r>
        <w:br/>
      </w:r>
      <w:r>
        <w:rPr>
          <w:rFonts w:ascii="Arial" w:hAnsi="Arial" w:eastAsia="Arial" w:cs="Arial"/>
          <w:b w:val="0"/>
          <w:sz w:val="23"/>
        </w:rPr>
        <w:t>} else {</w:t>
      </w:r>
      <w:r>
        <w:br/>
      </w:r>
      <w:r>
        <w:rPr>
          <w:rFonts w:ascii="Arial" w:hAnsi="Arial" w:eastAsia="Arial" w:cs="Arial"/>
          <w:b w:val="0"/>
          <w:sz w:val="23"/>
        </w:rPr>
        <w:t xml:space="preserve">  console.log("لم ينجح");</w:t>
      </w:r>
      <w:r>
        <w:br/>
      </w:r>
      <w:r>
        <w:rPr>
          <w:rFonts w:ascii="Arial" w:hAnsi="Arial" w:eastAsia="Arial" w:cs="Arial"/>
          <w:b w:val="0"/>
          <w:sz w:val="23"/>
        </w:rPr>
        <w:t>}</w:t>
      </w:r>
    </w:p>
    <w:p>
      <w:pPr>
        <w:spacing w:after="140" w:line="293" w:lineRule="auto"/>
        <w:jc w:val="right"/>
        <w:bidi w:val="1"/>
      </w:pPr>
      <w:r>
        <w:rPr>
          <w:rFonts w:ascii="Arial" w:hAnsi="Arial" w:eastAsia="Arial" w:cs="Arial"/>
          <w:b w:val="0"/>
          <w:sz w:val="23"/>
        </w:rPr>
        <w:t>يتحقق البرنامج مما إذا كانت الدرجة 50 أو أكثر؛ فإذا تحقق الشرط تظهر كلمة «ناجح»، وإلا تظهر العبارة الأخرى. ويساعد المثال المبتدئ على الربط بين الشرط والنتيجة، كما يمكنه تجربة درجات مختلفة.</w:t>
      </w:r>
    </w:p>
    <w:p>
      <w:pPr>
        <w:spacing w:after="140" w:line="293" w:lineRule="auto"/>
        <w:jc w:val="right"/>
        <w:bidi w:val="1"/>
      </w:pPr>
      <w:r>
        <w:rPr>
          <w:rFonts w:ascii="Arial" w:hAnsi="Arial" w:eastAsia="Arial" w:cs="Arial"/>
          <w:b w:val="0"/>
          <w:sz w:val="23"/>
        </w:rPr>
        <w:t>مثال 3: تفسير خطأ. إذا ظهر خطأ بسبب كتابة اسم متغير بطريقة مختلفة عن تعريفه، يمكن للمستخدم إرسال الكود ورسالة الخطأ وطلب تحديد السبب وشرح طريقة الإصلاح. والأفضل أن يطلب تفسيرًا للخطأ وخطوات التحقق، لا مجرد كود بديل، حتى يتعلم من المشكلة.</w:t>
      </w:r>
    </w:p>
    <w:p>
      <w:pPr>
        <w:spacing w:after="160" w:line="288" w:lineRule="auto"/>
        <w:jc w:val="right"/>
        <w:bidi w:val="1"/>
      </w:pPr>
      <w:r>
        <w:rPr>
          <w:rFonts w:ascii="Arial" w:hAnsi="Arial" w:eastAsia="Arial" w:cs="Arial"/>
          <w:b/>
          <w:color w:val="1F4E79"/>
          <w:sz w:val="32"/>
        </w:rPr>
        <w:t>رابعًا: فوائد استخدام الذكاء الاصطناعي في التعلم</w:t>
      </w:r>
    </w:p>
    <w:p>
      <w:pPr>
        <w:spacing w:after="140" w:line="293" w:lineRule="auto"/>
        <w:jc w:val="right"/>
        <w:bidi w:val="1"/>
      </w:pPr>
      <w:r>
        <w:rPr>
          <w:rFonts w:ascii="Arial" w:hAnsi="Arial" w:eastAsia="Arial" w:cs="Arial"/>
          <w:b w:val="0"/>
          <w:sz w:val="23"/>
        </w:rPr>
        <w:t>من أهم الفوائد إتاحة المساعدة في أي وقت، وإمكانية إعادة الشرح بأكثر من أسلوب، وتوفير أمثلة متنوعة، وتشجيع المتعلم على طرح الأسئلة دون خوف من الخطأ. كما يمكن أن يدعم التعلم الذاتي؛ إذ يستطيع الطالب الانتقال من شرح المفهوم إلى تطبيقه في تمرين صغير ثم طلب ملاحظات على محاولته.</w:t>
      </w:r>
    </w:p>
    <w:p>
      <w:pPr>
        <w:spacing w:after="140" w:line="293" w:lineRule="auto"/>
        <w:jc w:val="right"/>
        <w:bidi w:val="1"/>
      </w:pPr>
      <w:r>
        <w:rPr>
          <w:rFonts w:ascii="Arial" w:hAnsi="Arial" w:eastAsia="Arial" w:cs="Arial"/>
          <w:b w:val="0"/>
          <w:sz w:val="23"/>
        </w:rPr>
        <w:t>ويمكن أن يساعد ذلك على تقليل رهبة البداية، خصوصًا عند التعامل مع مصطلحات تقنية باللغة الإنجليزية. ومع ذلك، تتحقق الفائدة الأكبر عندما يستخدم الطالب الإجابات نقطة انطلاق للفهم والتجربة، لا بديلًا عن الممارسة وحل المشكلات بنفسه.</w:t>
      </w:r>
    </w:p>
    <w:p>
      <w:pPr>
        <w:spacing w:after="160" w:line="288" w:lineRule="auto"/>
        <w:jc w:val="right"/>
        <w:bidi w:val="1"/>
      </w:pPr>
      <w:r>
        <w:rPr>
          <w:rFonts w:ascii="Arial" w:hAnsi="Arial" w:eastAsia="Arial" w:cs="Arial"/>
          <w:b/>
          <w:color w:val="1F4E79"/>
          <w:sz w:val="32"/>
        </w:rPr>
        <w:t>خامسًا: التحديات والضوابط</w:t>
      </w:r>
    </w:p>
    <w:p>
      <w:pPr>
        <w:spacing w:after="140" w:line="293" w:lineRule="auto"/>
        <w:jc w:val="right"/>
        <w:bidi w:val="1"/>
      </w:pPr>
      <w:r>
        <w:rPr>
          <w:rFonts w:ascii="Arial" w:hAnsi="Arial" w:eastAsia="Arial" w:cs="Arial"/>
          <w:b w:val="0"/>
          <w:sz w:val="23"/>
        </w:rPr>
        <w:t>على الرغم من الفوائد، توجد أمور يجب الانتباه إليها. فقد ينتج الذكاء الاصطناعي أحيانًا إجابة تبدو مقنعة لكنها غير صحيحة، أو كودًا لا يعمل في جميع الحالات، أو شرحًا لا يتوافق مع لغة البرمجة أو الأدوات المستخدمة. وقد يؤدي الاعتماد الكامل عليه إلى إضعاف قدرة الطالب على التفكير المستقل وحل الأخطاء.</w:t>
      </w:r>
    </w:p>
    <w:p>
      <w:pPr>
        <w:spacing w:after="140" w:line="293" w:lineRule="auto"/>
        <w:jc w:val="right"/>
        <w:bidi w:val="1"/>
      </w:pPr>
      <w:r>
        <w:rPr>
          <w:rFonts w:ascii="Arial" w:hAnsi="Arial" w:eastAsia="Arial" w:cs="Arial"/>
          <w:b w:val="0"/>
          <w:sz w:val="23"/>
        </w:rPr>
        <w:t>لذلك يُنصح باتباع الضوابط الآتية:</w:t>
      </w:r>
    </w:p>
    <w:p>
      <w:pPr>
        <w:spacing w:after="140" w:line="293" w:lineRule="auto"/>
        <w:jc w:val="right"/>
        <w:bidi w:val="1"/>
      </w:pPr>
      <w:r>
        <w:rPr>
          <w:rFonts w:ascii="Arial" w:hAnsi="Arial" w:eastAsia="Arial" w:cs="Arial"/>
          <w:b w:val="0"/>
          <w:sz w:val="23"/>
        </w:rPr>
        <w:t>• تشغيل الكود واختباره على أمثلة مختلفة قبل اعتماده.</w:t>
      </w:r>
    </w:p>
    <w:p>
      <w:pPr>
        <w:spacing w:after="140" w:line="293" w:lineRule="auto"/>
        <w:jc w:val="right"/>
        <w:bidi w:val="1"/>
      </w:pPr>
      <w:r>
        <w:rPr>
          <w:rFonts w:ascii="Arial" w:hAnsi="Arial" w:eastAsia="Arial" w:cs="Arial"/>
          <w:b w:val="0"/>
          <w:sz w:val="23"/>
        </w:rPr>
        <w:t>• طلب شرح سبب الحل، ثم محاولة كتابة الكود من جديد دون نسخه حرفيًا.</w:t>
      </w:r>
    </w:p>
    <w:p>
      <w:pPr>
        <w:spacing w:after="140" w:line="293" w:lineRule="auto"/>
        <w:jc w:val="right"/>
        <w:bidi w:val="1"/>
      </w:pPr>
      <w:r>
        <w:rPr>
          <w:rFonts w:ascii="Arial" w:hAnsi="Arial" w:eastAsia="Arial" w:cs="Arial"/>
          <w:b w:val="0"/>
          <w:sz w:val="23"/>
        </w:rPr>
        <w:t>• مقارنة المعلومات بمراجع تعليمية موثوقة عند تعلم تقنيات الويب وغيرها.</w:t>
      </w:r>
    </w:p>
    <w:p>
      <w:pPr>
        <w:spacing w:after="140" w:line="293" w:lineRule="auto"/>
        <w:jc w:val="right"/>
        <w:bidi w:val="1"/>
      </w:pPr>
      <w:r>
        <w:rPr>
          <w:rFonts w:ascii="Arial" w:hAnsi="Arial" w:eastAsia="Arial" w:cs="Arial"/>
          <w:b w:val="0"/>
          <w:sz w:val="23"/>
        </w:rPr>
        <w:t>• عدم مشاركة كلمات المرور أو مفاتيح الوصول أو البيانات الشخصية أو ملفات المشروع السرية.</w:t>
      </w:r>
    </w:p>
    <w:p>
      <w:pPr>
        <w:spacing w:after="140" w:line="293" w:lineRule="auto"/>
        <w:jc w:val="right"/>
        <w:bidi w:val="1"/>
      </w:pPr>
      <w:r>
        <w:rPr>
          <w:rFonts w:ascii="Arial" w:hAnsi="Arial" w:eastAsia="Arial" w:cs="Arial"/>
          <w:b w:val="0"/>
          <w:sz w:val="23"/>
        </w:rPr>
        <w:t>• الالتزام بتعليمات المدرس أو المؤسسة التعليمية بشأن الإفصاح عن استخدام أدوات الذكاء الاصطناعي.</w:t>
      </w:r>
    </w:p>
    <w:p>
      <w:pPr>
        <w:spacing w:after="160" w:line="288" w:lineRule="auto"/>
        <w:jc w:val="right"/>
        <w:bidi w:val="1"/>
      </w:pPr>
      <w:r>
        <w:rPr>
          <w:rFonts w:ascii="Arial" w:hAnsi="Arial" w:eastAsia="Arial" w:cs="Arial"/>
          <w:b/>
          <w:color w:val="1F4E79"/>
          <w:sz w:val="32"/>
        </w:rPr>
        <w:t>سادسًا: كيف يكتب الطالب طلبًا مفيدًا؟</w:t>
      </w:r>
    </w:p>
    <w:p>
      <w:pPr>
        <w:spacing w:after="140" w:line="293" w:lineRule="auto"/>
        <w:jc w:val="right"/>
        <w:bidi w:val="1"/>
      </w:pPr>
      <w:r>
        <w:rPr>
          <w:rFonts w:ascii="Arial" w:hAnsi="Arial" w:eastAsia="Arial" w:cs="Arial"/>
          <w:b w:val="0"/>
          <w:sz w:val="23"/>
        </w:rPr>
        <w:t>تعتمد جودة الإجابة بدرجة كبيرة على وضوح السؤال. ومن الأفضل أن يذكر الطالب لغة البرمجة ومستواه والمشكلة التي يواجهها والشكل الذي يريد أن تأتي به الإجابة.</w:t>
      </w:r>
    </w:p>
    <w:p>
      <w:pPr>
        <w:spacing w:after="140" w:line="293" w:lineRule="auto"/>
        <w:jc w:val="right"/>
        <w:bidi w:val="1"/>
      </w:pPr>
      <w:r>
        <w:rPr>
          <w:rFonts w:ascii="Arial" w:hAnsi="Arial" w:eastAsia="Arial" w:cs="Arial"/>
          <w:b w:val="0"/>
          <w:sz w:val="23"/>
        </w:rPr>
        <w:t>مثال لطلب واضح: «أنا مبتدئ في JavaScript. اشرح لي هذا الكود سطرًا سطرًا، واذكر معنى كل متغير، ثم أعطني تمرينًا مشابهًا من دون حل حتى أحاول بنفسي».</w:t>
      </w:r>
    </w:p>
    <w:p>
      <w:pPr>
        <w:spacing w:after="140" w:line="293" w:lineRule="auto"/>
        <w:jc w:val="right"/>
        <w:bidi w:val="1"/>
      </w:pPr>
      <w:r>
        <w:rPr>
          <w:rFonts w:ascii="Arial" w:hAnsi="Arial" w:eastAsia="Arial" w:cs="Arial"/>
          <w:b w:val="0"/>
          <w:sz w:val="23"/>
        </w:rPr>
        <w:t>ويمكن للطالب اتباع دورة تعلم بسيطة: يقرأ الشرح، ويتوقع نتيجة الكود قبل تشغيله، ثم ينفذه ويقارن النتيجة بتوقعه، وبعد ذلك يسأل عن أي اختلاف. بهذه الطريقة تصبح الأداة وسيلة للتعلم النشط بدلًا من الحصول على إجابة جاهزة فقط.</w:t>
      </w:r>
    </w:p>
    <w:p>
      <w:pPr>
        <w:spacing w:after="160" w:line="288" w:lineRule="auto"/>
        <w:jc w:val="right"/>
        <w:bidi w:val="1"/>
      </w:pPr>
      <w:r>
        <w:rPr>
          <w:rFonts w:ascii="Arial" w:hAnsi="Arial" w:eastAsia="Arial" w:cs="Arial"/>
          <w:b/>
          <w:color w:val="1F4E79"/>
          <w:sz w:val="32"/>
        </w:rPr>
        <w:t>الخاتمة</w:t>
      </w:r>
    </w:p>
    <w:p>
      <w:pPr>
        <w:spacing w:after="140" w:line="293" w:lineRule="auto"/>
        <w:jc w:val="right"/>
        <w:bidi w:val="1"/>
      </w:pPr>
      <w:r>
        <w:rPr>
          <w:rFonts w:ascii="Arial" w:hAnsi="Arial" w:eastAsia="Arial" w:cs="Arial"/>
          <w:b w:val="0"/>
          <w:sz w:val="23"/>
        </w:rPr>
        <w:t>يتضح أن الذكاء الاصطناعي، وخاصة ChatGPT، يمكن أن يؤدي دورًا مساعدًا في تعلم البرمجة من خلال تبسيط المفاهيم وشرح الأكواد وتفسير الأخطاء وتقديم تدريبات تناسب مستوى المتعلم. إلا أن هذه المساعدة ليست معصومة من الخطأ ولا تغني عن المراجع والتجربة العملية.</w:t>
      </w:r>
    </w:p>
    <w:p>
      <w:pPr>
        <w:spacing w:after="140" w:line="293" w:lineRule="auto"/>
        <w:jc w:val="right"/>
        <w:bidi w:val="1"/>
      </w:pPr>
      <w:r>
        <w:rPr>
          <w:rFonts w:ascii="Arial" w:hAnsi="Arial" w:eastAsia="Arial" w:cs="Arial"/>
          <w:b w:val="0"/>
          <w:sz w:val="23"/>
        </w:rPr>
        <w:t>ويظل الاستخدام الأفضل هو الاستخدام الواعي الذي يجمع بين الاستفادة من الشرح الذكي، والتحقق من المعلومات، وكتابة الكود واختباره بصورة مستقلة، مع الحفاظ على دور الطالب الأساسي في الفهم والتفكير.</w:t>
      </w:r>
    </w:p>
    <w:p>
      <w:pPr>
        <w:spacing w:after="160" w:line="288" w:lineRule="auto"/>
        <w:jc w:val="right"/>
        <w:bidi w:val="1"/>
      </w:pPr>
      <w:r>
        <w:rPr>
          <w:rFonts w:ascii="Arial" w:hAnsi="Arial" w:eastAsia="Arial" w:cs="Arial"/>
          <w:b/>
          <w:color w:val="1F4E79"/>
          <w:sz w:val="32"/>
        </w:rPr>
        <w:t>المراجع</w:t>
      </w:r>
    </w:p>
    <w:p>
      <w:pPr>
        <w:spacing w:after="140" w:line="293" w:lineRule="auto"/>
        <w:jc w:val="right"/>
        <w:bidi w:val="1"/>
      </w:pPr>
      <w:r>
        <w:rPr>
          <w:rFonts w:ascii="Arial" w:hAnsi="Arial" w:eastAsia="Arial" w:cs="Arial"/>
          <w:b w:val="0"/>
          <w:sz w:val="23"/>
        </w:rPr>
        <w:t>1. OpenAI، ChatGPT: معلومات عامة عن المساعد الذكي، https://chatgpt.com/</w:t>
      </w:r>
    </w:p>
    <w:p>
      <w:pPr>
        <w:spacing w:after="140" w:line="293" w:lineRule="auto"/>
        <w:jc w:val="right"/>
        <w:bidi w:val="1"/>
      </w:pPr>
      <w:r>
        <w:rPr>
          <w:rFonts w:ascii="Arial" w:hAnsi="Arial" w:eastAsia="Arial" w:cs="Arial"/>
          <w:b w:val="0"/>
          <w:sz w:val="23"/>
        </w:rPr>
        <w:t>2. MDN Web Docs، مرجع تعليمي لتعلم JavaScript وتقنيات الويب، https://developer.mozilla.org/</w:t>
      </w:r>
    </w:p>
    <w:p>
      <w:pPr>
        <w:spacing w:after="140" w:line="293" w:lineRule="auto"/>
        <w:jc w:val="right"/>
        <w:bidi w:val="1"/>
      </w:pPr>
      <w:r>
        <w:rPr>
          <w:rFonts w:ascii="Arial" w:hAnsi="Arial" w:eastAsia="Arial" w:cs="Arial"/>
          <w:b w:val="0"/>
          <w:sz w:val="23"/>
        </w:rPr>
        <w:t>3. W3Schools، دروس وأمثلة عملية في البرمجة وتطوير الويب، https://www.w3schools.com/</w:t>
      </w:r>
    </w:p>
    <w:p>
      <w:pPr>
        <w:spacing w:after="140" w:line="293" w:lineRule="auto"/>
        <w:jc w:val="right"/>
        <w:bidi w:val="1"/>
      </w:pPr>
      <w:r>
        <w:rPr>
          <w:rFonts w:ascii="Arial" w:hAnsi="Arial" w:eastAsia="Arial" w:cs="Arial"/>
          <w:b w:val="0"/>
          <w:sz w:val="23"/>
        </w:rPr>
        <w:t>تاريخ الاطلاع: أكتوبر 2026.</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b w:val="0"/>
        <w:color w:val="646464"/>
        <w:sz w:val="18"/>
      </w:rPr>
      <w:t>بحث الذكاء الاصطناعي للمطورين</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