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  <w:spacing w:after="200"/>
      </w:pPr>
      <w:r>
        <w:rPr>
          <w:b/>
          <w:sz w:val="72"/>
          <w:color w:val="4F46E5"/>
          <w:rFonts w:ascii="Inter" w:hAnsi="Inter"/>
        </w:rPr>
        <w:t xml:space="preserve">Documentation Technique</w:t>
      </w:r>
    </w:p>
    <w:p>
      <w:pPr>
        <w:jc w:val="center"/>
        <w:spacing w:after="400"/>
      </w:pPr>
      <w:r>
        <w:rPr>
          <w:sz w:val="32"/>
          <w:color w:val="6B7280"/>
          <w:rFonts w:ascii="Inter" w:hAnsi="Inter"/>
        </w:rPr>
        <w:t xml:space="preserve">Modèle de données, architecture et conventions de développement</w:t>
      </w:r>
    </w:p>
    <w:p>
      <w:pPr>
        <w:jc w:val="center"/>
      </w:pPr>
      <w:r>
        <w:rPr>
          <w:sz w:val="20"/>
          <w:color w:val="9CA3AF"/>
          <w:rFonts w:ascii="Inter" w:hAnsi="Inter"/>
        </w:rPr>
        <w:t xml:space="preserve">Projet</w:t>
      </w:r>
    </w:p>
    <w:p>
      <w:pPr>
        <w:jc w:val="center"/>
        <w:spacing w:after="600"/>
      </w:pPr>
      <w:r>
        <w:rPr>
          <w:b/>
          <w:sz w:val="28"/>
          <w:color w:val="111827"/>
          <w:rFonts w:ascii="Inter" w:hAnsi="Inter"/>
        </w:rPr>
        <w:t xml:space="preserve">N 69 - MarketStudy Pro</w:t>
      </w:r>
    </w:p>
    <w:p>
      <w:pPr>
        <w:jc w:val="center"/>
      </w:pPr>
      <w:r>
        <w:rPr>
          <w:sz w:val="22"/>
          <w:color w:val="9CA3AF"/>
          <w:rFonts w:ascii="Inter" w:hAnsi="Inter"/>
        </w:rPr>
        <w:t xml:space="preserve">Version 1.0 - 2026</w:t>
      </w:r>
    </w:p>
    <w:p>
      <w:r>
        <w:br w:type="page"/>
      </w:r>
    </w:p>
    <w:p>
      <w:pPr>
        <w:spacing w:after="300"/>
      </w:pPr>
      <w:r>
        <w:rPr>
          <w:b/>
          <w:sz w:val="40"/>
          <w:color w:val="4F46E5"/>
          <w:rFonts w:ascii="Inter" w:hAnsi="Inter"/>
        </w:rPr>
        <w:t xml:space="preserve">Table des matières</w:t>
      </w:r>
    </w:p>
    <w:p>
      <w:pPr>
        <w:spacing w:after="12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Inter" w:hAnsi="Inter"/>
          <w:color w:val="9CA3AF"/>
          <w:sz w:val="20"/>
        </w:rPr>
        <w:t xml:space="preserve">Faites un clic droit ici et sélectionnez « Mettre à jour les champs » pour générer la table des matières avec les numéros de page.</w:t>
      </w:r>
      <w:r>
        <w:fldChar w:fldCharType="end"/>
      </w:r>
    </w:p>
    <w:p>
      <w:r>
        <w:br w:type="page"/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1. Présentation technique du projet</w:t>
      </w:r>
    </w:p>
    <w:p>
      <w:pPr>
        <w:spacing w:after="120"/>
      </w:pPr>
      <w:r>
        <w:rPr>
          <w:rFonts w:ascii="Inter" w:hAnsi="Inter"/>
        </w:rPr>
        <w:t xml:space="preserve">MarketStudy Pro est une application web PHP/MySQL développée pour le projet N 69 du Master CCA. Elle couvre l'ensemble du cycle d'une étude de marché : création d'études, construction de questionnaires, distribution, collecte de réponses, analyses statistiques avancées et génération de rapports.</w:t>
      </w:r>
    </w:p>
    <w:p>
      <w:pPr>
        <w:spacing w:after="120"/>
      </w:pPr>
      <w:r>
        <w:rPr>
          <w:rFonts w:ascii="Inter" w:hAnsi="Inter"/>
        </w:rPr>
        <w:t xml:space="preserve">L'application est conçue pour fonctionner avec XAMPP (Apache + MySQL + PHP) sans framework externe. Toute la logique est en PHP procédural oriente fonctions, avec PDO pour l'accès à la base de données.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Objectifs techniques</w:t>
      </w:r>
    </w:p>
    <w:p>
      <w:pPr>
        <w:pStyle w:val="ListBullet"/>
        <w:spacing w:after="60"/>
      </w:pPr>
      <w:r>
        <w:rPr>
          <w:rFonts w:ascii="Inter" w:hAnsi="Inter"/>
        </w:rPr>
        <w:t xml:space="preserve">Application autonome sans dépendance Composer</w:t>
      </w:r>
    </w:p>
    <w:p>
      <w:pPr>
        <w:pStyle w:val="ListBullet"/>
        <w:spacing w:after="60"/>
      </w:pPr>
      <w:r>
        <w:rPr>
          <w:rFonts w:ascii="Inter" w:hAnsi="Inter"/>
        </w:rPr>
        <w:t xml:space="preserve">Compatible PHP 7.4+ et PHP 8+</w:t>
      </w:r>
    </w:p>
    <w:p>
      <w:pPr>
        <w:pStyle w:val="ListBullet"/>
        <w:spacing w:after="60"/>
      </w:pPr>
      <w:r>
        <w:rPr>
          <w:rFonts w:ascii="Inter" w:hAnsi="Inter"/>
        </w:rPr>
        <w:t xml:space="preserve">Requêtes preparees systematiques (PDO)</w:t>
      </w:r>
    </w:p>
    <w:p>
      <w:pPr>
        <w:pStyle w:val="ListBullet"/>
        <w:spacing w:after="60"/>
      </w:pPr>
      <w:r>
        <w:rPr>
          <w:rFonts w:ascii="Inter" w:hAnsi="Inter"/>
        </w:rPr>
        <w:t xml:space="preserve">Design responsive avec CSS moderne (grid, flexbox, variables)</w:t>
      </w:r>
    </w:p>
    <w:p>
      <w:pPr>
        <w:pStyle w:val="ListBullet"/>
        <w:spacing w:after="60"/>
      </w:pPr>
      <w:r>
        <w:rPr>
          <w:rFonts w:ascii="Inter" w:hAnsi="Inter"/>
        </w:rPr>
        <w:t xml:space="preserve">Graphiques interactifs via Chart.js</w:t>
      </w:r>
    </w:p>
    <w:p>
      <w:pPr>
        <w:pStyle w:val="ListBullet"/>
        <w:spacing w:after="60"/>
      </w:pPr>
      <w:r>
        <w:rPr>
          <w:rFonts w:ascii="Inter" w:hAnsi="Inter"/>
        </w:rPr>
        <w:t xml:space="preserve">Interprétation statistique automatique en français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2. Stack technologique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Composant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Technologie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Version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Langage serveur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7.4+ / 8+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Base de données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MySQL (MariaDB)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10.4+ (XAMPP)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Accès données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PDO (PHP Data Objects)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Natif 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Serveur web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Apache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2.4+ (XAMPP)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Frontend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HTML5 + CSS3 + JavaScript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Vanilla (sans framework)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Graphiques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Chart.js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4.4.0 (CDN)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Icones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Font Awesome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6.5.1 (CDN)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Police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Google Fonts - Inter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300-900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Sécurité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password_hash (bcrypt)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Natif 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QR Code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api.qrserver.com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API externe</w:t>
            </w:r>
          </w:p>
        </w:tc>
      </w:tr>
    </w:tbl>
    <w:p>
      <w:pPr>
        <w:spacing w:after="120"/>
      </w:pPr>
    </w:p>
    <w:tbl>
      <w:tblPr>
        <w:tblW w:w="9000" w:type="dxa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</w:tblBorders>
        <w:shd w:val="clear" w:fill="EFF6FF"/>
      </w:tblPr>
      <w:tr>
        <w:tc>
          <w:tcPr>
            <w:tcW w:w="9000" w:type="dxa"/>
            <w:shd w:val="clear" w:fill="EFF6FF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Aucune dépendance Composer :  </w:t>
            </w:r>
            <w:r>
              <w:rPr>
                <w:rFonts w:ascii="Inter" w:hAnsi="Inter"/>
              </w:rPr>
              <w:t xml:space="preserve">Toutes les bibliotheques externes (Chart.js, Font Awesome) sont chargees via CDN. L'application fonctionne immediatement après copie des fichiers dans htdocs.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3. Architecture de l'application</w:t>
      </w:r>
    </w:p>
    <w:p>
      <w:pPr>
        <w:spacing w:after="120"/>
      </w:pPr>
      <w:r>
        <w:rPr>
          <w:rFonts w:ascii="Inter" w:hAnsi="Inter"/>
        </w:rPr>
        <w:t xml:space="preserve">L'application suit une architecture MVC simplifie sans routeur : chaque page est un fichier PHP qui inclut les configurations, traite les données, et affiche la vue.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Flux d'une requête</w:t>
      </w:r>
    </w:p>
    <w:p>
      <w:pPr>
        <w:spacing w:after="120"/>
      </w:pPr>
      <w:r>
        <w:rPr>
          <w:rFonts w:ascii="Inter" w:hAnsi="Inter"/>
        </w:rPr>
        <w:t xml:space="preserve">1. Inclusion de la configuration (config.php, stats.php)</w:t>
      </w:r>
    </w:p>
    <w:p>
      <w:pPr>
        <w:spacing w:after="120"/>
      </w:pPr>
      <w:r>
        <w:rPr>
          <w:rFonts w:ascii="Inter" w:hAnsi="Inter"/>
        </w:rPr>
        <w:t xml:space="preserve">2. Verification de l'authentification (isLoggedIn, requireRole)</w:t>
      </w:r>
    </w:p>
    <w:p>
      <w:pPr>
        <w:spacing w:after="120"/>
      </w:pPr>
      <w:r>
        <w:rPr>
          <w:rFonts w:ascii="Inter" w:hAnsi="Inter"/>
        </w:rPr>
        <w:t xml:space="preserve">3. Traitement des données (POST/GET avec requêtes preparees PDO)</w:t>
      </w:r>
    </w:p>
    <w:p>
      <w:pPr>
        <w:spacing w:after="120"/>
      </w:pPr>
      <w:r>
        <w:rPr>
          <w:rFonts w:ascii="Inter" w:hAnsi="Inter"/>
        </w:rPr>
        <w:t xml:space="preserve">4. Inclusion du layout (header.php, footer.php) et affichage HTML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Couches de l'application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Couche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Rôle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Fichiers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Configuration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Constantes, connexion DB, auth, helpers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config/config.php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Statistiques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Fonctions de calcul statistique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config/stats.php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Layout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Header, sidebar, footer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includes/header.php, footer.php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Vues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Pages HTML avec logique 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*.php (racine et sous-dossiers)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CSS, JavaScript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assets/css/style.css, assets/js/main.js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Schéma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Definition de la base de données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database/schéma.sql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4. Structure des fichiers</w:t>
      </w:r>
    </w:p>
    <w:p>
      <w:pPr>
        <w:spacing w:after="120"/>
      </w:pPr>
      <w:r>
        <w:rPr>
          <w:rFonts w:ascii="Inter" w:hAnsi="Inter"/>
        </w:rPr>
        <w:t xml:space="preserve">projet69/</w:t>
      </w:r>
    </w:p>
    <w:p>
      <w:pPr>
        <w:pStyle w:val="ListBullet"/>
        <w:spacing w:after="60"/>
      </w:pPr>
      <w:r>
        <w:rPr>
          <w:rFonts w:ascii="Inter" w:hAnsi="Inter"/>
        </w:rPr>
        <w:t xml:space="preserve">config/ - config.php (Configuration, helpers, auth), stats.php (Fonctions statistiques)</w:t>
      </w:r>
    </w:p>
    <w:p>
      <w:pPr>
        <w:pStyle w:val="ListBullet"/>
        <w:spacing w:after="60"/>
      </w:pPr>
      <w:r>
        <w:rPr>
          <w:rFonts w:ascii="Inter" w:hAnsi="Inter"/>
        </w:rPr>
        <w:t xml:space="preserve">includes/ - header.php (Layout), footer.php</w:t>
      </w:r>
    </w:p>
    <w:p>
      <w:pPr>
        <w:pStyle w:val="ListBullet"/>
        <w:spacing w:after="60"/>
      </w:pPr>
      <w:r>
        <w:rPr>
          <w:rFonts w:ascii="Inter" w:hAnsi="Inter"/>
        </w:rPr>
        <w:t xml:space="preserve">assets/ - css/style.css (Design system), js/main.js (JavaScript + Chart.js)</w:t>
      </w:r>
    </w:p>
    <w:p>
      <w:pPr>
        <w:pStyle w:val="ListBullet"/>
        <w:spacing w:after="60"/>
      </w:pPr>
      <w:r>
        <w:rPr>
          <w:rFonts w:ascii="Inter" w:hAnsi="Inter"/>
        </w:rPr>
        <w:t xml:space="preserve">database/ - schéma.sql (Schéma MySQL)</w:t>
      </w:r>
    </w:p>
    <w:p>
      <w:pPr>
        <w:pStyle w:val="ListBullet"/>
        <w:spacing w:after="60"/>
      </w:pPr>
      <w:r>
        <w:rPr>
          <w:rFonts w:ascii="Inter" w:hAnsi="Inter"/>
        </w:rPr>
        <w:t xml:space="preserve">auth/ - login.php, register.php, logout.php</w:t>
      </w:r>
    </w:p>
    <w:p>
      <w:pPr>
        <w:pStyle w:val="ListBullet"/>
        <w:spacing w:after="60"/>
      </w:pPr>
      <w:r>
        <w:rPr>
          <w:rFonts w:ascii="Inter" w:hAnsi="Inter"/>
        </w:rPr>
        <w:t xml:space="preserve">admin/ - users.php (Gestion utilisateurs)</w:t>
      </w:r>
    </w:p>
    <w:p>
      <w:pPr>
        <w:pStyle w:val="ListBullet"/>
        <w:spacing w:after="60"/>
      </w:pPr>
      <w:r>
        <w:rPr>
          <w:rFonts w:ascii="Inter" w:hAnsi="Inter"/>
        </w:rPr>
        <w:t xml:space="preserve">études/ - list.php, create.php, view.php, delete.php</w:t>
      </w:r>
    </w:p>
    <w:p>
      <w:pPr>
        <w:pStyle w:val="ListBullet"/>
        <w:spacing w:after="60"/>
      </w:pPr>
      <w:r>
        <w:rPr>
          <w:rFonts w:ascii="Inter" w:hAnsi="Inter"/>
        </w:rPr>
        <w:t xml:space="preserve">questionnaire/ - builder.php (Constructeur)</w:t>
      </w:r>
    </w:p>
    <w:p>
      <w:pPr>
        <w:pStyle w:val="ListBullet"/>
        <w:spacing w:after="60"/>
      </w:pPr>
      <w:r>
        <w:rPr>
          <w:rFonts w:ascii="Inter" w:hAnsi="Inter"/>
        </w:rPr>
        <w:t xml:space="preserve">survey/ - take.php, preview.php, thank_you.php</w:t>
      </w:r>
    </w:p>
    <w:p>
      <w:pPr>
        <w:pStyle w:val="ListBullet"/>
        <w:spacing w:after="60"/>
      </w:pPr>
      <w:r>
        <w:rPr>
          <w:rFonts w:ascii="Inter" w:hAnsi="Inter"/>
        </w:rPr>
        <w:t xml:space="preserve">distribution/ - index.php (Distribution: lien, QR, email)</w:t>
      </w:r>
    </w:p>
    <w:p>
      <w:pPr>
        <w:pStyle w:val="ListBullet"/>
        <w:spacing w:after="60"/>
      </w:pPr>
      <w:r>
        <w:rPr>
          <w:rFonts w:ascii="Inter" w:hAnsi="Inter"/>
        </w:rPr>
        <w:t xml:space="preserve">analyses/ - tris_a_plat.php, tris_croises.php, khi2.php, anova.php, correlation.php, acp.php, classification.php</w:t>
      </w:r>
    </w:p>
    <w:p>
      <w:pPr>
        <w:pStyle w:val="ListBullet"/>
        <w:spacing w:after="60"/>
      </w:pPr>
      <w:r>
        <w:rPr>
          <w:rFonts w:ascii="Inter" w:hAnsi="Inter"/>
        </w:rPr>
        <w:t xml:space="preserve">rapports/ - list.php, generate.php (Rapport + export PDF)</w:t>
      </w:r>
    </w:p>
    <w:p>
      <w:pPr>
        <w:pStyle w:val="ListBullet"/>
        <w:spacing w:after="60"/>
      </w:pPr>
      <w:r>
        <w:rPr>
          <w:rFonts w:ascii="Inter" w:hAnsi="Inter"/>
        </w:rPr>
        <w:t xml:space="preserve">landing.php (Page d'accueil), échantillonnage.php, setup.php, seed.php, index.php (Tableau de bord), README.md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5. Configuration et constantes</w:t>
      </w:r>
    </w:p>
    <w:p>
      <w:pPr>
        <w:spacing w:after="120"/>
      </w:pPr>
      <w:r>
        <w:rPr>
          <w:rFonts w:ascii="Inter" w:hAnsi="Inter"/>
        </w:rPr>
        <w:t xml:space="preserve">Le fichier config/config.php definit toutes les constantes globales et fonctions utilitaires.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Constantes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Constante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Valeur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DB_HOST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localhost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Hote MySQL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DB_NAME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etude_marche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 de la base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DB_USER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root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Utilisateur MySQL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DB_PASS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(vide)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Mot de passé MySQL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APP_URL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http://localhost/projet69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URL de base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APP_NAME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MarketStudy Pro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 de l'application</w:t>
            </w:r>
          </w:p>
        </w:tc>
      </w:tr>
    </w:tbl>
    <w:p>
      <w:pPr>
        <w:spacing w:after="120"/>
      </w:pP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Fonctions utilitaires principales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Fonction</w:t>
            </w:r>
          </w:p>
        </w:tc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getDB()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Retourne l'instance PDO (singleton)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e($str)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Echappe le HTML (htmlspecialchars)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getParam($key, $default)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Recupere un paramètre GET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postParam($key, $default)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Recupere un paramètre POST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redirect($url)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Redirection HTTP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generateToken()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Génère un token unique (32 chars)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formatDate($date, $format)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Formate une date en français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formatNumber($n)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Formate un nombre (séparateur français)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typeQuestionLabel($type)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Libellé français d'un type de question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statutLabel($statut)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Libellé français d'un statut d'étude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6. Modèle de données (schéma SQL)</w:t>
      </w:r>
    </w:p>
    <w:p>
      <w:pPr>
        <w:spacing w:after="120"/>
      </w:pPr>
      <w:r>
        <w:rPr>
          <w:rFonts w:ascii="Inter" w:hAnsi="Inter"/>
        </w:rPr>
        <w:t xml:space="preserve">La base de données etude_marche contient 8 tables :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Table users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Champ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Type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AUTO_INCREMENT PK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Identifiant unique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VARCHAR(100)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 de l'utilisateur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prenom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VARCHAR(100)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Prenom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email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VARCHAR(255) UNIQUE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Email (identifiant de connexion)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mot_de_passe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VARCHAR(255)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Hash bcrypt (password_hash)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rôle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ENUM('admin','chercheur','répondant')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Rôle de l'utilisateur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téléphone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VARCHAR(20) NULL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Telephone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organisation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VARCHAR(200) NULL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Organisation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actif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TINYINT(1) DEFAULT 1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Compte actif/desactive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date_inscription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DATETIME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Date de création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derniere_connexion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DATETIME NULL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Dernière connexion</w:t>
            </w:r>
          </w:p>
        </w:tc>
      </w:tr>
    </w:tbl>
    <w:p>
      <w:pPr>
        <w:spacing w:after="120"/>
      </w:pP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Table études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Champ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Type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AUTO_INCREMENT PK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Identifiant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titre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VARCHAR(255)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Titre de l'étude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description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TEXT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domaine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VARCHAR(100)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Domaine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statut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ENUM('brouillon','active','terminée')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Statut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taille_cible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DEFAULT 100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Taille d'échantillon visee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marge_erreur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DECIMAL(5,2) DEFAULT 5.00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Marge d'erreur (%)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niveau_confiance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DECIMAL(5,2) DEFAULT 95.00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Confiance (%)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methode_echantillonnage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ENUM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Méthode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user_id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NULL FK-&gt;users(id)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Chercheur createur</w:t>
            </w:r>
          </w:p>
        </w:tc>
      </w:tr>
    </w:tbl>
    <w:p>
      <w:pPr>
        <w:spacing w:after="120"/>
      </w:pP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Table questions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Champ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Type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PK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Identifiant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section_id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FK-&gt;sections(id)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Section parente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etude_id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FK-&gt;études(id)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Étude (redondant pour requêtes)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libellé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TEXT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Libellé de la question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type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ENUM(7 types)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Type de question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obligatoire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TINYINT(1) DEFAULT 1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Réponse obligatoire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saut_conditionnel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TEXT NULL (JSON)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Règle de saut conditionnel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echelle_min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DEFAULT 1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Valeur min (échelle)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echelle_max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 DEFAULT 5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Valeur max (échelle)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hAnsi="Inter"/>
        </w:rPr>
        <w:t xml:space="preserve">Les tables reponses_possibles stockent les options de réponse pour les questions fermées. respondents enregistré chaque participant avec un token unique. réponses contient les réponses individuelles avec support multi-format (ID, texte, numérique, JSON multiple, JSON classement). invitations suit les envois d'emails. rapports stocke les rapports generes.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7. Relations entre tables (MCD)</w:t>
      </w:r>
    </w:p>
    <w:p>
      <w:pPr>
        <w:pStyle w:val="ListBullet"/>
        <w:spacing w:after="60"/>
      </w:pPr>
      <w:r>
        <w:rPr>
          <w:rFonts w:ascii="Inter" w:hAnsi="Inter"/>
        </w:rPr>
        <w:t xml:space="preserve">users(1) -&gt; (N)études : un utilisateur crée plusieurs études</w:t>
      </w:r>
    </w:p>
    <w:p>
      <w:pPr>
        <w:pStyle w:val="ListBullet"/>
        <w:spacing w:after="60"/>
      </w:pPr>
      <w:r>
        <w:rPr>
          <w:rFonts w:ascii="Inter" w:hAnsi="Inter"/>
        </w:rPr>
        <w:t xml:space="preserve">études(1) -&gt; (N)sections : une étude contient plusieurs sections</w:t>
      </w:r>
    </w:p>
    <w:p>
      <w:pPr>
        <w:pStyle w:val="ListBullet"/>
        <w:spacing w:after="60"/>
      </w:pPr>
      <w:r>
        <w:rPr>
          <w:rFonts w:ascii="Inter" w:hAnsi="Inter"/>
        </w:rPr>
        <w:t xml:space="preserve">sections(1) -&gt; (N)questions : une section contient plusieurs questions</w:t>
      </w:r>
    </w:p>
    <w:p>
      <w:pPr>
        <w:pStyle w:val="ListBullet"/>
        <w:spacing w:after="60"/>
      </w:pPr>
      <w:r>
        <w:rPr>
          <w:rFonts w:ascii="Inter" w:hAnsi="Inter"/>
        </w:rPr>
        <w:t xml:space="preserve">questions(1) -&gt; (N)reponses_possibles : une question a plusieurs options</w:t>
      </w:r>
    </w:p>
    <w:p>
      <w:pPr>
        <w:pStyle w:val="ListBullet"/>
        <w:spacing w:after="60"/>
      </w:pPr>
      <w:r>
        <w:rPr>
          <w:rFonts w:ascii="Inter" w:hAnsi="Inter"/>
        </w:rPr>
        <w:t xml:space="preserve">études(1) -&gt; (N)respondents : une étude a plusieurs répondants</w:t>
      </w:r>
    </w:p>
    <w:p>
      <w:pPr>
        <w:pStyle w:val="ListBullet"/>
        <w:spacing w:after="60"/>
      </w:pPr>
      <w:r>
        <w:rPr>
          <w:rFonts w:ascii="Inter" w:hAnsi="Inter"/>
        </w:rPr>
        <w:t xml:space="preserve">respondents(1) -&gt; (N)réponses : un répondant donne plusieurs réponses</w:t>
      </w:r>
    </w:p>
    <w:p>
      <w:pPr>
        <w:pStyle w:val="ListBullet"/>
        <w:spacing w:after="60"/>
      </w:pPr>
      <w:r>
        <w:rPr>
          <w:rFonts w:ascii="Inter" w:hAnsi="Inter"/>
        </w:rPr>
        <w:t xml:space="preserve">questions(1) -&gt; (N)réponses : une question reçoit plusieurs réponses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Règles de suppression (ON DELETE)</w:t>
      </w:r>
    </w:p>
    <w:p>
      <w:pPr>
        <w:pStyle w:val="ListBullet"/>
        <w:spacing w:after="60"/>
      </w:pPr>
      <w:r>
        <w:rPr>
          <w:rFonts w:ascii="Inter" w:hAnsi="Inter"/>
        </w:rPr>
        <w:t xml:space="preserve">CASCADE : sections-&gt;études, questions-&gt;sections, réponses-&gt;respondents, réponses-&gt;questions</w:t>
      </w:r>
    </w:p>
    <w:p>
      <w:pPr>
        <w:pStyle w:val="ListBullet"/>
        <w:spacing w:after="60"/>
      </w:pPr>
      <w:r>
        <w:rPr>
          <w:rFonts w:ascii="Inter" w:hAnsi="Inter"/>
        </w:rPr>
        <w:t xml:space="preserve">SET NULL : études.user_id-&gt;users, réponses.reponse_possibles_id-&gt;reponses_possibles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8. Système d'authentification et RBAC</w:t>
      </w:r>
    </w:p>
    <w:p>
      <w:pPr>
        <w:spacing w:after="120"/>
      </w:pPr>
      <w:r>
        <w:rPr>
          <w:rFonts w:ascii="Inter" w:hAnsi="Inter"/>
        </w:rPr>
        <w:t xml:space="preserve">L'authentification utilisé les sessions PHP avec password_hash() (bcrypt) pour le stockage des mots de passé.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Fonction</w:t>
            </w:r>
          </w:p>
        </w:tc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startSession()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Demarre la session PHP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isLoggedIn()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Vérifié si l'utilisateur est connecte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currentUser()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Retourne les données de l'utilisateur connecte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currentRole()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Retourne le rôle de l'utilisateur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hasRole($rôles)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Vérifié si l'utilisateur a l'un des rôles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requireLogin()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Redirige vers login si non connecte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requireRole($rôles)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Redirige si le rôle n'est pas autorise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loginUser($email, $password)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Authentifie et crée la session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logoutUser()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Detruit la session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registerUser($data)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Crée un compte (empêche l'auto-admin)</w:t>
            </w:r>
          </w:p>
        </w:tc>
      </w:tr>
    </w:tbl>
    <w:p>
      <w:pPr>
        <w:spacing w:after="120"/>
      </w:pPr>
    </w:p>
    <w:tbl>
      <w:tblPr>
        <w:tblW w:w="9000" w:type="dxa"/>
        <w:tblBorders>
          <w:top w:val="single" w:sz="8" w:color="FDE68A"/>
          <w:left w:val="single" w:sz="8" w:color="FDE68A"/>
          <w:bottom w:val="single" w:sz="8" w:color="FDE68A"/>
          <w:right w:val="single" w:sz="8" w:color="FDE68A"/>
        </w:tblBorders>
        <w:shd w:val="clear" w:fill="FFFBEB"/>
      </w:tblPr>
      <w:tr>
        <w:tc>
          <w:tcPr>
            <w:tcW w:w="9000" w:type="dxa"/>
            <w:shd w:val="clear" w:fill="FFFBEB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Sécurité :  </w:t>
            </w:r>
            <w:r>
              <w:rPr>
                <w:rFonts w:ascii="Inter" w:hAnsi="Inter"/>
              </w:rPr>
              <w:t xml:space="preserve">La fonction registerUser() force le rôle a "répondant" si "admin" est soumis. L'inscription admin n'est possible que via le panneau d'administration.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9. Fonctions statistiques (stats.php)</w:t>
      </w:r>
    </w:p>
    <w:p>
      <w:pPr>
        <w:spacing w:after="120"/>
      </w:pPr>
      <w:r>
        <w:rPr>
          <w:rFonts w:ascii="Inter" w:hAnsi="Inter"/>
        </w:rPr>
        <w:t xml:space="preserve">Le fichier config/stats.php contient toutes les fonctions de calcul statistique implementees en PHP pur (sans extension externe).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Fonction</w:t>
            </w:r>
          </w:p>
        </w:tc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moyenne($values)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Moyenne arithmetique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mediane($values)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Mediane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ecartType($values)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Ecart-type (échantillon)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khi2($observés, $attendus)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Statistique du Khi2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cramerV($khi2, $n, $dl)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 de Cramer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tStudent($g1, $g2)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Test t de Student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anova($groupes)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Analyse de variance (F-statistic)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pearson($x, $y)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Correlation de Pearson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spearman($x, $y)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Correlation de Spearman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acp($data)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Analyse en Composantes Principales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kmeans($data, $k)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Classification K-means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cah($data)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Classification Ascendante Hiérarchique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calculerTailleEchantillon($N, $e, $conf)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Taille d'échantillon optimale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10. Convention de nommage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Élément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Convention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Exemple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Tables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snake_case, pluriel français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études, questions, réponses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Colonnes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snake_case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user_id, date_creation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Clés primaires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id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Clés etrangeres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table_singular_id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etude_id, section_id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Fichiers 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snake_case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tris_a_plat.php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Fonctions 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camelCase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getDB(), isLoggedIn()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Variables 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camelCase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$etude_id, $current_user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Constantes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UPPER_SNAKE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APP_URL, DB_HOST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CSS classes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kebab-case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.card-header, .btn-primary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CSS variables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--kebab-case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--primary, --gray-900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11. Conventions de codage</w:t>
      </w:r>
    </w:p>
    <w:p>
      <w:pPr>
        <w:pStyle w:val="ListBullet"/>
        <w:spacing w:after="60"/>
      </w:pPr>
      <w:r>
        <w:rPr>
          <w:rFonts w:ascii="Inter" w:hAnsi="Inter"/>
        </w:rPr>
        <w:t xml:space="preserve">UTF-8 pour tous les fichiers (charset utf8mb4 pour MySQL)</w:t>
      </w:r>
    </w:p>
    <w:p>
      <w:pPr>
        <w:pStyle w:val="ListBullet"/>
        <w:spacing w:after="60"/>
      </w:pPr>
      <w:r>
        <w:rPr>
          <w:rFonts w:ascii="Inter" w:hAnsi="Inter"/>
        </w:rPr>
        <w:t xml:space="preserve">Requêtes preparees systematiques (PDO + execute avec placeholders ?)</w:t>
      </w:r>
    </w:p>
    <w:p>
      <w:pPr>
        <w:pStyle w:val="ListBullet"/>
        <w:spacing w:after="60"/>
      </w:pPr>
      <w:r>
        <w:rPr>
          <w:rFonts w:ascii="Inter" w:hAnsi="Inter"/>
        </w:rPr>
        <w:t xml:space="preserve">htmlspecialchars() via e() pour tout affichage de données utilisateur</w:t>
      </w:r>
    </w:p>
    <w:p>
      <w:pPr>
        <w:pStyle w:val="ListBullet"/>
        <w:spacing w:after="60"/>
      </w:pPr>
      <w:r>
        <w:rPr>
          <w:rFonts w:ascii="Inter" w:hAnsi="Inter"/>
        </w:rPr>
        <w:t xml:space="preserve">Validation côté serveur pour tous les formulaires</w:t>
      </w:r>
    </w:p>
    <w:p>
      <w:pPr>
        <w:pStyle w:val="ListBullet"/>
        <w:spacing w:after="60"/>
      </w:pPr>
      <w:r>
        <w:rPr>
          <w:rFonts w:ascii="Inter" w:hAnsi="Inter"/>
        </w:rPr>
        <w:t xml:space="preserve">Redirection après POST (PRG pattern) pour éviter les doubles soumissions</w:t>
      </w:r>
    </w:p>
    <w:p>
      <w:pPr>
        <w:pStyle w:val="ListBullet"/>
        <w:spacing w:after="60"/>
      </w:pPr>
      <w:r>
        <w:rPr>
          <w:rFonts w:ascii="Inter" w:hAnsi="Inter"/>
        </w:rPr>
        <w:t xml:space="preserve">Commentaires en français pour la logique metier</w:t>
      </w:r>
    </w:p>
    <w:p>
      <w:pPr>
        <w:pStyle w:val="ListBullet"/>
        <w:spacing w:after="60"/>
      </w:pPr>
      <w:r>
        <w:rPr>
          <w:rFonts w:ascii="Inter" w:hAnsi="Inter"/>
        </w:rPr>
        <w:t xml:space="preserve">Indentation : 4 espaces (pas de tabulations)</w:t>
      </w:r>
    </w:p>
    <w:p>
      <w:pPr>
        <w:pStyle w:val="ListBullet"/>
        <w:spacing w:after="60"/>
      </w:pPr>
      <w:r>
        <w:rPr>
          <w:rFonts w:ascii="Inter" w:hAnsi="Inter"/>
        </w:rPr>
        <w:t xml:space="preserve">Accolades obligatoires même pour les blocs d'une ligne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12. Sécurité et bonnes pratiques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Menace</w:t>
            </w:r>
          </w:p>
        </w:tc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Protection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Injection SQL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Requêtes preparees PDO (placeholders ?)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XSS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htmlspecialchars() via e() sur tout output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Mots de passé en clair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password_hash() bcrypt + password_verify()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Escalade de privileges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requireRole() sur chaque page protegee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Auto-inscription admin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registerUser() force "répondant" si "admin" soumis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Session fixation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session_regenerate_id() à la connexion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Accès sans auth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requireLogin() + redirection automatique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13. API et endpoints</w:t>
      </w:r>
    </w:p>
    <w:p>
      <w:pPr>
        <w:spacing w:after="120"/>
      </w:pPr>
      <w:r>
        <w:rPr>
          <w:rFonts w:ascii="Inter" w:hAnsi="Inter"/>
        </w:rPr>
        <w:t xml:space="preserve">L'application n'utilisé pas d'API REST. Chaque page est un endpoint qui accepte GET et/ou POST.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Endpoints publics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URL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Méthode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/landing.php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Page d'accueil publique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/auth/login.php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GET/POST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Connexion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/auth/register.php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GET/POST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/auth/logout.php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Deconnexion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/survey/take.php?etude_id=N&amp;token=XXX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GET/POST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Participation au sondage</w:t>
            </w:r>
          </w:p>
        </w:tc>
      </w:tr>
    </w:tbl>
    <w:p>
      <w:pPr>
        <w:spacing w:after="120"/>
      </w:pP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Endpoints authentifies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URL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Rôles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/index.php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Tous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Tableau de bord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/études/list.php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Liste des études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/études/create.php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Création d'étude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/questionnaire/builder.php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Constructeur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/distribution/index.php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Distribution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/analyses/*.php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Toutes les analyses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/échantillonnage.php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Calcul d'échantillon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/rapports/generate.php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admin, chercheur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Génération rapport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/admin/users.php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admin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Gestion utilisateurs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14. Frontend et design system</w:t>
      </w:r>
    </w:p>
    <w:p>
      <w:pPr>
        <w:spacing w:after="120"/>
      </w:pPr>
      <w:r>
        <w:rPr>
          <w:rFonts w:ascii="Inter" w:hAnsi="Inter"/>
        </w:rPr>
        <w:t xml:space="preserve">Le design system est defini dans assets/css/style.css avec des variables CSS.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Variables CSS principales</w:t>
      </w:r>
    </w:p>
    <w:p>
      <w:pPr>
        <w:pStyle w:val="ListBullet"/>
        <w:spacing w:after="60"/>
      </w:pPr>
      <w:r>
        <w:rPr>
          <w:rFonts w:ascii="Inter" w:hAnsi="Inter"/>
        </w:rPr>
        <w:t xml:space="preserve">--primary: #4f46e5 (Indigo)</w:t>
      </w:r>
    </w:p>
    <w:p>
      <w:pPr>
        <w:pStyle w:val="ListBullet"/>
        <w:spacing w:after="60"/>
      </w:pPr>
      <w:r>
        <w:rPr>
          <w:rFonts w:ascii="Inter" w:hAnsi="Inter"/>
        </w:rPr>
        <w:t xml:space="preserve">--primary-light: #818cf8</w:t>
      </w:r>
    </w:p>
    <w:p>
      <w:pPr>
        <w:pStyle w:val="ListBullet"/>
        <w:spacing w:after="60"/>
      </w:pPr>
      <w:r>
        <w:rPr>
          <w:rFonts w:ascii="Inter" w:hAnsi="Inter"/>
        </w:rPr>
        <w:t xml:space="preserve">--accent: #ec4899 (Rose)</w:t>
      </w:r>
    </w:p>
    <w:p>
      <w:pPr>
        <w:pStyle w:val="ListBullet"/>
        <w:spacing w:after="60"/>
      </w:pPr>
      <w:r>
        <w:rPr>
          <w:rFonts w:ascii="Inter" w:hAnsi="Inter"/>
        </w:rPr>
        <w:t xml:space="preserve">--success: #10b981 (Vert)</w:t>
      </w:r>
    </w:p>
    <w:p>
      <w:pPr>
        <w:pStyle w:val="ListBullet"/>
        <w:spacing w:after="60"/>
      </w:pPr>
      <w:r>
        <w:rPr>
          <w:rFonts w:ascii="Inter" w:hAnsi="Inter"/>
        </w:rPr>
        <w:t xml:space="preserve">--warning: #f59e0b (Ambre)</w:t>
      </w:r>
    </w:p>
    <w:p>
      <w:pPr>
        <w:pStyle w:val="ListBullet"/>
        <w:spacing w:after="60"/>
      </w:pPr>
      <w:r>
        <w:rPr>
          <w:rFonts w:ascii="Inter" w:hAnsi="Inter"/>
        </w:rPr>
        <w:t xml:space="preserve">--danger: #ef4444 (Rouge)</w:t>
      </w:r>
    </w:p>
    <w:p>
      <w:pPr>
        <w:pStyle w:val="ListBullet"/>
        <w:spacing w:after="60"/>
      </w:pPr>
      <w:r>
        <w:rPr>
          <w:rFonts w:ascii="Inter" w:hAnsi="Inter"/>
        </w:rPr>
        <w:t xml:space="preserve">--gray-900 a --gray-50: Palette de gris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Composants CSS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Composant</w:t>
            </w:r>
          </w:p>
        </w:tc>
        <w:tc>
          <w:tcPr>
            <w:tcW w:w="45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Classes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Boutons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.btn .btn-primary / .btn-outline / .btn-danger / .btn-sm / .btn-lg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Cartes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.card .card-header .card-body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Formulaires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.form-control .form-label .form-group .form-row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Tableaux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.table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Badges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.badge .badge-primary / .badge-secondary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Alertes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.alert .alert-success / .alert-danger / .alert-info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Grille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.grid .grid-2 / .grid-3 / .grid-4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Modal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.modal-overlay .modal .modal-header / .modal-body / .modal-footer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Interprétation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.interprétation .interp-label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15. Installation et déploiement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Copier le dossier projet69/ dans htdocs/ de XAMPP.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Lancer Apache et MySQL depuis le panneau XAMPP.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Ouvrir http://localhost/projet69/setup.php - crée la BDD, les tables et les comptes par défaut.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4 : </w:t>
      </w:r>
      <w:r>
        <w:rPr>
          <w:rFonts w:ascii="Inter" w:hAnsi="Inter"/>
        </w:rPr>
        <w:t xml:space="preserve">Ouvrir http://localhost/projet69/seed.php - crée une étude exemple avec 30 répondants.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5 : </w:t>
      </w:r>
      <w:r>
        <w:rPr>
          <w:rFonts w:ascii="Inter" w:hAnsi="Inter"/>
        </w:rPr>
        <w:t xml:space="preserve">Ouvrir http://localhost/projet69/landing.php</w:t>
      </w:r>
    </w:p>
    <w:tbl>
      <w:tblPr>
        <w:tblW w:w="9000" w:type="dxa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</w:tblBorders>
        <w:shd w:val="clear" w:fill="EFF6FF"/>
      </w:tblPr>
      <w:tr>
        <w:tc>
          <w:tcPr>
            <w:tcW w:w="9000" w:type="dxa"/>
            <w:shd w:val="clear" w:fill="EFF6FF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Production :  </w:t>
            </w:r>
            <w:r>
              <w:rPr>
                <w:rFonts w:ascii="Inter" w:hAnsi="Inter"/>
              </w:rPr>
              <w:t xml:space="preserve">Pour un déploiement en production, modifier DB_USER, DB_PASS, APP_URL dans config.php, et desactiver l'affichage des erreurs PHP.</w:t>
            </w:r>
          </w:p>
        </w:tc>
      </w:tr>
    </w:tbl>
    <w:p>
      <w:pPr>
        <w:spacing w:after="120"/>
      </w:pP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Inter" w:hAnsi="Inter"/>
        <w:sz w:val="22"/>
      </w:rPr>
    </w:rPrDefault>
  </w:docDefaults>
  <w:style w:type="paragraph" w:styleId="Heading1">
    <w:name w:val="heading 1"/>
    <w:pPr>
      <w:spacing w:before="360" w:after="120"/>
      <w:outlineLvl w:val="0"/>
    </w:pPr>
    <w:rPr>
      <w:b/>
      <w:sz w:val="36"/>
    </w:rPr>
  </w:style>
  <w:style w:type="paragraph" w:styleId="Heading2">
    <w:name w:val="heading 2"/>
    <w:pPr>
      <w:spacing w:before="280" w:after="100"/>
      <w:outlineLvl w:val="1"/>
    </w:pPr>
    <w:rPr>
      <w:b/>
      <w:sz w:val="30"/>
    </w:rPr>
  </w:style>
  <w:style w:type="paragraph" w:styleId="Heading3">
    <w:name w:val="heading 3"/>
    <w:pPr>
      <w:spacing w:before="200" w:after="80"/>
      <w:outlineLvl w:val="2"/>
    </w:pPr>
    <w:rPr>
      <w:b/>
      <w:sz w:val="26"/>
    </w:rPr>
  </w:style>
  <w:style w:type="paragraph" w:styleId="ListBullet">
    <w:name w:val="List Bullet"/>
    <w:pPr>
      <w:ind w:left="720"/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