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D0E6D" w:rsidRDefault="00000000">
      <w:pPr>
        <w:jc w:val="right"/>
        <w:rPr>
          <w:rFonts w:ascii="Garamond" w:eastAsia="Garamond" w:hAnsi="Garamond" w:cs="Garamond"/>
          <w:b/>
          <w:bCs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SAM DASGUPTA</w:t>
      </w:r>
    </w:p>
    <w:p w14:paraId="00000002" w14:textId="77777777" w:rsidR="008D0E6D" w:rsidRDefault="00000000">
      <w:pPr>
        <w:jc w:val="right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               New York, NY | </w:t>
      </w:r>
      <w:sdt>
        <w:sdtPr>
          <w:tag w:val="goog_rdk_0"/>
          <w:id w:val="-289336320"/>
        </w:sdtPr>
        <w:sdtContent/>
      </w:sdt>
      <w:sdt>
        <w:sdtPr>
          <w:tag w:val="goog_rdk_1"/>
          <w:id w:val="113031291"/>
        </w:sdtPr>
        <w:sdtContent/>
      </w:sdt>
      <w:r>
        <w:rPr>
          <w:rFonts w:ascii="Garamond" w:eastAsia="Garamond" w:hAnsi="Garamond" w:cs="Garamond"/>
          <w:sz w:val="21"/>
          <w:szCs w:val="21"/>
        </w:rPr>
        <w:t>201-705-9910 | samudra.dasgupta@fordham.edu | www.linkedin.com/in/samudradasg/</w:t>
      </w:r>
    </w:p>
    <w:p w14:paraId="00000006" w14:textId="7EE7B46C" w:rsidR="008D0E6D" w:rsidRDefault="00000000" w:rsidP="003D5A06">
      <w:pPr>
        <w:jc w:val="right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7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EDUCATION</w:t>
      </w:r>
    </w:p>
    <w:p w14:paraId="00000008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FORDHAM UNIVERSITY GABELLI SCHOOL OF BUSINESS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New York, NY</w:t>
      </w:r>
    </w:p>
    <w:p w14:paraId="00000009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MBA, Finance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  <w:sdt>
        <w:sdtPr>
          <w:tag w:val="goog_rdk_4"/>
          <w:id w:val="1529905609"/>
        </w:sdtPr>
        <w:sdtContent/>
      </w:sdt>
      <w:sdt>
        <w:sdtPr>
          <w:tag w:val="goog_rdk_5"/>
          <w:id w:val="1498575612"/>
        </w:sdtPr>
        <w:sdtContent/>
      </w:sdt>
      <w:r>
        <w:rPr>
          <w:rFonts w:ascii="Garamond" w:eastAsia="Garamond" w:hAnsi="Garamond" w:cs="Garamond"/>
          <w:sz w:val="21"/>
          <w:szCs w:val="21"/>
        </w:rPr>
        <w:t xml:space="preserve">(STEM </w:t>
      </w:r>
      <w:proofErr w:type="gramStart"/>
      <w:r>
        <w:rPr>
          <w:rFonts w:ascii="Garamond" w:eastAsia="Garamond" w:hAnsi="Garamond" w:cs="Garamond"/>
          <w:sz w:val="21"/>
          <w:szCs w:val="21"/>
        </w:rPr>
        <w:t xml:space="preserve">Designation)   </w:t>
      </w:r>
      <w:proofErr w:type="gramEnd"/>
      <w:r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   2025 - 2027</w:t>
      </w:r>
    </w:p>
    <w:p w14:paraId="0000000A" w14:textId="77777777" w:rsidR="008D0E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Relevant Coursework: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Valuation (DCF, Comparable Companies, Precedent Transactions), Corporate Finance, Accounting</w:t>
      </w:r>
    </w:p>
    <w:p w14:paraId="0000000B" w14:textId="77777777" w:rsidR="008D0E6D" w:rsidRPr="005C6175" w:rsidRDefault="00000000">
      <w:pPr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C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CHRIST UNIVERSITY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Bangalore, IN</w:t>
      </w:r>
    </w:p>
    <w:p w14:paraId="0000000D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proofErr w:type="gramStart"/>
      <w:r>
        <w:rPr>
          <w:rFonts w:ascii="Garamond" w:eastAsia="Garamond" w:hAnsi="Garamond" w:cs="Garamond"/>
          <w:b/>
          <w:bCs/>
          <w:sz w:val="21"/>
          <w:szCs w:val="21"/>
        </w:rPr>
        <w:t>B.Com</w:t>
      </w:r>
      <w:proofErr w:type="gramEnd"/>
      <w:r>
        <w:rPr>
          <w:rFonts w:ascii="Garamond" w:eastAsia="Garamond" w:hAnsi="Garamond" w:cs="Garamond"/>
          <w:b/>
          <w:bCs/>
          <w:sz w:val="21"/>
          <w:szCs w:val="21"/>
        </w:rPr>
        <w:t xml:space="preserve">, International Finance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2016 - 2019</w:t>
      </w:r>
    </w:p>
    <w:p w14:paraId="0000000E" w14:textId="2D9554B1" w:rsidR="008D0E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6"/>
          <w:id w:val="203553322"/>
        </w:sdtPr>
        <w:sdtContent/>
      </w:sdt>
      <w:sdt>
        <w:sdtPr>
          <w:tag w:val="goog_rdk_7"/>
          <w:id w:val="1126009772"/>
        </w:sdtPr>
        <w:sdtContent/>
      </w:sdt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Published Paper: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Co-Author - 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</w:rPr>
        <w:t>Journal of Emerging Technologies and Innovative Research</w:t>
      </w:r>
      <w:r>
        <w:rPr>
          <w:rFonts w:ascii="Garamond" w:eastAsia="Garamond" w:hAnsi="Garamond" w:cs="Garamond"/>
          <w:color w:val="000000"/>
          <w:sz w:val="21"/>
          <w:szCs w:val="21"/>
        </w:rPr>
        <w:t>, Buying decision of luxury goods in India: A study on undergraduate students, researched sample size: 1000+ students, February 2019, Volume 6, Issue 2</w:t>
      </w:r>
    </w:p>
    <w:p w14:paraId="0000000F" w14:textId="77777777" w:rsidR="008D0E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Internship: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Decision Scientist - improved data quality &amp; automated extraction, resulting in saving 10 hours/week on diagnosis</w:t>
      </w:r>
    </w:p>
    <w:p w14:paraId="00000010" w14:textId="77777777" w:rsidR="008D0E6D" w:rsidRPr="005C6175" w:rsidRDefault="008D0E6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18"/>
          <w:szCs w:val="18"/>
        </w:rPr>
      </w:pPr>
    </w:p>
    <w:p w14:paraId="00000011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EXPERIENCE</w:t>
      </w:r>
    </w:p>
    <w:p w14:paraId="00000012" w14:textId="15D9BE18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JPMORGAN ASSET MANAGEMENT</w:t>
      </w:r>
      <w:r w:rsidR="003F746F"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b/>
          <w:bCs/>
          <w:sz w:val="21"/>
          <w:szCs w:val="21"/>
        </w:rPr>
        <w:t xml:space="preserve"> </w:t>
      </w:r>
    </w:p>
    <w:p w14:paraId="00000013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Consultant</w:t>
      </w:r>
      <w:r>
        <w:rPr>
          <w:rFonts w:ascii="Garamond" w:eastAsia="Garamond" w:hAnsi="Garamond" w:cs="Garamond"/>
          <w:sz w:val="21"/>
          <w:szCs w:val="21"/>
        </w:rPr>
        <w:tab/>
        <w:t xml:space="preserve">                                                                                                                                                               6/24 – 6/25</w:t>
      </w:r>
    </w:p>
    <w:p w14:paraId="00000014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8"/>
          <w:id w:val="-1284176255"/>
        </w:sdtPr>
        <w:sdtContent/>
      </w:sdt>
      <w:r>
        <w:rPr>
          <w:rFonts w:ascii="Garamond" w:eastAsia="Garamond" w:hAnsi="Garamond" w:cs="Garamond"/>
          <w:color w:val="000000"/>
          <w:sz w:val="21"/>
          <w:szCs w:val="21"/>
        </w:rPr>
        <w:t>Built financial models to evaluate $10M in capital deployment strategies, quantifying ROI and optimizing returns</w:t>
      </w:r>
    </w:p>
    <w:p w14:paraId="00000015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Performed due diligence and peer benchmarking on historical capital allocations, identifying 30% efficiency gains to guide reinvestment and portfolio optimization decisions</w:t>
      </w:r>
    </w:p>
    <w:p w14:paraId="00000016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Analyzed underperforming initiatives to reallocate funding toward higher-yield opportunities, improving overall capital productivity and driving a 1.5x increase in performance metrics</w:t>
      </w:r>
    </w:p>
    <w:p w14:paraId="00000017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Prepared executive-level presentations integrating financial analysis, sector trends, and performance data to support senior leadership in capital allocation and strategic planning</w:t>
      </w:r>
    </w:p>
    <w:p w14:paraId="00000018" w14:textId="4BFAC5D1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LENOVO                                                                                                                                                                             </w:t>
      </w:r>
    </w:p>
    <w:p w14:paraId="00000019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Senior Business Analyst    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5/22 – 5/24</w:t>
      </w:r>
    </w:p>
    <w:p w14:paraId="0000001A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9"/>
          <w:id w:val="767305894"/>
        </w:sdtPr>
        <w:sdtContent/>
      </w:sdt>
      <w:sdt>
        <w:sdtPr>
          <w:tag w:val="goog_rdk_10"/>
          <w:id w:val="1746388990"/>
        </w:sdtPr>
        <w:sdtContent/>
      </w:sdt>
      <w:r>
        <w:rPr>
          <w:rFonts w:ascii="Garamond" w:eastAsia="Garamond" w:hAnsi="Garamond" w:cs="Garamond"/>
          <w:color w:val="000000"/>
          <w:sz w:val="21"/>
          <w:szCs w:val="21"/>
        </w:rPr>
        <w:t>Forecast and developed models and scenario analyses to evaluate capital allocation, improved capital efficiency by 15%</w:t>
      </w:r>
    </w:p>
    <w:p w14:paraId="0000001B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Created data-driven pitch materials and analytical dashboards integrating predictive metrics and financial projections to support investment and funding decisions</w:t>
      </w:r>
    </w:p>
    <w:p w14:paraId="0000001C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Conducted variance and sensitivity </w:t>
      </w:r>
      <w:proofErr w:type="gramStart"/>
      <w:r>
        <w:rPr>
          <w:rFonts w:ascii="Garamond" w:eastAsia="Garamond" w:hAnsi="Garamond" w:cs="Garamond"/>
          <w:color w:val="000000"/>
          <w:sz w:val="21"/>
          <w:szCs w:val="21"/>
        </w:rPr>
        <w:t>analyses</w:t>
      </w:r>
      <w:proofErr w:type="gramEnd"/>
      <w:r>
        <w:rPr>
          <w:rFonts w:ascii="Garamond" w:eastAsia="Garamond" w:hAnsi="Garamond" w:cs="Garamond"/>
          <w:color w:val="000000"/>
          <w:sz w:val="21"/>
          <w:szCs w:val="21"/>
        </w:rPr>
        <w:t xml:space="preserve"> on budget reallocation strategies to optimize resource deployment, enhance operating leverage, and strengthen financial planning</w:t>
      </w:r>
    </w:p>
    <w:p w14:paraId="0000001D" w14:textId="64D6E8F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THOMSON REUTERS                                                                                                                                              </w:t>
      </w:r>
    </w:p>
    <w:p w14:paraId="0000001E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sdt>
        <w:sdtPr>
          <w:tag w:val="goog_rdk_11"/>
          <w:id w:val="-51723540"/>
        </w:sdtPr>
        <w:sdtContent/>
      </w:sdt>
      <w:sdt>
        <w:sdtPr>
          <w:tag w:val="goog_rdk_12"/>
          <w:id w:val="677229268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 xml:space="preserve">Order Management Associate </w:t>
      </w:r>
      <w:r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        </w:t>
      </w:r>
      <w:sdt>
        <w:sdtPr>
          <w:tag w:val="goog_rdk_13"/>
          <w:id w:val="-1583523977"/>
        </w:sdtPr>
        <w:sdtContent/>
      </w:sdt>
      <w:sdt>
        <w:sdtPr>
          <w:tag w:val="goog_rdk_14"/>
          <w:id w:val="1688039387"/>
        </w:sdtPr>
        <w:sdtContent/>
      </w:sdt>
      <w:r>
        <w:rPr>
          <w:rFonts w:ascii="Garamond" w:eastAsia="Garamond" w:hAnsi="Garamond" w:cs="Garamond"/>
          <w:sz w:val="21"/>
          <w:szCs w:val="21"/>
        </w:rPr>
        <w:t>10/19 – 04/22</w:t>
      </w:r>
    </w:p>
    <w:p w14:paraId="0000001F" w14:textId="23B43BFA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Managed financial operations and cash flow analysis, overseeing 80%+ of total inflows and improving working capital efficiency</w:t>
      </w:r>
    </w:p>
    <w:p w14:paraId="00000020" w14:textId="5B2A9C72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Streamlined the </w:t>
      </w:r>
      <w:r w:rsidR="00593F66">
        <w:rPr>
          <w:rFonts w:ascii="Garamond" w:eastAsia="Garamond" w:hAnsi="Garamond" w:cs="Garamond"/>
          <w:color w:val="000000"/>
          <w:sz w:val="21"/>
          <w:szCs w:val="21"/>
        </w:rPr>
        <w:t>OTC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process </w:t>
      </w:r>
      <w:r w:rsidR="00593F66">
        <w:rPr>
          <w:rFonts w:ascii="Garamond" w:eastAsia="Garamond" w:hAnsi="Garamond" w:cs="Garamond"/>
          <w:color w:val="000000"/>
          <w:sz w:val="21"/>
          <w:szCs w:val="21"/>
        </w:rPr>
        <w:t>with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automation, reducing the cash conversion cycle by 20% and enhancing liquidity management</w:t>
      </w:r>
    </w:p>
    <w:p w14:paraId="00000021" w14:textId="0CC09869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Executed financial due diligence and reconciliation, achieving 85%+ accuracy in revenue recognition and reporting</w:t>
      </w:r>
    </w:p>
    <w:p w14:paraId="00000022" w14:textId="07650291" w:rsidR="008D0E6D" w:rsidRDefault="003D5A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Worked cross-functionally with finance teams to support monthly P&amp;L forecasting, variance analysis, and closing activities for the ANZ region</w:t>
      </w:r>
    </w:p>
    <w:p w14:paraId="00000023" w14:textId="77777777" w:rsidR="008D0E6D" w:rsidRPr="005C6175" w:rsidRDefault="008D0E6D">
      <w:pPr>
        <w:rPr>
          <w:rFonts w:ascii="Garamond" w:eastAsia="Garamond" w:hAnsi="Garamond" w:cs="Garamond"/>
          <w:sz w:val="16"/>
          <w:szCs w:val="16"/>
        </w:rPr>
      </w:pPr>
    </w:p>
    <w:p w14:paraId="00000024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sdt>
        <w:sdtPr>
          <w:tag w:val="goog_rdk_15"/>
          <w:id w:val="-1125323776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>PROJECTS</w:t>
      </w:r>
    </w:p>
    <w:p w14:paraId="00000025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MODERN FINANCIAL ANALYSIS</w:t>
      </w:r>
    </w:p>
    <w:p w14:paraId="00000026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Valued J.M. Smucker using equity and enterprise value bridges, normalizing EBITDA &amp; deriving trading multiples using comps</w:t>
      </w:r>
    </w:p>
    <w:p w14:paraId="00000027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Built an SJM DCF model incorporating WACC, terminal value work, and sensitivity analysis matched against a sell-side model</w:t>
      </w:r>
    </w:p>
    <w:p w14:paraId="00000028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Built LBO model for SJM; analyzed packaged food precedent transactions in Capital IQ for multiples and returns</w:t>
      </w:r>
    </w:p>
    <w:p w14:paraId="00000029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FINANCIAL ACCOUNTING &amp; REPORTING DATA ANALYSIS</w:t>
      </w:r>
    </w:p>
    <w:p w14:paraId="0000002A" w14:textId="18DF9D5D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Analyzed financial statements and disclosures to assess performance and earnings quality across firms and peers</w:t>
      </w:r>
    </w:p>
    <w:p w14:paraId="0000002B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Prepared core financial statements from underlying transactions and assessed impacts on profitability, cash flow, and key ratios</w:t>
      </w:r>
    </w:p>
    <w:p w14:paraId="0000002C" w14:textId="3B37B55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Performed ratio and accounting analysis using firm</w:t>
      </w:r>
      <w:r w:rsidR="009F58C1" w:rsidRPr="00593F66">
        <w:rPr>
          <w:rFonts w:ascii="Garamond" w:eastAsia="Garamond" w:hAnsi="Garamond" w:cs="Garamond"/>
          <w:color w:val="000000"/>
          <w:sz w:val="21"/>
          <w:szCs w:val="21"/>
        </w:rPr>
        <w:t xml:space="preserve"> </w:t>
      </w:r>
      <w:r w:rsidRPr="00593F66">
        <w:rPr>
          <w:rFonts w:ascii="Garamond" w:eastAsia="Garamond" w:hAnsi="Garamond" w:cs="Garamond"/>
          <w:color w:val="000000"/>
          <w:sz w:val="21"/>
          <w:szCs w:val="21"/>
        </w:rPr>
        <w:t>and industry-level metrics to support investment decision-making</w:t>
      </w:r>
    </w:p>
    <w:p w14:paraId="0000002D" w14:textId="77777777" w:rsidR="008D0E6D" w:rsidRPr="005C6175" w:rsidRDefault="008D0E6D">
      <w:pPr>
        <w:ind w:left="360"/>
        <w:rPr>
          <w:rFonts w:ascii="Garamond" w:eastAsia="Garamond" w:hAnsi="Garamond" w:cs="Garamond"/>
          <w:sz w:val="18"/>
          <w:szCs w:val="18"/>
        </w:rPr>
      </w:pPr>
    </w:p>
    <w:p w14:paraId="0000002E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ADDITIONAL</w:t>
      </w:r>
    </w:p>
    <w:p w14:paraId="0000002F" w14:textId="118418BB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Technical:</w:t>
      </w:r>
      <w:r>
        <w:rPr>
          <w:rFonts w:ascii="Garamond" w:eastAsia="Garamond" w:hAnsi="Garamond" w:cs="Garamond"/>
          <w:sz w:val="21"/>
          <w:szCs w:val="21"/>
        </w:rPr>
        <w:t xml:space="preserve"> Excel, Tableau, Salesforce, Datorama, CRM Systems, SAP, PowerPoint, CRM</w:t>
      </w:r>
      <w:r w:rsidR="007E265D">
        <w:rPr>
          <w:rFonts w:ascii="Garamond" w:eastAsia="Garamond" w:hAnsi="Garamond" w:cs="Garamond"/>
          <w:sz w:val="21"/>
          <w:szCs w:val="21"/>
        </w:rPr>
        <w:t>, Python</w:t>
      </w:r>
    </w:p>
    <w:p w14:paraId="00000030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Finance:</w:t>
      </w:r>
      <w:r>
        <w:rPr>
          <w:rFonts w:ascii="Garamond" w:eastAsia="Garamond" w:hAnsi="Garamond" w:cs="Garamond"/>
          <w:sz w:val="21"/>
          <w:szCs w:val="21"/>
        </w:rPr>
        <w:t xml:space="preserve"> Financial Modeling, Corporate Finance, Due Diligence, Financial Analysis &amp; Research, Market Analysis, Bloomberg, S&amp;P Capital IQ, Investment Research, Understanding of Financial Products, Data Presentation</w:t>
      </w:r>
    </w:p>
    <w:p w14:paraId="00000031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Certifications:</w:t>
      </w:r>
      <w:r>
        <w:rPr>
          <w:rFonts w:ascii="Garamond" w:eastAsia="Garamond" w:hAnsi="Garamond" w:cs="Garamond"/>
          <w:sz w:val="21"/>
          <w:szCs w:val="21"/>
        </w:rPr>
        <w:t xml:space="preserve"> SAP, Datorama Admin, Tableau Data Analytics &amp; Visualization, Six Sigma Yellow Belt</w:t>
      </w:r>
    </w:p>
    <w:p w14:paraId="7581C266" w14:textId="465CDC84" w:rsidR="002A116C" w:rsidRDefault="00000000" w:rsidP="00EB2A9D">
      <w:pPr>
        <w:rPr>
          <w:rFonts w:ascii="Garamond" w:eastAsia="Garamond" w:hAnsi="Garamond" w:cs="Garamond"/>
          <w:sz w:val="21"/>
          <w:szCs w:val="21"/>
        </w:rPr>
      </w:pPr>
      <w:sdt>
        <w:sdtPr>
          <w:tag w:val="goog_rdk_16"/>
          <w:id w:val="-1286867424"/>
        </w:sdtPr>
        <w:sdtContent/>
      </w:sdt>
      <w:sdt>
        <w:sdtPr>
          <w:tag w:val="goog_rdk_17"/>
          <w:id w:val="-2083382462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>Interests:</w:t>
      </w:r>
      <w:r>
        <w:rPr>
          <w:rFonts w:ascii="Garamond" w:eastAsia="Garamond" w:hAnsi="Garamond" w:cs="Garamond"/>
          <w:sz w:val="21"/>
          <w:szCs w:val="21"/>
        </w:rPr>
        <w:t xml:space="preserve"> Founded &amp; negotiated </w:t>
      </w:r>
      <w:sdt>
        <w:sdtPr>
          <w:tag w:val="goog_rdk_18"/>
          <w:id w:val="864193252"/>
        </w:sdtPr>
        <w:sdtContent/>
      </w:sdt>
      <w:r>
        <w:rPr>
          <w:rFonts w:ascii="Garamond" w:eastAsia="Garamond" w:hAnsi="Garamond" w:cs="Garamond"/>
          <w:sz w:val="21"/>
          <w:szCs w:val="21"/>
        </w:rPr>
        <w:t>INR 2.5M sponsorship deal for record label, led execution lifecycle &amp; capital deploymen</w:t>
      </w:r>
      <w:sdt>
        <w:sdtPr>
          <w:tag w:val="goog_rdk_19"/>
          <w:id w:val="831320073"/>
        </w:sdtPr>
        <w:sdtContent/>
      </w:sdt>
      <w:r>
        <w:rPr>
          <w:rFonts w:ascii="Garamond" w:eastAsia="Garamond" w:hAnsi="Garamond" w:cs="Garamond"/>
          <w:sz w:val="21"/>
          <w:szCs w:val="21"/>
        </w:rPr>
        <w:t>t</w:t>
      </w:r>
    </w:p>
    <w:sectPr w:rsidR="002A116C" w:rsidSect="003D5A06">
      <w:pgSz w:w="12240" w:h="15840"/>
      <w:pgMar w:top="576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52B5BDE-7779-4442-B3BD-92DB2255801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0FD4711-08A5-4FA7-8D7E-627146DE7110}"/>
    <w:embedBold r:id="rId3" w:fontKey="{5F287FE2-B111-43BB-A61C-1DF122AE5036}"/>
    <w:embedItalic r:id="rId4" w:fontKey="{0C3B5143-E64B-48EB-A1F9-01EDD3D5DC8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DEE2F33C-507A-4063-B803-9C81673E714A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18AC62C7-462D-4D75-9FD2-53DDF65E516F}"/>
    <w:embedBold r:id="rId7" w:fontKey="{7F69F67C-A0F5-4997-B235-CDFAD86AB17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DC0"/>
    <w:multiLevelType w:val="multilevel"/>
    <w:tmpl w:val="D2C0C3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334024"/>
    <w:multiLevelType w:val="multilevel"/>
    <w:tmpl w:val="CDFA7D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3F21A20"/>
    <w:multiLevelType w:val="multilevel"/>
    <w:tmpl w:val="C1BE1B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1EB161C"/>
    <w:multiLevelType w:val="multilevel"/>
    <w:tmpl w:val="AD5C3F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AEE4062"/>
    <w:multiLevelType w:val="multilevel"/>
    <w:tmpl w:val="4C98CF8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164BC6"/>
    <w:multiLevelType w:val="multilevel"/>
    <w:tmpl w:val="565EDA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02C3F04"/>
    <w:multiLevelType w:val="multilevel"/>
    <w:tmpl w:val="C1E4FD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60F6C3B"/>
    <w:multiLevelType w:val="multilevel"/>
    <w:tmpl w:val="82B26C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185090710">
    <w:abstractNumId w:val="0"/>
  </w:num>
  <w:num w:numId="2" w16cid:durableId="58139645">
    <w:abstractNumId w:val="5"/>
  </w:num>
  <w:num w:numId="3" w16cid:durableId="1294366538">
    <w:abstractNumId w:val="3"/>
  </w:num>
  <w:num w:numId="4" w16cid:durableId="309675495">
    <w:abstractNumId w:val="1"/>
  </w:num>
  <w:num w:numId="5" w16cid:durableId="45957831">
    <w:abstractNumId w:val="4"/>
  </w:num>
  <w:num w:numId="6" w16cid:durableId="1780375641">
    <w:abstractNumId w:val="2"/>
  </w:num>
  <w:num w:numId="7" w16cid:durableId="958534479">
    <w:abstractNumId w:val="6"/>
  </w:num>
  <w:num w:numId="8" w16cid:durableId="13455910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E6D"/>
    <w:rsid w:val="0000488F"/>
    <w:rsid w:val="0013002B"/>
    <w:rsid w:val="002826D8"/>
    <w:rsid w:val="002A116C"/>
    <w:rsid w:val="0034094B"/>
    <w:rsid w:val="003D5A06"/>
    <w:rsid w:val="003F746F"/>
    <w:rsid w:val="00436BB7"/>
    <w:rsid w:val="00560CE3"/>
    <w:rsid w:val="00593F66"/>
    <w:rsid w:val="005C6175"/>
    <w:rsid w:val="00730D36"/>
    <w:rsid w:val="007E265D"/>
    <w:rsid w:val="008D0E6D"/>
    <w:rsid w:val="009F58C1"/>
    <w:rsid w:val="00AA593F"/>
    <w:rsid w:val="00DF45D0"/>
    <w:rsid w:val="00E21125"/>
    <w:rsid w:val="00EB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6975"/>
  <w15:docId w15:val="{753DD71A-1ACC-4499-97EE-70B43138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8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8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8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F3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8F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F3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F3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8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8FE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732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32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2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32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3286"/>
    <w:rPr>
      <w:b/>
      <w:bCs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QY2yUZtQggGEXpC6CUEpIIdnZg==">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4qGyIVMTEwNTQyNzk4Mzk4NzQzNzA1NzM1KAA4ADDMhPCBrjM4zITwga4zWgxya2g2NXJ4OW1nYXlyAiAAeACaAQYIABAAGACqAaUC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5yQAoFTEFVUkEaNwo1Ly9zc2wuZ3N0YXRpYy5jb20vZG9jcy9jb21tb24vYmx1ZV9zaWxob3VldHRlOTYtMC5wbmd4AIgBAZoBBggAEAAYAKoB4gE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LQAgoKdGV4dC9wbGFpb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o+CgVMQVVSQRo1Ly9zc2wuZ3N0YXRpYy5jb20vZG9jcy9jb21tb24vYmx1ZV9zaWxob3VldHRlOTYtMC5wbmcwwOCZha0zOMDgmYWtM3JACgVMQVVSQRo3CjUvL3NzbC5nc3RhdGljLmNvbS9kb2NzL2NvbW1vbi9ibHVlX3NpbGhvdWV0dGU5Ni0wLnBuZ3gAiAEBmgEGCAAQABgAqgHEA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791</Words>
  <Characters>4514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</dc:creator>
  <cp:lastModifiedBy>Dasgupta, Samudra</cp:lastModifiedBy>
  <cp:revision>9</cp:revision>
  <cp:lastPrinted>2026-07-08T09:54:00Z</cp:lastPrinted>
  <dcterms:created xsi:type="dcterms:W3CDTF">2025-12-16T22:24:00Z</dcterms:created>
  <dcterms:modified xsi:type="dcterms:W3CDTF">2026-10-29T21:58:00Z</dcterms:modified>
</cp:coreProperties>
</file>