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67E2" w14:textId="77777777" w:rsidR="002C79E6" w:rsidRDefault="002C79E6" w:rsidP="002C79E6"/>
    <w:p w14:paraId="58891D8B" w14:textId="77777777" w:rsidR="002C79E6" w:rsidRDefault="002C79E6" w:rsidP="002C79E6"/>
    <w:p w14:paraId="1F3F5289" w14:textId="77777777" w:rsidR="002C79E6" w:rsidRDefault="002C79E6" w:rsidP="002C79E6"/>
    <w:p w14:paraId="5B4E20F8" w14:textId="77777777" w:rsidR="002C79E6" w:rsidRDefault="002C79E6" w:rsidP="002C79E6"/>
    <w:p w14:paraId="5F53A3B5" w14:textId="77777777" w:rsidR="002C79E6" w:rsidRDefault="002C79E6" w:rsidP="002C79E6"/>
    <w:p w14:paraId="26BC39E3" w14:textId="1CE8CACE" w:rsidR="6A36C4BF" w:rsidRPr="00B863FB" w:rsidRDefault="001B06A6" w:rsidP="00B863FB">
      <w:pPr>
        <w:pStyle w:val="Title"/>
      </w:pPr>
      <w:r>
        <w:t>A BASIC Compiler: GW-BASIC, that is…</w:t>
      </w:r>
    </w:p>
    <w:p w14:paraId="1E0578DB" w14:textId="7D85DF52" w:rsidR="201D26C8" w:rsidRDefault="201D26C8" w:rsidP="002C79E6">
      <w:pPr>
        <w:pStyle w:val="Subtitle"/>
      </w:pPr>
    </w:p>
    <w:p w14:paraId="52FA36A9" w14:textId="435D6288" w:rsidR="00A417C1" w:rsidRDefault="001B06A6" w:rsidP="002C79E6">
      <w:pPr>
        <w:pStyle w:val="Subtitle"/>
      </w:pPr>
      <w:r>
        <w:t>Samuel Caldwell</w:t>
      </w:r>
    </w:p>
    <w:p w14:paraId="640FC7B6" w14:textId="3A94DBAE" w:rsidR="002C79E6" w:rsidRDefault="001B06A6" w:rsidP="002C79E6">
      <w:pPr>
        <w:pStyle w:val="Subtitle"/>
      </w:pPr>
      <w:r>
        <w:t>Champlain College</w:t>
      </w:r>
    </w:p>
    <w:p w14:paraId="4C6D748C" w14:textId="7BE94B2C" w:rsidR="002C79E6" w:rsidRDefault="001B06A6" w:rsidP="002C79E6">
      <w:pPr>
        <w:pStyle w:val="Subtitle"/>
      </w:pPr>
      <w:r>
        <w:t>CSCI-430: Compilers</w:t>
      </w:r>
    </w:p>
    <w:p w14:paraId="1E1CFA20" w14:textId="57162E33" w:rsidR="002C79E6" w:rsidRDefault="001B06A6" w:rsidP="002C79E6">
      <w:pPr>
        <w:pStyle w:val="Subtitle"/>
      </w:pPr>
      <w:r>
        <w:t>Dr. Kenneth Revett</w:t>
      </w:r>
    </w:p>
    <w:p w14:paraId="58B45A3E" w14:textId="013F9EB8" w:rsidR="201D26C8" w:rsidRDefault="001B06A6" w:rsidP="002C79E6">
      <w:pPr>
        <w:pStyle w:val="Subtitle"/>
      </w:pPr>
      <w:r>
        <w:t>29 October 2025</w:t>
      </w:r>
    </w:p>
    <w:p w14:paraId="19F6D458" w14:textId="77777777" w:rsidR="201D26C8" w:rsidRDefault="201D26C8" w:rsidP="014CA2B6">
      <w:pPr>
        <w:pStyle w:val="Title2"/>
        <w:rPr>
          <w:rFonts w:ascii="Calibri" w:eastAsia="Calibri" w:hAnsi="Calibri" w:cs="Calibri"/>
          <w:szCs w:val="22"/>
        </w:rPr>
      </w:pPr>
    </w:p>
    <w:p w14:paraId="2D3CE2F3" w14:textId="77777777" w:rsidR="201D26C8" w:rsidRDefault="201D26C8" w:rsidP="014CA2B6">
      <w:pPr>
        <w:pStyle w:val="Title2"/>
        <w:rPr>
          <w:rFonts w:ascii="Calibri" w:eastAsia="Calibri" w:hAnsi="Calibri" w:cs="Calibri"/>
          <w:szCs w:val="22"/>
        </w:rPr>
      </w:pPr>
    </w:p>
    <w:p w14:paraId="13DB59D9" w14:textId="77777777" w:rsidR="201D26C8" w:rsidRDefault="201D26C8" w:rsidP="014CA2B6">
      <w:pPr>
        <w:pStyle w:val="Title2"/>
        <w:rPr>
          <w:rFonts w:ascii="Calibri" w:eastAsia="Calibri" w:hAnsi="Calibri" w:cs="Calibri"/>
          <w:szCs w:val="22"/>
        </w:rPr>
      </w:pPr>
    </w:p>
    <w:p w14:paraId="61129DF1" w14:textId="77777777" w:rsidR="201D26C8" w:rsidRDefault="201D26C8" w:rsidP="014CA2B6">
      <w:pPr>
        <w:pStyle w:val="Title2"/>
        <w:rPr>
          <w:rFonts w:ascii="Calibri" w:eastAsia="Calibri" w:hAnsi="Calibri" w:cs="Calibri"/>
          <w:szCs w:val="22"/>
        </w:rPr>
      </w:pPr>
    </w:p>
    <w:p w14:paraId="224204AA" w14:textId="77777777" w:rsidR="201D26C8" w:rsidRDefault="201D26C8" w:rsidP="014CA2B6">
      <w:pPr>
        <w:pStyle w:val="Title2"/>
        <w:rPr>
          <w:rFonts w:ascii="Calibri" w:eastAsia="Calibri" w:hAnsi="Calibri" w:cs="Calibri"/>
          <w:szCs w:val="22"/>
        </w:rPr>
      </w:pPr>
    </w:p>
    <w:p w14:paraId="59B9A6A1" w14:textId="77777777" w:rsidR="201D26C8" w:rsidRDefault="201D26C8" w:rsidP="014CA2B6">
      <w:pPr>
        <w:pStyle w:val="Title2"/>
        <w:rPr>
          <w:rFonts w:ascii="Calibri" w:eastAsia="Calibri" w:hAnsi="Calibri" w:cs="Calibri"/>
          <w:szCs w:val="22"/>
        </w:rPr>
      </w:pPr>
    </w:p>
    <w:p w14:paraId="423A4328" w14:textId="77777777" w:rsidR="201D26C8" w:rsidRDefault="201D26C8" w:rsidP="014CA2B6">
      <w:pPr>
        <w:pStyle w:val="Title2"/>
        <w:rPr>
          <w:rFonts w:ascii="Calibri" w:eastAsia="Calibri" w:hAnsi="Calibri" w:cs="Calibri"/>
          <w:szCs w:val="22"/>
        </w:rPr>
      </w:pPr>
    </w:p>
    <w:p w14:paraId="502F391C" w14:textId="77777777" w:rsidR="000D4642" w:rsidRDefault="000D4642">
      <w:pPr>
        <w:rPr>
          <w:rFonts w:ascii="Calibri" w:eastAsia="Calibri" w:hAnsi="Calibri" w:cs="Calibri"/>
          <w:szCs w:val="22"/>
        </w:rPr>
      </w:pPr>
      <w:r>
        <w:rPr>
          <w:rFonts w:ascii="Calibri" w:eastAsia="Calibri" w:hAnsi="Calibri" w:cs="Calibri"/>
          <w:szCs w:val="22"/>
        </w:rPr>
        <w:br w:type="page"/>
      </w:r>
    </w:p>
    <w:p w14:paraId="0B06E6BE" w14:textId="5DA8AFC3" w:rsidR="001B06A6" w:rsidRDefault="001B06A6" w:rsidP="001B06A6">
      <w:pPr>
        <w:pStyle w:val="Title"/>
      </w:pPr>
      <w:r>
        <w:lastRenderedPageBreak/>
        <w:t>A BASIC Compiler: GW-BASIC, that is…</w:t>
      </w:r>
    </w:p>
    <w:p w14:paraId="09992335" w14:textId="0ADF3388" w:rsidR="00A25441" w:rsidRDefault="00A25441" w:rsidP="00A25441">
      <w:r>
        <w:t xml:space="preserve">This report documents a GW-BASIC→LLVM compiler and developer environment targeting AMD64 and ARM64. True to the Texas maxim that nothing worth doing is not worth overdoing, the system—built in 56 hours (Sat 00:15–Wed Oct 29, 2025, ~15:04 CDT)—produces LLVM IR and native binaries and emits rich logs for compiler diagnostics. </w:t>
      </w:r>
    </w:p>
    <w:p w14:paraId="55A655B4" w14:textId="414CD987" w:rsidR="001B06A6" w:rsidRDefault="00A25441" w:rsidP="00A25441">
      <w:r>
        <w:t xml:space="preserve">Source code: </w:t>
      </w:r>
      <w:hyperlink r:id="rId11" w:tgtFrame="_new" w:history="1">
        <w:r>
          <w:rPr>
            <w:rStyle w:val="Hyperlink"/>
          </w:rPr>
          <w:t>https://github.com/sam-caldwell/csci-430</w:t>
        </w:r>
      </w:hyperlink>
      <w:r>
        <w:t>.</w:t>
      </w:r>
    </w:p>
    <w:p w14:paraId="01529E43" w14:textId="69215671" w:rsidR="00944533" w:rsidRDefault="00944533" w:rsidP="00944533">
      <w:pPr>
        <w:pStyle w:val="Caption"/>
        <w:keepNext/>
        <w:jc w:val="center"/>
      </w:pPr>
      <w:r>
        <w:t xml:space="preserve">Figure </w:t>
      </w:r>
      <w:fldSimple w:instr=" SEQ Figure \* ARABIC ">
        <w:r w:rsidR="00C91373">
          <w:rPr>
            <w:noProof/>
          </w:rPr>
          <w:t>1</w:t>
        </w:r>
      </w:fldSimple>
      <w:r>
        <w:t>: The Compiler's First Output</w:t>
      </w:r>
    </w:p>
    <w:p w14:paraId="4468D2BD" w14:textId="766AE763" w:rsidR="00944533" w:rsidRDefault="00944533" w:rsidP="00944533">
      <w:pPr>
        <w:ind w:firstLine="0"/>
        <w:jc w:val="center"/>
      </w:pPr>
      <w:r w:rsidRPr="00944533">
        <w:rPr>
          <w:noProof/>
        </w:rPr>
        <w:drawing>
          <wp:inline distT="0" distB="0" distL="0" distR="0" wp14:anchorId="7E3BB1CE" wp14:editId="1C2F430D">
            <wp:extent cx="2095500" cy="1993900"/>
            <wp:effectExtent l="0" t="0" r="0" b="0"/>
            <wp:docPr id="8306845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4598" name="Picture 1" descr="A screenshot of a computer program&#10;&#10;AI-generated content may be incorrect."/>
                    <pic:cNvPicPr/>
                  </pic:nvPicPr>
                  <pic:blipFill>
                    <a:blip r:embed="rId12"/>
                    <a:stretch>
                      <a:fillRect/>
                    </a:stretch>
                  </pic:blipFill>
                  <pic:spPr>
                    <a:xfrm>
                      <a:off x="0" y="0"/>
                      <a:ext cx="2095500" cy="1993900"/>
                    </a:xfrm>
                    <a:prstGeom prst="rect">
                      <a:avLst/>
                    </a:prstGeom>
                  </pic:spPr>
                </pic:pic>
              </a:graphicData>
            </a:graphic>
          </wp:inline>
        </w:drawing>
      </w:r>
    </w:p>
    <w:p w14:paraId="12993FBF" w14:textId="651CAAF2" w:rsidR="00944533" w:rsidRDefault="00944533" w:rsidP="00A25441">
      <w:r>
        <w:t xml:space="preserve">In the above illustration, we see the project factorial in </w:t>
      </w:r>
      <w:r w:rsidRPr="00944533">
        <w:rPr>
          <w:rFonts w:ascii="Courier New" w:hAnsi="Courier New" w:cs="Courier New"/>
        </w:rPr>
        <w:t>‘build/demos/factorial’</w:t>
      </w:r>
      <w:r>
        <w:t xml:space="preserve"> which was compiled using </w:t>
      </w:r>
      <w:r w:rsidRPr="00944533">
        <w:rPr>
          <w:rFonts w:ascii="Courier New" w:hAnsi="Courier New" w:cs="Courier New"/>
        </w:rPr>
        <w:t>‘./build/basic_compiler/basic_compiler’</w:t>
      </w:r>
      <w:r>
        <w:t xml:space="preserve"> using the</w:t>
      </w:r>
      <w:r>
        <w:rPr>
          <w:rFonts w:ascii="Courier New" w:hAnsi="Courier New" w:cs="Courier New"/>
        </w:rPr>
        <w:t xml:space="preserve"> ‘make demo’ </w:t>
      </w:r>
      <w:r>
        <w:t>automation.  We see alongside the factorial binary executable .asm files with the generated assembly language code, .bc and .ll files containing LLVM byte code and LLVM text as well as logs from each stage of the compiler process.</w:t>
      </w:r>
    </w:p>
    <w:p w14:paraId="2D9D24A5" w14:textId="303D021A" w:rsidR="00944533" w:rsidRDefault="00944533" w:rsidP="001B06A6">
      <w:pPr>
        <w:ind w:firstLine="0"/>
      </w:pPr>
      <w:r>
        <w:tab/>
        <w:t>In the following pages we will examine how this compiler is constructed.  We will look at this student’s belief in test-driven development as a means of rapidly developing software and the architecture of the GW-BASIC compiler.</w:t>
      </w:r>
    </w:p>
    <w:p w14:paraId="51E559DA" w14:textId="2B16AFD8" w:rsidR="00944533" w:rsidRDefault="00944533" w:rsidP="001B06A6">
      <w:pPr>
        <w:ind w:firstLine="0"/>
        <w:rPr>
          <w:i/>
          <w:iCs/>
        </w:rPr>
      </w:pPr>
      <w:r w:rsidRPr="00944533">
        <w:rPr>
          <w:i/>
          <w:iCs/>
        </w:rPr>
        <w:t>(Note: The assignment said we should “implement a basic compiler,” and this student being an Asperger’s case took the assignment literally and wrote a BASIC compiler, GW-BASIC having been his first language.)</w:t>
      </w:r>
    </w:p>
    <w:p w14:paraId="1CFC40C9" w14:textId="5F85FF47" w:rsidR="00944533" w:rsidRPr="00944533" w:rsidRDefault="00944533" w:rsidP="00944533">
      <w:pPr>
        <w:pStyle w:val="Heading1"/>
      </w:pPr>
      <w:r w:rsidRPr="00944533">
        <w:lastRenderedPageBreak/>
        <w:t>The Source Code</w:t>
      </w:r>
    </w:p>
    <w:p w14:paraId="0AE61A22" w14:textId="35D2FC5E" w:rsidR="00944533" w:rsidRDefault="00944533" w:rsidP="00944533">
      <w:r>
        <w:t>Project development started with the following GW-BASIC program to calculate the factorial of some input:</w:t>
      </w:r>
    </w:p>
    <w:p w14:paraId="51BF2F29" w14:textId="0475F6DA" w:rsidR="002E0553" w:rsidRDefault="002E0553" w:rsidP="002E0553">
      <w:pPr>
        <w:pStyle w:val="Caption"/>
        <w:keepNext/>
        <w:jc w:val="center"/>
      </w:pPr>
      <w:r>
        <w:t xml:space="preserve">Figure </w:t>
      </w:r>
      <w:fldSimple w:instr=" SEQ Figure \* ARABIC ">
        <w:r w:rsidR="00C91373">
          <w:rPr>
            <w:noProof/>
          </w:rPr>
          <w:t>2</w:t>
        </w:r>
      </w:fldSimple>
      <w:r>
        <w:t>: factorial.bas</w:t>
      </w:r>
    </w:p>
    <w:p w14:paraId="697C8CE0" w14:textId="5BB1F75F" w:rsidR="00944533" w:rsidRDefault="00944533" w:rsidP="002E0553">
      <w:pPr>
        <w:ind w:firstLine="0"/>
        <w:jc w:val="center"/>
      </w:pPr>
      <w:r w:rsidRPr="00944533">
        <w:rPr>
          <w:noProof/>
        </w:rPr>
        <w:drawing>
          <wp:inline distT="0" distB="0" distL="0" distR="0" wp14:anchorId="556BECB3" wp14:editId="3D3FCCCB">
            <wp:extent cx="4789357" cy="1255678"/>
            <wp:effectExtent l="0" t="0" r="0" b="1905"/>
            <wp:docPr id="194038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8272" name="Picture 1" descr="A screenshot of a computer&#10;&#10;AI-generated content may be incorrect."/>
                    <pic:cNvPicPr/>
                  </pic:nvPicPr>
                  <pic:blipFill>
                    <a:blip r:embed="rId13"/>
                    <a:stretch>
                      <a:fillRect/>
                    </a:stretch>
                  </pic:blipFill>
                  <pic:spPr>
                    <a:xfrm>
                      <a:off x="0" y="0"/>
                      <a:ext cx="4837426" cy="1268281"/>
                    </a:xfrm>
                    <a:prstGeom prst="rect">
                      <a:avLst/>
                    </a:prstGeom>
                  </pic:spPr>
                </pic:pic>
              </a:graphicData>
            </a:graphic>
          </wp:inline>
        </w:drawing>
      </w:r>
    </w:p>
    <w:p w14:paraId="5A8A41BB" w14:textId="77777777" w:rsidR="002E0553" w:rsidRDefault="00944533" w:rsidP="00944533">
      <w:pPr>
        <w:ind w:firstLine="0"/>
      </w:pPr>
      <w:r>
        <w:t xml:space="preserve">This program can be </w:t>
      </w:r>
      <w:r w:rsidR="00241A38">
        <w:t xml:space="preserve">found at </w:t>
      </w:r>
      <w:hyperlink r:id="rId14" w:history="1">
        <w:r w:rsidR="00241A38" w:rsidRPr="00524A61">
          <w:rPr>
            <w:rStyle w:val="Hyperlink"/>
          </w:rPr>
          <w:t>https://github.com/sam-caldwell/csci-430/tree/main/demos</w:t>
        </w:r>
      </w:hyperlink>
      <w:r w:rsidR="00241A38">
        <w:t xml:space="preserve">.  </w:t>
      </w:r>
    </w:p>
    <w:p w14:paraId="35A9BB6F" w14:textId="503137B4" w:rsidR="002E0553" w:rsidRDefault="002E0553" w:rsidP="002E0553">
      <w:pPr>
        <w:pStyle w:val="Heading1"/>
      </w:pPr>
      <w:r>
        <w:t>Development Approach</w:t>
      </w:r>
    </w:p>
    <w:p w14:paraId="4C6C40CF" w14:textId="05089787" w:rsidR="00241A38" w:rsidRDefault="00241A38" w:rsidP="00944533">
      <w:pPr>
        <w:ind w:firstLine="0"/>
      </w:pPr>
      <w:r>
        <w:t>With this starting point, and with a simple clang/LLVM environment setup in JetBrains Clion, we began implementing main.cpp to handle command line arguments which would evolve as the program evolved, starting with the lexical analyzer.  As source code was defined for features, unit tests were written to ensure expected functionality and guard against regressions and defects as the project evolved.  This is consistent with modern software engineering practice, slicing across the problem space instead of attacking the problem in layers (as illustrated, below):</w:t>
      </w:r>
    </w:p>
    <w:p w14:paraId="2F4F525A" w14:textId="21E29981" w:rsidR="002E0553" w:rsidRDefault="002E0553" w:rsidP="002E0553">
      <w:pPr>
        <w:pStyle w:val="Caption"/>
        <w:keepNext/>
        <w:jc w:val="center"/>
      </w:pPr>
      <w:r>
        <w:t xml:space="preserve">Figure </w:t>
      </w:r>
      <w:fldSimple w:instr=" SEQ Figure \* ARABIC ">
        <w:r w:rsidR="00C91373">
          <w:rPr>
            <w:noProof/>
          </w:rPr>
          <w:t>3</w:t>
        </w:r>
      </w:fldSimple>
      <w:r>
        <w:t>: Iterative "Slicing" the Problem Space</w:t>
      </w:r>
    </w:p>
    <w:p w14:paraId="655A2E14" w14:textId="219A9718" w:rsidR="002E0553" w:rsidRDefault="002E0553" w:rsidP="002E0553">
      <w:pPr>
        <w:ind w:firstLine="0"/>
        <w:jc w:val="center"/>
      </w:pPr>
      <w:r>
        <w:fldChar w:fldCharType="begin"/>
      </w:r>
      <w:r>
        <w:instrText xml:space="preserve"> INCLUDEPICTURE "https://documents.lucid.app/documents/4ad8824f-b775-4591-831f-04402145760e/pages/0_0?a=869&amp;x=-112&amp;y=612&amp;w=1445&amp;h=679&amp;store=1&amp;accept=image%2F*&amp;auth=LCA%203658d77e44ca7cf07d50585ad60af3891d4746fc80e09e4c38ccd0cc239f5ea1-ts%3D1761772471" \* MERGEFORMATINET </w:instrText>
      </w:r>
      <w:r>
        <w:fldChar w:fldCharType="separate"/>
      </w:r>
      <w:r>
        <w:rPr>
          <w:noProof/>
        </w:rPr>
        <w:drawing>
          <wp:inline distT="0" distB="0" distL="0" distR="0" wp14:anchorId="292EAD2A" wp14:editId="25331447">
            <wp:extent cx="3410263" cy="1602022"/>
            <wp:effectExtent l="0" t="0" r="0" b="0"/>
            <wp:docPr id="590295633" name="Picture 1"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5633" name="Picture 1" descr="A diagram of a pyramid&#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9136" cy="1629679"/>
                    </a:xfrm>
                    <a:prstGeom prst="rect">
                      <a:avLst/>
                    </a:prstGeom>
                    <a:noFill/>
                    <a:ln>
                      <a:noFill/>
                    </a:ln>
                  </pic:spPr>
                </pic:pic>
              </a:graphicData>
            </a:graphic>
          </wp:inline>
        </w:drawing>
      </w:r>
      <w:r>
        <w:fldChar w:fldCharType="end"/>
      </w:r>
    </w:p>
    <w:p w14:paraId="23307037" w14:textId="28D23D09" w:rsidR="002E0553" w:rsidRDefault="002E0553" w:rsidP="002E0553">
      <w:r>
        <w:lastRenderedPageBreak/>
        <w:t>By working along diagonal slices of the problem space, the developer is able to iterate and improve features across the feature boundary, revising across the stack in an adaptive manner.  The alternative requires a well-planned end-to-end project to avoid rewrites, consuming additional time. By building tests and source code in parallel as the project started from main.cpp to the Lexer and beyond, this student was able to develop a working compiler in a short timeframe. As new features were added, new flags were added to the command line quickly, using a takeOptValue() helper function:</w:t>
      </w:r>
    </w:p>
    <w:p w14:paraId="266DD3A0" w14:textId="71854733" w:rsidR="002E0553" w:rsidRDefault="002E0553" w:rsidP="002E0553">
      <w:pPr>
        <w:pStyle w:val="Caption"/>
        <w:keepNext/>
        <w:jc w:val="center"/>
      </w:pPr>
      <w:r>
        <w:t xml:space="preserve">Figure </w:t>
      </w:r>
      <w:fldSimple w:instr=" SEQ Figure \* ARABIC ">
        <w:r w:rsidR="00C91373">
          <w:rPr>
            <w:noProof/>
          </w:rPr>
          <w:t>4</w:t>
        </w:r>
      </w:fldSimple>
      <w:r>
        <w:t>: main() and the CLI flag handler</w:t>
      </w:r>
    </w:p>
    <w:p w14:paraId="3473D72F" w14:textId="379E5536" w:rsidR="002E0553" w:rsidRDefault="002E0553" w:rsidP="002E0553">
      <w:pPr>
        <w:jc w:val="center"/>
      </w:pPr>
      <w:r w:rsidRPr="002E0553">
        <w:rPr>
          <w:noProof/>
        </w:rPr>
        <w:drawing>
          <wp:inline distT="0" distB="0" distL="0" distR="0" wp14:anchorId="5037CC50" wp14:editId="691E5867">
            <wp:extent cx="4384623" cy="3626669"/>
            <wp:effectExtent l="0" t="0" r="0" b="5715"/>
            <wp:docPr id="21184636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63660" name="Picture 1" descr="A computer screen shot of a program&#10;&#10;AI-generated content may be incorrect."/>
                    <pic:cNvPicPr/>
                  </pic:nvPicPr>
                  <pic:blipFill>
                    <a:blip r:embed="rId16"/>
                    <a:stretch>
                      <a:fillRect/>
                    </a:stretch>
                  </pic:blipFill>
                  <pic:spPr>
                    <a:xfrm>
                      <a:off x="0" y="0"/>
                      <a:ext cx="4408599" cy="3646501"/>
                    </a:xfrm>
                    <a:prstGeom prst="rect">
                      <a:avLst/>
                    </a:prstGeom>
                  </pic:spPr>
                </pic:pic>
              </a:graphicData>
            </a:graphic>
          </wp:inline>
        </w:drawing>
      </w:r>
    </w:p>
    <w:p w14:paraId="413D38C9" w14:textId="15A488DC" w:rsidR="002E0553" w:rsidRDefault="002E0553" w:rsidP="002E0553">
      <w:pPr>
        <w:ind w:firstLine="0"/>
      </w:pPr>
      <w:r>
        <w:tab/>
        <w:t>As this project evolved, the following rules were applied:</w:t>
      </w:r>
    </w:p>
    <w:p w14:paraId="32B16A73" w14:textId="070D1E90" w:rsidR="002E0553" w:rsidRDefault="002E0553" w:rsidP="002E0553">
      <w:pPr>
        <w:pStyle w:val="ListParagraph"/>
        <w:numPr>
          <w:ilvl w:val="0"/>
          <w:numId w:val="12"/>
        </w:numPr>
      </w:pPr>
      <w:r>
        <w:t>Every unit/integration/end-to-end (e2e) test would be in a separate file.</w:t>
      </w:r>
    </w:p>
    <w:p w14:paraId="29C3573A" w14:textId="0B27B923" w:rsidR="002E0553" w:rsidRDefault="002E0553" w:rsidP="002E0553">
      <w:pPr>
        <w:pStyle w:val="ListParagraph"/>
        <w:numPr>
          <w:ilvl w:val="0"/>
          <w:numId w:val="12"/>
        </w:numPr>
      </w:pPr>
      <w:r>
        <w:t>Source code files would remain small, specific and well documented</w:t>
      </w:r>
    </w:p>
    <w:p w14:paraId="36617EF3" w14:textId="1D9B90D9" w:rsidR="004D215A" w:rsidRDefault="004D215A" w:rsidP="004D215A">
      <w:pPr>
        <w:ind w:firstLine="0"/>
      </w:pPr>
      <w:r>
        <w:t>This is demonstrated in the following file:</w:t>
      </w:r>
    </w:p>
    <w:p w14:paraId="3CFA722B" w14:textId="3FAC72DD" w:rsidR="004D215A" w:rsidRDefault="004D215A" w:rsidP="004D215A">
      <w:pPr>
        <w:pStyle w:val="Caption"/>
        <w:keepNext/>
      </w:pPr>
      <w:r>
        <w:lastRenderedPageBreak/>
        <w:t xml:space="preserve">Figure </w:t>
      </w:r>
      <w:fldSimple w:instr=" SEQ Figure \* ARABIC ">
        <w:r w:rsidR="00C91373">
          <w:rPr>
            <w:noProof/>
          </w:rPr>
          <w:t>5</w:t>
        </w:r>
      </w:fldSimple>
      <w:r>
        <w:t>: Example of Modular Coding Style</w:t>
      </w:r>
    </w:p>
    <w:p w14:paraId="3DB3BD8C" w14:textId="359BACCF" w:rsidR="004D215A" w:rsidRDefault="004D215A" w:rsidP="004D215A">
      <w:pPr>
        <w:ind w:firstLine="0"/>
      </w:pPr>
      <w:r w:rsidRPr="004D215A">
        <w:rPr>
          <w:noProof/>
        </w:rPr>
        <w:drawing>
          <wp:inline distT="0" distB="0" distL="0" distR="0" wp14:anchorId="30415F03" wp14:editId="6C6555EE">
            <wp:extent cx="5600700" cy="2819400"/>
            <wp:effectExtent l="0" t="0" r="0" b="0"/>
            <wp:docPr id="6678459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5946" name="Picture 1" descr="A screen shot of a computer program&#10;&#10;AI-generated content may be incorrect."/>
                    <pic:cNvPicPr/>
                  </pic:nvPicPr>
                  <pic:blipFill>
                    <a:blip r:embed="rId17"/>
                    <a:stretch>
                      <a:fillRect/>
                    </a:stretch>
                  </pic:blipFill>
                  <pic:spPr>
                    <a:xfrm>
                      <a:off x="0" y="0"/>
                      <a:ext cx="5600700" cy="2819400"/>
                    </a:xfrm>
                    <a:prstGeom prst="rect">
                      <a:avLst/>
                    </a:prstGeom>
                  </pic:spPr>
                </pic:pic>
              </a:graphicData>
            </a:graphic>
          </wp:inline>
        </w:drawing>
      </w:r>
    </w:p>
    <w:p w14:paraId="06DD3E7F" w14:textId="7F2ECA17" w:rsidR="004D215A" w:rsidRDefault="004D215A" w:rsidP="004D215A">
      <w:pPr>
        <w:ind w:firstLine="0"/>
      </w:pPr>
      <w:r>
        <w:t>This modular code style has kept the project simple, testable and easily readable with less change of an accidental change—as can happen in larger files.</w:t>
      </w:r>
    </w:p>
    <w:p w14:paraId="001C8A26" w14:textId="11C1177D" w:rsidR="004D215A" w:rsidRDefault="004D215A" w:rsidP="004D215A">
      <w:pPr>
        <w:pStyle w:val="Heading1"/>
      </w:pPr>
      <w:r>
        <w:t>Compiler Structure</w:t>
      </w:r>
    </w:p>
    <w:p w14:paraId="48053551" w14:textId="2A207A7A" w:rsidR="004D215A" w:rsidRDefault="004D215A" w:rsidP="004D215A">
      <w:r>
        <w:t>The modular coding style was preserved through the compiler structure.  The project’s C++ code organized the CLI, token, AST, Lexer, Parser (Syntax/Semantics) and Optimizer into clearly delineated files and directories. Stages of the compiler such as the Lexer were constructed as C++ classes to further enhance the organization and testability of the code.</w:t>
      </w:r>
    </w:p>
    <w:p w14:paraId="3183F0A0" w14:textId="25A05008" w:rsidR="004D215A" w:rsidRDefault="004D215A" w:rsidP="004D215A">
      <w:pPr>
        <w:pStyle w:val="Caption"/>
        <w:keepNext/>
        <w:jc w:val="center"/>
      </w:pPr>
      <w:r>
        <w:lastRenderedPageBreak/>
        <w:t xml:space="preserve">Figure </w:t>
      </w:r>
      <w:fldSimple w:instr=" SEQ Figure \* ARABIC ">
        <w:r w:rsidR="00C91373">
          <w:rPr>
            <w:noProof/>
          </w:rPr>
          <w:t>6</w:t>
        </w:r>
      </w:fldSimple>
      <w:r>
        <w:t>: Modular File Hierarchy</w:t>
      </w:r>
    </w:p>
    <w:p w14:paraId="2345F104" w14:textId="20388153" w:rsidR="004D215A" w:rsidRPr="004D215A" w:rsidRDefault="004D215A" w:rsidP="004D215A">
      <w:pPr>
        <w:jc w:val="center"/>
      </w:pPr>
      <w:r w:rsidRPr="004D215A">
        <w:rPr>
          <w:noProof/>
        </w:rPr>
        <w:drawing>
          <wp:inline distT="0" distB="0" distL="0" distR="0" wp14:anchorId="32C6208C" wp14:editId="000D1DB6">
            <wp:extent cx="1803400" cy="3238500"/>
            <wp:effectExtent l="0" t="0" r="0" b="0"/>
            <wp:docPr id="1183407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07590" name="Picture 1" descr="A screenshot of a computer&#10;&#10;AI-generated content may be incorrect."/>
                    <pic:cNvPicPr/>
                  </pic:nvPicPr>
                  <pic:blipFill>
                    <a:blip r:embed="rId18"/>
                    <a:stretch>
                      <a:fillRect/>
                    </a:stretch>
                  </pic:blipFill>
                  <pic:spPr>
                    <a:xfrm>
                      <a:off x="0" y="0"/>
                      <a:ext cx="1803400" cy="3238500"/>
                    </a:xfrm>
                    <a:prstGeom prst="rect">
                      <a:avLst/>
                    </a:prstGeom>
                  </pic:spPr>
                </pic:pic>
              </a:graphicData>
            </a:graphic>
          </wp:inline>
        </w:drawing>
      </w:r>
    </w:p>
    <w:p w14:paraId="08C7F409" w14:textId="59659024" w:rsidR="002E0553" w:rsidRDefault="004D215A" w:rsidP="002E0553">
      <w:pPr>
        <w:ind w:firstLine="0"/>
      </w:pPr>
      <w:r>
        <w:t>Our Cmake + Ninja build system further extended this through file globbing to auto discover source files and through organizing the build output into a nicely organized hierarchy.</w:t>
      </w:r>
    </w:p>
    <w:p w14:paraId="525B2B64" w14:textId="4708800D" w:rsidR="004D215A" w:rsidRDefault="004D215A" w:rsidP="004D215A">
      <w:pPr>
        <w:pStyle w:val="Caption"/>
        <w:keepNext/>
        <w:jc w:val="center"/>
      </w:pPr>
      <w:r>
        <w:t xml:space="preserve">Figure </w:t>
      </w:r>
      <w:fldSimple w:instr=" SEQ Figure \* ARABIC ">
        <w:r w:rsidR="00C91373">
          <w:rPr>
            <w:noProof/>
          </w:rPr>
          <w:t>7</w:t>
        </w:r>
      </w:fldSimple>
      <w:r>
        <w:t>: CMake File Modularity</w:t>
      </w:r>
    </w:p>
    <w:p w14:paraId="49551B93" w14:textId="77777777" w:rsidR="004D215A" w:rsidRDefault="004D215A" w:rsidP="004D215A">
      <w:pPr>
        <w:ind w:firstLine="0"/>
        <w:jc w:val="center"/>
      </w:pPr>
      <w:r w:rsidRPr="004D215A">
        <w:rPr>
          <w:noProof/>
        </w:rPr>
        <w:drawing>
          <wp:inline distT="0" distB="0" distL="0" distR="0" wp14:anchorId="33B41FAF" wp14:editId="7A4A6859">
            <wp:extent cx="2082800" cy="2006600"/>
            <wp:effectExtent l="0" t="0" r="0" b="0"/>
            <wp:docPr id="2067133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33429" name="Picture 1" descr="A screenshot of a computer&#10;&#10;AI-generated content may be incorrect."/>
                    <pic:cNvPicPr/>
                  </pic:nvPicPr>
                  <pic:blipFill>
                    <a:blip r:embed="rId19"/>
                    <a:stretch>
                      <a:fillRect/>
                    </a:stretch>
                  </pic:blipFill>
                  <pic:spPr>
                    <a:xfrm>
                      <a:off x="0" y="0"/>
                      <a:ext cx="2082800" cy="2006600"/>
                    </a:xfrm>
                    <a:prstGeom prst="rect">
                      <a:avLst/>
                    </a:prstGeom>
                  </pic:spPr>
                </pic:pic>
              </a:graphicData>
            </a:graphic>
          </wp:inline>
        </w:drawing>
      </w:r>
    </w:p>
    <w:p w14:paraId="2C64896D" w14:textId="0DD87888" w:rsidR="004D215A" w:rsidRDefault="004D215A" w:rsidP="004D215A">
      <w:r>
        <w:t xml:space="preserve">This student must confess that much of this pattern was built over the past several years, but with this confession, this student must also assert that this well-defined habit of code organization and build automation has increased development velocity for this and other projects. </w:t>
      </w:r>
    </w:p>
    <w:p w14:paraId="4F82E33C" w14:textId="23141A91" w:rsidR="00C91373" w:rsidRDefault="00C91373" w:rsidP="00C91373">
      <w:pPr>
        <w:pStyle w:val="Heading1"/>
      </w:pPr>
      <w:r>
        <w:lastRenderedPageBreak/>
        <w:t>The Compiler Internals</w:t>
      </w:r>
    </w:p>
    <w:p w14:paraId="5F3E57A9" w14:textId="191F1867" w:rsidR="00C91373" w:rsidRDefault="00C91373" w:rsidP="00C91373">
      <w:pPr>
        <w:ind w:firstLine="0"/>
      </w:pPr>
      <w:r>
        <w:tab/>
        <w:t>The compiler in this project is rather simple, partly because the GW-BASIC language is rather simple.  In this section we discuss the different stages of the compiler.</w:t>
      </w:r>
    </w:p>
    <w:p w14:paraId="3BCB445E" w14:textId="7067544D" w:rsidR="00C91373" w:rsidRPr="00C91373" w:rsidRDefault="00C91373" w:rsidP="00C91373">
      <w:pPr>
        <w:pStyle w:val="Heading2"/>
      </w:pPr>
      <w:r w:rsidRPr="00C91373">
        <w:t>Lexer</w:t>
      </w:r>
    </w:p>
    <w:p w14:paraId="3D0801DE" w14:textId="77777777" w:rsidR="00C91373" w:rsidRDefault="00C91373" w:rsidP="00C91373">
      <w:r>
        <w:t>The lexer (</w:t>
      </w:r>
      <w:r>
        <w:rPr>
          <w:rStyle w:val="HTMLCode"/>
          <w:rFonts w:eastAsiaTheme="minorEastAsia"/>
        </w:rPr>
        <w:t>include/basic_compiler/Lexer.h</w:t>
      </w:r>
      <w:r>
        <w:t xml:space="preserve">, </w:t>
      </w:r>
      <w:r>
        <w:rPr>
          <w:rStyle w:val="HTMLCode"/>
          <w:rFonts w:eastAsiaTheme="minorEastAsia"/>
        </w:rPr>
        <w:t>src/basic_compiler/lexer/*.cpp</w:t>
      </w:r>
      <w:r>
        <w:t>) converts raw GW-BASIC source into a flat token stream with source positions. It maintains a cursor (</w:t>
      </w:r>
      <w:r>
        <w:rPr>
          <w:rStyle w:val="HTMLCode"/>
          <w:rFonts w:eastAsiaTheme="minorEastAsia"/>
        </w:rPr>
        <w:t>pos_</w:t>
      </w:r>
      <w:r>
        <w:t xml:space="preserve">, </w:t>
      </w:r>
      <w:r>
        <w:rPr>
          <w:rStyle w:val="HTMLCode"/>
          <w:rFonts w:eastAsiaTheme="minorEastAsia"/>
        </w:rPr>
        <w:t>line_</w:t>
      </w:r>
      <w:r>
        <w:t xml:space="preserve">, </w:t>
      </w:r>
      <w:r>
        <w:rPr>
          <w:rStyle w:val="HTMLCode"/>
          <w:rFonts w:eastAsiaTheme="minorEastAsia"/>
        </w:rPr>
        <w:t>col_</w:t>
      </w:r>
      <w:r>
        <w:t>) over the input and provides single-character lookahead (</w:t>
      </w:r>
      <w:r>
        <w:rPr>
          <w:rStyle w:val="HTMLCode"/>
          <w:rFonts w:eastAsiaTheme="minorEastAsia"/>
        </w:rPr>
        <w:t>peek</w:t>
      </w:r>
      <w:r>
        <w:t xml:space="preserve">, </w:t>
      </w:r>
      <w:r>
        <w:rPr>
          <w:rStyle w:val="HTMLCode"/>
          <w:rFonts w:eastAsiaTheme="minorEastAsia"/>
        </w:rPr>
        <w:t>peekNext</w:t>
      </w:r>
      <w:r>
        <w:t>). Whitespace handling (</w:t>
      </w:r>
      <w:r>
        <w:rPr>
          <w:rStyle w:val="HTMLCode"/>
          <w:rFonts w:eastAsiaTheme="minorEastAsia"/>
        </w:rPr>
        <w:t>skip_whitespace.cpp</w:t>
      </w:r>
      <w:r>
        <w:t xml:space="preserve">) treats spaces, tabs, and </w:t>
      </w:r>
      <w:r>
        <w:rPr>
          <w:rStyle w:val="HTMLCode"/>
          <w:rFonts w:eastAsiaTheme="minorEastAsia"/>
        </w:rPr>
        <w:t>\r</w:t>
      </w:r>
      <w:r>
        <w:t xml:space="preserve"> as ignorable and recognizes two comment forms: apostrophe (</w:t>
      </w:r>
      <w:r>
        <w:rPr>
          <w:rStyle w:val="HTMLCode"/>
          <w:rFonts w:eastAsiaTheme="minorEastAsia"/>
        </w:rPr>
        <w:t>'</w:t>
      </w:r>
      <w:r>
        <w:t>) to end-of-line (</w:t>
      </w:r>
      <w:r>
        <w:rPr>
          <w:rStyle w:val="HTMLCode"/>
          <w:rFonts w:eastAsiaTheme="minorEastAsia"/>
        </w:rPr>
        <w:t>skip_to_eol.cpp</w:t>
      </w:r>
      <w:r>
        <w:t xml:space="preserve">) and the </w:t>
      </w:r>
      <w:r>
        <w:rPr>
          <w:rStyle w:val="HTMLCode"/>
          <w:rFonts w:eastAsiaTheme="minorEastAsia"/>
        </w:rPr>
        <w:t>REM</w:t>
      </w:r>
      <w:r>
        <w:t xml:space="preserve"> keyword, which is recognized in </w:t>
      </w:r>
      <w:r>
        <w:rPr>
          <w:rStyle w:val="HTMLCode"/>
          <w:rFonts w:eastAsiaTheme="minorEastAsia"/>
        </w:rPr>
        <w:t>identifier_or_keyword.cpp</w:t>
      </w:r>
      <w:r>
        <w:t xml:space="preserve"> and causes the rest of the line to be skipped, emitting a synthetic </w:t>
      </w:r>
      <w:r>
        <w:rPr>
          <w:rStyle w:val="HTMLCode"/>
          <w:rFonts w:eastAsiaTheme="minorEastAsia"/>
        </w:rPr>
        <w:t>NewLine</w:t>
      </w:r>
      <w:r>
        <w:t xml:space="preserve">. Numeric literals are scanned by </w:t>
      </w:r>
      <w:r>
        <w:rPr>
          <w:rStyle w:val="HTMLCode"/>
          <w:rFonts w:eastAsiaTheme="minorEastAsia"/>
        </w:rPr>
        <w:t>number()</w:t>
      </w:r>
      <w:r>
        <w:t xml:space="preserve"> with a single optional dot; tokens are classified as </w:t>
      </w:r>
      <w:r>
        <w:rPr>
          <w:rStyle w:val="HTMLCode"/>
          <w:rFonts w:eastAsiaTheme="minorEastAsia"/>
        </w:rPr>
        <w:t>Integer</w:t>
      </w:r>
      <w:r>
        <w:t xml:space="preserve"> or </w:t>
      </w:r>
      <w:r>
        <w:rPr>
          <w:rStyle w:val="HTMLCode"/>
          <w:rFonts w:eastAsiaTheme="minorEastAsia"/>
        </w:rPr>
        <w:t>Float</w:t>
      </w:r>
      <w:r>
        <w:t xml:space="preserve"> based on whether a dot was seen. String literals (</w:t>
      </w:r>
      <w:r>
        <w:rPr>
          <w:rStyle w:val="HTMLCode"/>
          <w:rFonts w:eastAsiaTheme="minorEastAsia"/>
        </w:rPr>
        <w:t>string_literal.cpp</w:t>
      </w:r>
      <w:r>
        <w:t>) support basic escapes (</w:t>
      </w:r>
      <w:r>
        <w:rPr>
          <w:rStyle w:val="HTMLCode"/>
          <w:rFonts w:eastAsiaTheme="minorEastAsia"/>
        </w:rPr>
        <w:t>\n</w:t>
      </w:r>
      <w:r>
        <w:t xml:space="preserve">, </w:t>
      </w:r>
      <w:r>
        <w:rPr>
          <w:rStyle w:val="HTMLCode"/>
          <w:rFonts w:eastAsiaTheme="minorEastAsia"/>
        </w:rPr>
        <w:t>\t</w:t>
      </w:r>
      <w:r>
        <w:t xml:space="preserve">, </w:t>
      </w:r>
      <w:r>
        <w:rPr>
          <w:rStyle w:val="HTMLCode"/>
          <w:rFonts w:eastAsiaTheme="minorEastAsia"/>
        </w:rPr>
        <w:t>\"</w:t>
      </w:r>
      <w:r>
        <w:t xml:space="preserve">, </w:t>
      </w:r>
      <w:r>
        <w:rPr>
          <w:rStyle w:val="HTMLCode"/>
          <w:rFonts w:eastAsiaTheme="minorEastAsia"/>
        </w:rPr>
        <w:t>\\</w:t>
      </w:r>
      <w:r>
        <w:t xml:space="preserve">), throw on unterminated quotes, and return a </w:t>
      </w:r>
      <w:r>
        <w:rPr>
          <w:rStyle w:val="HTMLCode"/>
          <w:rFonts w:eastAsiaTheme="minorEastAsia"/>
        </w:rPr>
        <w:t>String</w:t>
      </w:r>
      <w:r>
        <w:t xml:space="preserve"> token whose lexeme is the unescaped payload. Identifiers/keywords are recognized by </w:t>
      </w:r>
      <w:r>
        <w:rPr>
          <w:rStyle w:val="HTMLCode"/>
          <w:rFonts w:eastAsiaTheme="minorEastAsia"/>
        </w:rPr>
        <w:t>identifierOrKeyword()</w:t>
      </w:r>
      <w:r>
        <w:t xml:space="preserve">, which uppercases the lexeme and maps it to </w:t>
      </w:r>
      <w:r>
        <w:rPr>
          <w:rStyle w:val="HTMLCode"/>
          <w:rFonts w:eastAsiaTheme="minorEastAsia"/>
        </w:rPr>
        <w:t>TokenType</w:t>
      </w:r>
      <w:r>
        <w:t xml:space="preserve"> for the supported vocabulary: </w:t>
      </w:r>
      <w:r>
        <w:rPr>
          <w:rStyle w:val="HTMLCode"/>
          <w:rFonts w:eastAsiaTheme="minorEastAsia"/>
        </w:rPr>
        <w:t>LET</w:t>
      </w:r>
      <w:r>
        <w:t xml:space="preserve">, </w:t>
      </w:r>
      <w:r>
        <w:rPr>
          <w:rStyle w:val="HTMLCode"/>
          <w:rFonts w:eastAsiaTheme="minorEastAsia"/>
        </w:rPr>
        <w:t>PRINT</w:t>
      </w:r>
      <w:r>
        <w:t xml:space="preserve">, </w:t>
      </w:r>
      <w:r>
        <w:rPr>
          <w:rStyle w:val="HTMLCode"/>
          <w:rFonts w:eastAsiaTheme="minorEastAsia"/>
        </w:rPr>
        <w:t>IF</w:t>
      </w:r>
      <w:r>
        <w:t xml:space="preserve">, </w:t>
      </w:r>
      <w:r>
        <w:rPr>
          <w:rStyle w:val="HTMLCode"/>
          <w:rFonts w:eastAsiaTheme="minorEastAsia"/>
        </w:rPr>
        <w:t>THEN</w:t>
      </w:r>
      <w:r>
        <w:t xml:space="preserve">, </w:t>
      </w:r>
      <w:r>
        <w:rPr>
          <w:rStyle w:val="HTMLCode"/>
          <w:rFonts w:eastAsiaTheme="minorEastAsia"/>
        </w:rPr>
        <w:t>GOTO</w:t>
      </w:r>
      <w:r>
        <w:t xml:space="preserve">, </w:t>
      </w:r>
      <w:r>
        <w:rPr>
          <w:rStyle w:val="HTMLCode"/>
          <w:rFonts w:eastAsiaTheme="minorEastAsia"/>
        </w:rPr>
        <w:t>END</w:t>
      </w:r>
      <w:r>
        <w:t xml:space="preserve">, </w:t>
      </w:r>
      <w:r>
        <w:rPr>
          <w:rStyle w:val="HTMLCode"/>
          <w:rFonts w:eastAsiaTheme="minorEastAsia"/>
        </w:rPr>
        <w:t>FOR/TO/STEP/NEXT</w:t>
      </w:r>
      <w:r>
        <w:t xml:space="preserve">, </w:t>
      </w:r>
      <w:r>
        <w:rPr>
          <w:rStyle w:val="HTMLCode"/>
          <w:rFonts w:eastAsiaTheme="minorEastAsia"/>
        </w:rPr>
        <w:t>GOSUB/RETURN</w:t>
      </w:r>
      <w:r>
        <w:t xml:space="preserve">, and </w:t>
      </w:r>
      <w:r>
        <w:rPr>
          <w:rStyle w:val="HTMLCode"/>
          <w:rFonts w:eastAsiaTheme="minorEastAsia"/>
        </w:rPr>
        <w:t>INPUT</w:t>
      </w:r>
      <w:r>
        <w:t>. Punctuation and operators (</w:t>
      </w:r>
      <w:r>
        <w:rPr>
          <w:rStyle w:val="HTMLCode"/>
          <w:rFonts w:eastAsiaTheme="minorEastAsia"/>
        </w:rPr>
        <w:t>+ - * /</w:t>
      </w:r>
      <w:r>
        <w:t xml:space="preserve">, </w:t>
      </w:r>
      <w:r>
        <w:rPr>
          <w:rStyle w:val="HTMLCode"/>
          <w:rFonts w:eastAsiaTheme="minorEastAsia"/>
        </w:rPr>
        <w:t>= &lt;&gt; &lt; &lt;= &gt; &gt;=</w:t>
      </w:r>
      <w:r>
        <w:t xml:space="preserve">, </w:t>
      </w:r>
      <w:r>
        <w:rPr>
          <w:rStyle w:val="HTMLCode"/>
          <w:rFonts w:eastAsiaTheme="minorEastAsia"/>
        </w:rPr>
        <w:t>(</w:t>
      </w:r>
      <w:r>
        <w:t xml:space="preserve"> </w:t>
      </w:r>
      <w:r>
        <w:rPr>
          <w:rStyle w:val="HTMLCode"/>
          <w:rFonts w:eastAsiaTheme="minorEastAsia"/>
        </w:rPr>
        <w:t>)</w:t>
      </w:r>
      <w:r>
        <w:t xml:space="preserve"> </w:t>
      </w:r>
      <w:r>
        <w:rPr>
          <w:rStyle w:val="HTMLCode"/>
          <w:rFonts w:eastAsiaTheme="minorEastAsia"/>
        </w:rPr>
        <w:t>:</w:t>
      </w:r>
      <w:r>
        <w:t xml:space="preserve"> </w:t>
      </w:r>
      <w:r>
        <w:rPr>
          <w:rStyle w:val="HTMLCode"/>
          <w:rFonts w:eastAsiaTheme="minorEastAsia"/>
        </w:rPr>
        <w:t>,</w:t>
      </w:r>
      <w:r>
        <w:t xml:space="preserve">) are emitted as their own token kinds; the single </w:t>
      </w:r>
      <w:r>
        <w:rPr>
          <w:rStyle w:val="HTMLCode"/>
          <w:rFonts w:eastAsiaTheme="minorEastAsia"/>
        </w:rPr>
        <w:t>=</w:t>
      </w:r>
      <w:r>
        <w:t xml:space="preserve"> token (</w:t>
      </w:r>
      <w:r>
        <w:rPr>
          <w:rStyle w:val="HTMLCode"/>
          <w:rFonts w:eastAsiaTheme="minorEastAsia"/>
        </w:rPr>
        <w:t>Assign</w:t>
      </w:r>
      <w:r>
        <w:t xml:space="preserve">) serves both as assignment in statements and equality in expressions—the parser disambiguates by context. Newlines are surfaced as </w:t>
      </w:r>
      <w:r>
        <w:rPr>
          <w:rStyle w:val="HTMLCode"/>
          <w:rFonts w:eastAsiaTheme="minorEastAsia"/>
        </w:rPr>
        <w:t>NewLine</w:t>
      </w:r>
      <w:r>
        <w:t xml:space="preserve"> tokens (not discarded), which allows the parser to preserve BASIC’s line-oriented structure. Throughout tokenization, the lexer can optionally log each token (</w:t>
      </w:r>
      <w:r>
        <w:rPr>
          <w:rStyle w:val="HTMLCode"/>
          <w:rFonts w:eastAsiaTheme="minorEastAsia"/>
        </w:rPr>
        <w:t>log_token.cpp</w:t>
      </w:r>
      <w:r>
        <w:t xml:space="preserve">) and can be configured with a log path; lexical errors raise </w:t>
      </w:r>
      <w:r>
        <w:rPr>
          <w:rStyle w:val="HTMLCode"/>
          <w:rFonts w:eastAsiaTheme="minorEastAsia"/>
        </w:rPr>
        <w:t>LexError</w:t>
      </w:r>
      <w:r>
        <w:t xml:space="preserve"> with accurate </w:t>
      </w:r>
      <w:r>
        <w:rPr>
          <w:rStyle w:val="HTMLCode"/>
          <w:rFonts w:eastAsiaTheme="minorEastAsia"/>
        </w:rPr>
        <w:t>line:col</w:t>
      </w:r>
      <w:r>
        <w:t xml:space="preserve"> positions to enable clean diagnostics in later phases.</w:t>
      </w:r>
    </w:p>
    <w:p w14:paraId="27BAE34D" w14:textId="21647040" w:rsidR="00C91373" w:rsidRDefault="00C91373" w:rsidP="00C91373">
      <w:r>
        <w:lastRenderedPageBreak/>
        <w:t>We can see evidence of the lexer operations in the .lex.log files:</w:t>
      </w:r>
    </w:p>
    <w:p w14:paraId="10D16A97" w14:textId="1730F175" w:rsidR="00C91373" w:rsidRDefault="00C91373" w:rsidP="00C91373">
      <w:pPr>
        <w:pStyle w:val="Caption"/>
        <w:keepNext/>
        <w:jc w:val="center"/>
      </w:pPr>
      <w:r>
        <w:t xml:space="preserve">Figure </w:t>
      </w:r>
      <w:fldSimple w:instr=" SEQ Figure \* ARABIC ">
        <w:r>
          <w:rPr>
            <w:noProof/>
          </w:rPr>
          <w:t>8</w:t>
        </w:r>
      </w:fldSimple>
      <w:r>
        <w:t>: Lexer Logs</w:t>
      </w:r>
    </w:p>
    <w:p w14:paraId="3BEE5C5D" w14:textId="77D805F5" w:rsidR="00C91373" w:rsidRPr="00C91373" w:rsidRDefault="00C91373" w:rsidP="00C91373">
      <w:pPr>
        <w:jc w:val="center"/>
      </w:pPr>
      <w:r w:rsidRPr="00C91373">
        <w:drawing>
          <wp:inline distT="0" distB="0" distL="0" distR="0" wp14:anchorId="35697999" wp14:editId="6087074D">
            <wp:extent cx="2540000" cy="3327400"/>
            <wp:effectExtent l="0" t="0" r="0" b="0"/>
            <wp:docPr id="1293414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1407" name="Picture 1" descr="A screenshot of a computer program&#10;&#10;AI-generated content may be incorrect."/>
                    <pic:cNvPicPr/>
                  </pic:nvPicPr>
                  <pic:blipFill>
                    <a:blip r:embed="rId20"/>
                    <a:stretch>
                      <a:fillRect/>
                    </a:stretch>
                  </pic:blipFill>
                  <pic:spPr>
                    <a:xfrm>
                      <a:off x="0" y="0"/>
                      <a:ext cx="2540000" cy="3327400"/>
                    </a:xfrm>
                    <a:prstGeom prst="rect">
                      <a:avLst/>
                    </a:prstGeom>
                  </pic:spPr>
                </pic:pic>
              </a:graphicData>
            </a:graphic>
          </wp:inline>
        </w:drawing>
      </w:r>
    </w:p>
    <w:p w14:paraId="4E1760AA" w14:textId="6FE53734" w:rsidR="00C91373" w:rsidRDefault="00C91373" w:rsidP="00C91373">
      <w:pPr>
        <w:pStyle w:val="Heading2"/>
      </w:pPr>
      <w:r>
        <w:t>Syntax</w:t>
      </w:r>
    </w:p>
    <w:p w14:paraId="35B9F0F4" w14:textId="6F3AF31C" w:rsidR="00C91373" w:rsidRPr="00C91373" w:rsidRDefault="00C91373" w:rsidP="00C91373">
      <w:r>
        <w:t xml:space="preserve">The “parser” class consumes the token vector and builds a typed AST.  The root “Program” holds an ordered list of Line nodes; each Line </w:t>
      </w:r>
      <w:r>
        <w:t xml:space="preserve">contains its numeric label and a sequence of statement nodes. </w:t>
      </w:r>
      <w:r>
        <w:rPr>
          <w:rStyle w:val="HTMLCode"/>
          <w:rFonts w:eastAsiaTheme="minorEastAsia"/>
        </w:rPr>
        <w:t>parseProgram()</w:t>
      </w:r>
      <w:r>
        <w:t xml:space="preserve"> skips leading blank lines and repeatedly calls </w:t>
      </w:r>
      <w:r>
        <w:rPr>
          <w:rStyle w:val="HTMLCode"/>
          <w:rFonts w:eastAsiaTheme="minorEastAsia"/>
        </w:rPr>
        <w:t>parseLine()</w:t>
      </w:r>
      <w:r>
        <w:t xml:space="preserve"> until </w:t>
      </w:r>
      <w:r>
        <w:rPr>
          <w:rStyle w:val="HTMLCode"/>
          <w:rFonts w:eastAsiaTheme="minorEastAsia"/>
        </w:rPr>
        <w:t>EndOfFile</w:t>
      </w:r>
      <w:r>
        <w:t xml:space="preserve">. </w:t>
      </w:r>
      <w:r>
        <w:rPr>
          <w:rStyle w:val="HTMLCode"/>
          <w:rFonts w:eastAsiaTheme="minorEastAsia"/>
        </w:rPr>
        <w:t>parseLine()</w:t>
      </w:r>
      <w:r>
        <w:t xml:space="preserve"> requires an </w:t>
      </w:r>
      <w:r>
        <w:rPr>
          <w:rStyle w:val="HTMLCode"/>
          <w:rFonts w:eastAsiaTheme="minorEastAsia"/>
        </w:rPr>
        <w:t>Integer</w:t>
      </w:r>
      <w:r>
        <w:t xml:space="preserve"> line number, then parses one or more statements separated by </w:t>
      </w:r>
      <w:r>
        <w:rPr>
          <w:rStyle w:val="HTMLCode"/>
          <w:rFonts w:eastAsiaTheme="minorEastAsia"/>
        </w:rPr>
        <w:t>:</w:t>
      </w:r>
      <w:r>
        <w:t xml:space="preserve"> until a newline; it also emits optional “syntax” log entries that include node kind and source position. Statement coverage matches the language subset: assignments (with optional </w:t>
      </w:r>
      <w:r>
        <w:rPr>
          <w:rStyle w:val="HTMLCode"/>
          <w:rFonts w:eastAsiaTheme="minorEastAsia"/>
        </w:rPr>
        <w:t>LET</w:t>
      </w:r>
      <w:r>
        <w:t xml:space="preserve">, via </w:t>
      </w:r>
      <w:r>
        <w:rPr>
          <w:rStyle w:val="HTMLCode"/>
          <w:rFonts w:eastAsiaTheme="minorEastAsia"/>
        </w:rPr>
        <w:t>parse_assign_or_let.cpp</w:t>
      </w:r>
      <w:r>
        <w:t xml:space="preserve">), </w:t>
      </w:r>
      <w:r>
        <w:rPr>
          <w:rStyle w:val="HTMLCode"/>
          <w:rFonts w:eastAsiaTheme="minorEastAsia"/>
        </w:rPr>
        <w:t>PRINT</w:t>
      </w:r>
      <w:r>
        <w:t xml:space="preserve"> (strings or numeric expressions), </w:t>
      </w:r>
      <w:r>
        <w:rPr>
          <w:rStyle w:val="HTMLCode"/>
          <w:rFonts w:eastAsiaTheme="minorEastAsia"/>
        </w:rPr>
        <w:t>GOTO</w:t>
      </w:r>
      <w:r>
        <w:t xml:space="preserve">, </w:t>
      </w:r>
      <w:r>
        <w:rPr>
          <w:rStyle w:val="HTMLCode"/>
          <w:rFonts w:eastAsiaTheme="minorEastAsia"/>
        </w:rPr>
        <w:t>GOSUB</w:t>
      </w:r>
      <w:r>
        <w:t>/</w:t>
      </w:r>
      <w:r>
        <w:rPr>
          <w:rStyle w:val="HTMLCode"/>
          <w:rFonts w:eastAsiaTheme="minorEastAsia"/>
        </w:rPr>
        <w:t>RETURN</w:t>
      </w:r>
      <w:r>
        <w:t xml:space="preserve">, </w:t>
      </w:r>
      <w:r>
        <w:rPr>
          <w:rStyle w:val="HTMLCode"/>
          <w:rFonts w:eastAsiaTheme="minorEastAsia"/>
        </w:rPr>
        <w:t>END</w:t>
      </w:r>
      <w:r>
        <w:t xml:space="preserve">, single-line </w:t>
      </w:r>
      <w:r>
        <w:rPr>
          <w:rStyle w:val="HTMLCode"/>
          <w:rFonts w:eastAsiaTheme="minorEastAsia"/>
        </w:rPr>
        <w:t>FOR … TO … [STEP …] … : NEXT [var]</w:t>
      </w:r>
      <w:r>
        <w:t xml:space="preserve"> (body collected until </w:t>
      </w:r>
      <w:r>
        <w:rPr>
          <w:rStyle w:val="HTMLCode"/>
          <w:rFonts w:eastAsiaTheme="minorEastAsia"/>
        </w:rPr>
        <w:t>NEXT</w:t>
      </w:r>
      <w:r>
        <w:t xml:space="preserve">, in </w:t>
      </w:r>
      <w:r>
        <w:rPr>
          <w:rStyle w:val="HTMLCode"/>
          <w:rFonts w:eastAsiaTheme="minorEastAsia"/>
        </w:rPr>
        <w:t>parse_for.cpp</w:t>
      </w:r>
      <w:r>
        <w:t xml:space="preserve">), </w:t>
      </w:r>
      <w:r>
        <w:rPr>
          <w:rStyle w:val="HTMLCode"/>
          <w:rFonts w:eastAsiaTheme="minorEastAsia"/>
        </w:rPr>
        <w:t>INPUT name</w:t>
      </w:r>
      <w:r>
        <w:t xml:space="preserve">, and </w:t>
      </w:r>
      <w:r>
        <w:rPr>
          <w:rStyle w:val="HTMLCode"/>
          <w:rFonts w:eastAsiaTheme="minorEastAsia"/>
        </w:rPr>
        <w:t>IF &lt;comparison&gt; THEN &lt;line&gt;</w:t>
      </w:r>
      <w:r>
        <w:t xml:space="preserve">. Expressions are parsed with standard precedence: </w:t>
      </w:r>
      <w:r>
        <w:rPr>
          <w:rStyle w:val="HTMLCode"/>
          <w:rFonts w:eastAsiaTheme="minorEastAsia"/>
        </w:rPr>
        <w:t>parsePrimary()</w:t>
      </w:r>
      <w:r>
        <w:t xml:space="preserve"> handles numbers, strings, identifiers, and parenthesized </w:t>
      </w:r>
      <w:r>
        <w:lastRenderedPageBreak/>
        <w:t xml:space="preserve">expressions; </w:t>
      </w:r>
      <w:r>
        <w:rPr>
          <w:rStyle w:val="HTMLCode"/>
          <w:rFonts w:eastAsiaTheme="minorEastAsia"/>
        </w:rPr>
        <w:t>parseUnary()</w:t>
      </w:r>
      <w:r>
        <w:t xml:space="preserve"> recognizes unary </w:t>
      </w:r>
      <w:r>
        <w:rPr>
          <w:rStyle w:val="HTMLCode"/>
          <w:rFonts w:eastAsiaTheme="minorEastAsia"/>
        </w:rPr>
        <w:t>+</w:t>
      </w:r>
      <w:r>
        <w:t>/</w:t>
      </w:r>
      <w:r>
        <w:rPr>
          <w:rStyle w:val="HTMLCode"/>
          <w:rFonts w:eastAsiaTheme="minorEastAsia"/>
        </w:rPr>
        <w:t>-</w:t>
      </w:r>
      <w:r>
        <w:t xml:space="preserve">; </w:t>
      </w:r>
      <w:r>
        <w:rPr>
          <w:rStyle w:val="HTMLCode"/>
          <w:rFonts w:eastAsiaTheme="minorEastAsia"/>
        </w:rPr>
        <w:t>parseFactor()</w:t>
      </w:r>
      <w:r>
        <w:t xml:space="preserve"> and </w:t>
      </w:r>
      <w:r>
        <w:rPr>
          <w:rStyle w:val="HTMLCode"/>
          <w:rFonts w:eastAsiaTheme="minorEastAsia"/>
        </w:rPr>
        <w:t>parseTerm()</w:t>
      </w:r>
      <w:r>
        <w:t xml:space="preserve"> implement </w:t>
      </w:r>
      <w:r>
        <w:rPr>
          <w:rStyle w:val="HTMLCode"/>
          <w:rFonts w:eastAsiaTheme="minorEastAsia"/>
        </w:rPr>
        <w:t>*</w:t>
      </w:r>
      <w:r>
        <w:t>/</w:t>
      </w:r>
      <w:r>
        <w:rPr>
          <w:rStyle w:val="HTMLCode"/>
          <w:rFonts w:eastAsiaTheme="minorEastAsia"/>
        </w:rPr>
        <w:t>/</w:t>
      </w:r>
      <w:r>
        <w:t xml:space="preserve"> and </w:t>
      </w:r>
      <w:r>
        <w:rPr>
          <w:rStyle w:val="HTMLCode"/>
          <w:rFonts w:eastAsiaTheme="minorEastAsia"/>
        </w:rPr>
        <w:t>+</w:t>
      </w:r>
      <w:r>
        <w:t>/</w:t>
      </w:r>
      <w:r>
        <w:rPr>
          <w:rStyle w:val="HTMLCode"/>
          <w:rFonts w:eastAsiaTheme="minorEastAsia"/>
        </w:rPr>
        <w:t>-</w:t>
      </w:r>
      <w:r>
        <w:t xml:space="preserve"> respectively; </w:t>
      </w:r>
      <w:r>
        <w:rPr>
          <w:rStyle w:val="HTMLCode"/>
          <w:rFonts w:eastAsiaTheme="minorEastAsia"/>
        </w:rPr>
        <w:t>parseComparison()</w:t>
      </w:r>
      <w:r>
        <w:t xml:space="preserve"> folds </w:t>
      </w:r>
      <w:r>
        <w:rPr>
          <w:rStyle w:val="HTMLCode"/>
          <w:rFonts w:eastAsiaTheme="minorEastAsia"/>
        </w:rPr>
        <w:t>=</w:t>
      </w:r>
      <w:r>
        <w:t xml:space="preserve">, </w:t>
      </w:r>
      <w:r>
        <w:rPr>
          <w:rStyle w:val="HTMLCode"/>
          <w:rFonts w:eastAsiaTheme="minorEastAsia"/>
        </w:rPr>
        <w:t>&lt;&gt;</w:t>
      </w:r>
      <w:r>
        <w:t xml:space="preserve">, </w:t>
      </w:r>
      <w:r>
        <w:rPr>
          <w:rStyle w:val="HTMLCode"/>
          <w:rFonts w:eastAsiaTheme="minorEastAsia"/>
        </w:rPr>
        <w:t>&lt;</w:t>
      </w:r>
      <w:r>
        <w:t xml:space="preserve">, </w:t>
      </w:r>
      <w:r>
        <w:rPr>
          <w:rStyle w:val="HTMLCode"/>
          <w:rFonts w:eastAsiaTheme="minorEastAsia"/>
        </w:rPr>
        <w:t>&lt;=</w:t>
      </w:r>
      <w:r>
        <w:t xml:space="preserve">, </w:t>
      </w:r>
      <w:r>
        <w:rPr>
          <w:rStyle w:val="HTMLCode"/>
          <w:rFonts w:eastAsiaTheme="minorEastAsia"/>
        </w:rPr>
        <w:t>&gt;</w:t>
      </w:r>
      <w:r>
        <w:t xml:space="preserve">, </w:t>
      </w:r>
      <w:r>
        <w:rPr>
          <w:rStyle w:val="HTMLCode"/>
          <w:rFonts w:eastAsiaTheme="minorEastAsia"/>
        </w:rPr>
        <w:t>&gt;=</w:t>
      </w:r>
      <w:r>
        <w:t xml:space="preserve"> onto the arithmetic layer, producing </w:t>
      </w:r>
      <w:r>
        <w:rPr>
          <w:rStyle w:val="HTMLCode"/>
          <w:rFonts w:eastAsiaTheme="minorEastAsia"/>
        </w:rPr>
        <w:t>BinaryExpr</w:t>
      </w:r>
      <w:r>
        <w:t xml:space="preserve"> nodes tagged with </w:t>
      </w:r>
      <w:r>
        <w:rPr>
          <w:rStyle w:val="HTMLCode"/>
          <w:rFonts w:eastAsiaTheme="minorEastAsia"/>
        </w:rPr>
        <w:t>BinaryOp</w:t>
      </w:r>
      <w:r>
        <w:t xml:space="preserve">. The parser enforces required tokens with </w:t>
      </w:r>
      <w:r>
        <w:rPr>
          <w:rStyle w:val="HTMLCode"/>
          <w:rFonts w:eastAsiaTheme="minorEastAsia"/>
        </w:rPr>
        <w:t>consume()</w:t>
      </w:r>
      <w:r>
        <w:t xml:space="preserve"> and throws </w:t>
      </w:r>
      <w:r>
        <w:rPr>
          <w:rStyle w:val="HTMLCode"/>
          <w:rFonts w:eastAsiaTheme="minorEastAsia"/>
        </w:rPr>
        <w:t>ParseError</w:t>
      </w:r>
      <w:r>
        <w:t xml:space="preserve"> on mismatches, producing precise messages (e.g., “Expected ')'”, “Expected line number after THEN”). Every AST node carries a </w:t>
      </w:r>
      <w:r>
        <w:rPr>
          <w:rStyle w:val="HTMLCode"/>
          <w:rFonts w:eastAsiaTheme="minorEastAsia"/>
        </w:rPr>
        <w:t>SourcePos</w:t>
      </w:r>
      <w:r>
        <w:t xml:space="preserve"> captured at parse time for downstream logs and error reporting. The resulting tree is a minimal, well-typed representation designed for a simple, single-pass code generator.</w:t>
      </w:r>
    </w:p>
    <w:p w14:paraId="20A1CE87" w14:textId="019F15AA" w:rsidR="00C91373" w:rsidRDefault="00C91373" w:rsidP="00C91373">
      <w:pPr>
        <w:pStyle w:val="Heading2"/>
      </w:pPr>
      <w:r>
        <w:t>Semantics</w:t>
      </w:r>
    </w:p>
    <w:p w14:paraId="2B1AC618" w14:textId="79DD1745" w:rsidR="00C91373" w:rsidRPr="00C91373" w:rsidRDefault="00E90816" w:rsidP="00C91373">
      <w:r>
        <w:t>This phase is intentionally lightweight</w:t>
      </w:r>
      <w:r>
        <w:t>, due to the simplicity of GW-BASIC,</w:t>
      </w:r>
      <w:r>
        <w:t xml:space="preserve"> and is implemented inside the code generator as explicit “declaration collection” passes (</w:t>
      </w:r>
      <w:r>
        <w:rPr>
          <w:rStyle w:val="HTMLCode"/>
          <w:rFonts w:eastAsiaTheme="minorEastAsia"/>
        </w:rPr>
        <w:t>collect_decls.cpp</w:t>
      </w:r>
      <w:r>
        <w:t xml:space="preserve">, </w:t>
      </w:r>
      <w:r>
        <w:rPr>
          <w:rStyle w:val="HTMLCode"/>
          <w:rFonts w:eastAsiaTheme="minorEastAsia"/>
        </w:rPr>
        <w:t>collect_stmt_vars.cpp</w:t>
      </w:r>
      <w:r>
        <w:t xml:space="preserve">, </w:t>
      </w:r>
      <w:r>
        <w:rPr>
          <w:rStyle w:val="HTMLCode"/>
          <w:rFonts w:eastAsiaTheme="minorEastAsia"/>
        </w:rPr>
        <w:t>collect_expr_vars.cpp</w:t>
      </w:r>
      <w:r>
        <w:t>) plus optional semantic logging. Rather than a separate type checker, the compiler assumes a single numeric type (</w:t>
      </w:r>
      <w:r>
        <w:rPr>
          <w:rStyle w:val="HTMLCode"/>
          <w:rFonts w:eastAsiaTheme="minorEastAsia"/>
        </w:rPr>
        <w:t>double</w:t>
      </w:r>
      <w:r>
        <w:t xml:space="preserve">) for variables and treats strings as literal constants used only for printing. </w:t>
      </w:r>
      <w:r>
        <w:rPr>
          <w:rStyle w:val="HTMLCode"/>
          <w:rFonts w:eastAsiaTheme="minorEastAsia"/>
        </w:rPr>
        <w:t>collectDecls()</w:t>
      </w:r>
      <w:r>
        <w:t xml:space="preserve"> clears state, gathers and sorts all line numbers, and builds a </w:t>
      </w:r>
      <w:r>
        <w:rPr>
          <w:rStyle w:val="HTMLCode"/>
          <w:rFonts w:eastAsiaTheme="minorEastAsia"/>
        </w:rPr>
        <w:t>lineMap_</w:t>
      </w:r>
      <w:r>
        <w:t xml:space="preserve"> (line number → </w:t>
      </w:r>
      <w:r>
        <w:rPr>
          <w:rStyle w:val="HTMLCode"/>
          <w:rFonts w:eastAsiaTheme="minorEastAsia"/>
        </w:rPr>
        <w:t>Line*</w:t>
      </w:r>
      <w:r>
        <w:t xml:space="preserve">) used to resolve </w:t>
      </w:r>
      <w:r>
        <w:rPr>
          <w:rStyle w:val="HTMLCode"/>
          <w:rFonts w:eastAsiaTheme="minorEastAsia"/>
        </w:rPr>
        <w:t>GOTO</w:t>
      </w:r>
      <w:r>
        <w:t xml:space="preserve">, </w:t>
      </w:r>
      <w:r>
        <w:rPr>
          <w:rStyle w:val="HTMLCode"/>
          <w:rFonts w:eastAsiaTheme="minorEastAsia"/>
        </w:rPr>
        <w:t>GOSUB</w:t>
      </w:r>
      <w:r>
        <w:t xml:space="preserve">, and </w:t>
      </w:r>
      <w:r>
        <w:rPr>
          <w:rStyle w:val="HTMLCode"/>
          <w:rFonts w:eastAsiaTheme="minorEastAsia"/>
        </w:rPr>
        <w:t>IF … THEN</w:t>
      </w:r>
      <w:r>
        <w:t xml:space="preserve"> targets. It also walks every statement to discover the referenced variables and string literals. Variables encountered in either statements or expressions are inserted into </w:t>
      </w:r>
      <w:r>
        <w:rPr>
          <w:rStyle w:val="HTMLCode"/>
          <w:rFonts w:eastAsiaTheme="minorEastAsia"/>
        </w:rPr>
        <w:t>variables_</w:t>
      </w:r>
      <w:r>
        <w:t xml:space="preserve">; these drive stack allocation in the entry block and on-demand allocation via </w:t>
      </w:r>
      <w:r>
        <w:rPr>
          <w:rStyle w:val="HTMLCode"/>
          <w:rFonts w:eastAsiaTheme="minorEastAsia"/>
        </w:rPr>
        <w:t>ensureVarAllocated()</w:t>
      </w:r>
      <w:r>
        <w:t xml:space="preserve"> for cases like </w:t>
      </w:r>
      <w:r>
        <w:rPr>
          <w:rStyle w:val="HTMLCode"/>
          <w:rFonts w:eastAsiaTheme="minorEastAsia"/>
        </w:rPr>
        <w:t>INPUT</w:t>
      </w:r>
      <w:r>
        <w:t xml:space="preserve">. String literals are interned in </w:t>
      </w:r>
      <w:r>
        <w:rPr>
          <w:rStyle w:val="HTMLCode"/>
          <w:rFonts w:eastAsiaTheme="minorEastAsia"/>
        </w:rPr>
        <w:t>strLiteralId_</w:t>
      </w:r>
      <w:r>
        <w:t xml:space="preserve"> so they can be emitted once as IR globals and referenced by id. The traversal is precise about control-flow requirements: </w:t>
      </w:r>
      <w:r>
        <w:rPr>
          <w:rStyle w:val="HTMLCode"/>
          <w:rFonts w:eastAsiaTheme="minorEastAsia"/>
        </w:rPr>
        <w:t>IfStmt</w:t>
      </w:r>
      <w:r>
        <w:t xml:space="preserve"> conditions are required to be comparisons, and the generator will later throw </w:t>
      </w:r>
      <w:r>
        <w:rPr>
          <w:rStyle w:val="HTMLCode"/>
          <w:rFonts w:eastAsiaTheme="minorEastAsia"/>
        </w:rPr>
        <w:t>CodeGenError</w:t>
      </w:r>
      <w:r>
        <w:t xml:space="preserve"> if non-comparison expressions reach conditional branching. Semantic logs (when enabled via </w:t>
      </w:r>
      <w:r>
        <w:rPr>
          <w:rStyle w:val="HTMLCode"/>
          <w:rFonts w:eastAsiaTheme="minorEastAsia"/>
        </w:rPr>
        <w:t>setSemanticLogPath()</w:t>
      </w:r>
      <w:r>
        <w:t xml:space="preserve">) record discoveries such as </w:t>
      </w:r>
      <w:r>
        <w:rPr>
          <w:rStyle w:val="HTMLCode"/>
          <w:rFonts w:eastAsiaTheme="minorEastAsia"/>
        </w:rPr>
        <w:t>VarRef x @ line:col</w:t>
      </w:r>
      <w:r>
        <w:t xml:space="preserve">, </w:t>
      </w:r>
      <w:r>
        <w:rPr>
          <w:rStyle w:val="HTMLCode"/>
          <w:rFonts w:eastAsiaTheme="minorEastAsia"/>
        </w:rPr>
        <w:t>Assign x</w:t>
      </w:r>
      <w:r>
        <w:t xml:space="preserve">, and loop metadata </w:t>
      </w:r>
      <w:r>
        <w:rPr>
          <w:rStyle w:val="HTMLCode"/>
          <w:rFonts w:eastAsiaTheme="minorEastAsia"/>
        </w:rPr>
        <w:t>For var=x</w:t>
      </w:r>
      <w:r>
        <w:t xml:space="preserve">. Because the language does not have declarations, scoping, or a static type system, there is no symbol </w:t>
      </w:r>
      <w:r>
        <w:lastRenderedPageBreak/>
        <w:t>table in the traditional sense and no type inference—semantic analysis is focused on building the minimal facts needed for correct IR layout (variables, strings, line targets) and validating simple invariants that codegen relies on.</w:t>
      </w:r>
    </w:p>
    <w:p w14:paraId="081DAC3A" w14:textId="17C98EB5" w:rsidR="00E90816" w:rsidRDefault="00E90816" w:rsidP="00C91373">
      <w:pPr>
        <w:pStyle w:val="Heading2"/>
      </w:pPr>
      <w:r>
        <w:t xml:space="preserve">AST Optimization </w:t>
      </w:r>
      <w:r>
        <w:t>(constant folding &amp; algebraic simplification)</w:t>
      </w:r>
    </w:p>
    <w:p w14:paraId="208A2738" w14:textId="50388DE9" w:rsidR="00E90816" w:rsidRPr="00E90816" w:rsidRDefault="00E90816" w:rsidP="00E90816">
      <w:pPr>
        <w:pStyle w:val="NormalWeb"/>
        <w:rPr>
          <w:rFonts w:eastAsia="Times New Roman"/>
          <w:color w:val="auto"/>
          <w:sz w:val="24"/>
          <w:lang w:eastAsia="en-US"/>
        </w:rPr>
      </w:pPr>
      <w:r>
        <w:tab/>
        <w:t xml:space="preserve">Nothing says this student lives a riotous weekend life like the words “Algebraic Simplification.” In </w:t>
      </w:r>
      <w:r w:rsidRPr="00E90816">
        <w:rPr>
          <w:rFonts w:ascii="Courier New" w:eastAsia="Times New Roman" w:hAnsi="Courier New" w:cs="Courier New"/>
          <w:color w:val="auto"/>
          <w:sz w:val="20"/>
          <w:szCs w:val="20"/>
          <w:lang w:eastAsia="en-US"/>
        </w:rPr>
        <w:t>AstOptimizer.h</w:t>
      </w:r>
      <w:r w:rsidRPr="00E90816">
        <w:rPr>
          <w:rFonts w:eastAsia="Times New Roman"/>
          <w:color w:val="auto"/>
          <w:sz w:val="24"/>
          <w:lang w:eastAsia="en-US"/>
        </w:rPr>
        <w:t xml:space="preserve"> and </w:t>
      </w:r>
      <w:r w:rsidRPr="00E90816">
        <w:rPr>
          <w:rFonts w:ascii="Courier New" w:eastAsia="Times New Roman" w:hAnsi="Courier New" w:cs="Courier New"/>
          <w:color w:val="auto"/>
          <w:sz w:val="20"/>
          <w:szCs w:val="20"/>
          <w:lang w:eastAsia="en-US"/>
        </w:rPr>
        <w:t>ast_optimizer.cpp</w:t>
      </w:r>
      <w:r w:rsidRPr="00E90816">
        <w:rPr>
          <w:rFonts w:eastAsia="Times New Roman"/>
          <w:color w:val="auto"/>
          <w:sz w:val="24"/>
          <w:lang w:eastAsia="en-US"/>
        </w:rPr>
        <w:t xml:space="preserve"> </w:t>
      </w:r>
      <w:r>
        <w:rPr>
          <w:rFonts w:eastAsia="Times New Roman"/>
          <w:color w:val="auto"/>
          <w:sz w:val="24"/>
          <w:lang w:eastAsia="en-US"/>
        </w:rPr>
        <w:t xml:space="preserve">the compiler </w:t>
      </w:r>
      <w:r w:rsidRPr="00E90816">
        <w:rPr>
          <w:rFonts w:eastAsia="Times New Roman"/>
          <w:color w:val="auto"/>
          <w:sz w:val="24"/>
          <w:lang w:eastAsia="en-US"/>
        </w:rPr>
        <w:t>implement</w:t>
      </w:r>
      <w:r>
        <w:rPr>
          <w:rFonts w:eastAsia="Times New Roman"/>
          <w:color w:val="auto"/>
          <w:sz w:val="24"/>
          <w:lang w:eastAsia="en-US"/>
        </w:rPr>
        <w:t>s</w:t>
      </w:r>
      <w:r w:rsidRPr="00E90816">
        <w:rPr>
          <w:rFonts w:eastAsia="Times New Roman"/>
          <w:color w:val="auto"/>
          <w:sz w:val="24"/>
          <w:lang w:eastAsia="en-US"/>
        </w:rPr>
        <w:t xml:space="preserve"> an optional, semantics-preserving optimization pass that rewrites expressions (and select statements) before IR emission.</w:t>
      </w:r>
      <w:r>
        <w:rPr>
          <w:rFonts w:eastAsia="Times New Roman"/>
          <w:color w:val="auto"/>
          <w:sz w:val="24"/>
          <w:lang w:eastAsia="en-US"/>
        </w:rPr>
        <w:t xml:space="preserve"> </w:t>
      </w:r>
      <w:r w:rsidRPr="00E90816">
        <w:rPr>
          <w:rFonts w:eastAsia="Times New Roman"/>
          <w:color w:val="auto"/>
          <w:sz w:val="24"/>
          <w:lang w:eastAsia="en-US"/>
        </w:rPr>
        <w:t xml:space="preserve">The optimizer does not depend on target details and operates purely on the AST. It performs constant folding across arithmetic and comparisons: binary nodes with constant operands are evaluated and replaced with a </w:t>
      </w:r>
      <w:r w:rsidRPr="00E90816">
        <w:rPr>
          <w:rFonts w:ascii="Courier New" w:eastAsia="Times New Roman" w:hAnsi="Courier New" w:cs="Courier New"/>
          <w:color w:val="auto"/>
          <w:sz w:val="20"/>
          <w:szCs w:val="20"/>
          <w:lang w:eastAsia="en-US"/>
        </w:rPr>
        <w:t>NumberExpr</w:t>
      </w:r>
      <w:r w:rsidRPr="00E90816">
        <w:rPr>
          <w:rFonts w:eastAsia="Times New Roman"/>
          <w:color w:val="auto"/>
          <w:sz w:val="24"/>
          <w:lang w:eastAsia="en-US"/>
        </w:rPr>
        <w:t xml:space="preserve">; unary plus is eliminated; unary minus of a constant is folded. A handful of algebraic identities simplify common cases without changing value: </w:t>
      </w:r>
      <w:r w:rsidRPr="00E90816">
        <w:rPr>
          <w:rFonts w:ascii="Courier New" w:eastAsia="Times New Roman" w:hAnsi="Courier New" w:cs="Courier New"/>
          <w:color w:val="auto"/>
          <w:sz w:val="20"/>
          <w:szCs w:val="20"/>
          <w:lang w:eastAsia="en-US"/>
        </w:rPr>
        <w:t>x + 0 → x</w:t>
      </w:r>
      <w:r w:rsidRPr="00E90816">
        <w:rPr>
          <w:rFonts w:eastAsia="Times New Roman"/>
          <w:color w:val="auto"/>
          <w:sz w:val="24"/>
          <w:lang w:eastAsia="en-US"/>
        </w:rPr>
        <w:t xml:space="preserve">, </w:t>
      </w:r>
      <w:r w:rsidRPr="00E90816">
        <w:rPr>
          <w:rFonts w:ascii="Courier New" w:eastAsia="Times New Roman" w:hAnsi="Courier New" w:cs="Courier New"/>
          <w:color w:val="auto"/>
          <w:sz w:val="20"/>
          <w:szCs w:val="20"/>
          <w:lang w:eastAsia="en-US"/>
        </w:rPr>
        <w:t>0 + x → x</w:t>
      </w:r>
      <w:r w:rsidRPr="00E90816">
        <w:rPr>
          <w:rFonts w:eastAsia="Times New Roman"/>
          <w:color w:val="auto"/>
          <w:sz w:val="24"/>
          <w:lang w:eastAsia="en-US"/>
        </w:rPr>
        <w:t xml:space="preserve">, </w:t>
      </w:r>
      <w:r w:rsidRPr="00E90816">
        <w:rPr>
          <w:rFonts w:ascii="Courier New" w:eastAsia="Times New Roman" w:hAnsi="Courier New" w:cs="Courier New"/>
          <w:color w:val="auto"/>
          <w:sz w:val="20"/>
          <w:szCs w:val="20"/>
          <w:lang w:eastAsia="en-US"/>
        </w:rPr>
        <w:t>x - 0 → x</w:t>
      </w:r>
      <w:r w:rsidRPr="00E90816">
        <w:rPr>
          <w:rFonts w:eastAsia="Times New Roman"/>
          <w:color w:val="auto"/>
          <w:sz w:val="24"/>
          <w:lang w:eastAsia="en-US"/>
        </w:rPr>
        <w:t xml:space="preserve">, </w:t>
      </w:r>
      <w:r w:rsidRPr="00E90816">
        <w:rPr>
          <w:rFonts w:ascii="Courier New" w:eastAsia="Times New Roman" w:hAnsi="Courier New" w:cs="Courier New"/>
          <w:color w:val="auto"/>
          <w:sz w:val="20"/>
          <w:szCs w:val="20"/>
          <w:lang w:eastAsia="en-US"/>
        </w:rPr>
        <w:t>x * 1 → x</w:t>
      </w:r>
      <w:r w:rsidRPr="00E90816">
        <w:rPr>
          <w:rFonts w:eastAsia="Times New Roman"/>
          <w:color w:val="auto"/>
          <w:sz w:val="24"/>
          <w:lang w:eastAsia="en-US"/>
        </w:rPr>
        <w:t xml:space="preserve">, </w:t>
      </w:r>
      <w:r w:rsidRPr="00E90816">
        <w:rPr>
          <w:rFonts w:ascii="Courier New" w:eastAsia="Times New Roman" w:hAnsi="Courier New" w:cs="Courier New"/>
          <w:color w:val="auto"/>
          <w:sz w:val="20"/>
          <w:szCs w:val="20"/>
          <w:lang w:eastAsia="en-US"/>
        </w:rPr>
        <w:t>1 * x → x</w:t>
      </w:r>
      <w:r w:rsidRPr="00E90816">
        <w:rPr>
          <w:rFonts w:eastAsia="Times New Roman"/>
          <w:color w:val="auto"/>
          <w:sz w:val="24"/>
          <w:lang w:eastAsia="en-US"/>
        </w:rPr>
        <w:t xml:space="preserve">, </w:t>
      </w:r>
      <w:r w:rsidRPr="00E90816">
        <w:rPr>
          <w:rFonts w:ascii="Courier New" w:eastAsia="Times New Roman" w:hAnsi="Courier New" w:cs="Courier New"/>
          <w:color w:val="auto"/>
          <w:sz w:val="20"/>
          <w:szCs w:val="20"/>
          <w:lang w:eastAsia="en-US"/>
        </w:rPr>
        <w:t>x / 1 → x</w:t>
      </w:r>
      <w:r w:rsidRPr="00E90816">
        <w:rPr>
          <w:rFonts w:eastAsia="Times New Roman"/>
          <w:color w:val="auto"/>
          <w:sz w:val="24"/>
          <w:lang w:eastAsia="en-US"/>
        </w:rPr>
        <w:t xml:space="preserve">, and any multiply by zero collapses to </w:t>
      </w:r>
      <w:r w:rsidRPr="00E90816">
        <w:rPr>
          <w:rFonts w:ascii="Courier New" w:eastAsia="Times New Roman" w:hAnsi="Courier New" w:cs="Courier New"/>
          <w:color w:val="auto"/>
          <w:sz w:val="20"/>
          <w:szCs w:val="20"/>
          <w:lang w:eastAsia="en-US"/>
        </w:rPr>
        <w:t>0</w:t>
      </w:r>
      <w:r w:rsidRPr="00E90816">
        <w:rPr>
          <w:rFonts w:eastAsia="Times New Roman"/>
          <w:color w:val="auto"/>
          <w:sz w:val="24"/>
          <w:lang w:eastAsia="en-US"/>
        </w:rPr>
        <w:t xml:space="preserve">. For comparisons, constant operands are evaluated so </w:t>
      </w:r>
      <w:r w:rsidRPr="00E90816">
        <w:rPr>
          <w:rFonts w:ascii="Courier New" w:eastAsia="Times New Roman" w:hAnsi="Courier New" w:cs="Courier New"/>
          <w:color w:val="auto"/>
          <w:sz w:val="20"/>
          <w:szCs w:val="20"/>
          <w:lang w:eastAsia="en-US"/>
        </w:rPr>
        <w:t>IF 1 &lt; 2 THEN …</w:t>
      </w:r>
      <w:r w:rsidRPr="00E90816">
        <w:rPr>
          <w:rFonts w:eastAsia="Times New Roman"/>
          <w:color w:val="auto"/>
          <w:sz w:val="24"/>
          <w:lang w:eastAsia="en-US"/>
        </w:rPr>
        <w:t xml:space="preserve"> becomes an unconditional branch candidate. The pass also recognizes </w:t>
      </w:r>
      <w:r w:rsidRPr="00E90816">
        <w:rPr>
          <w:rFonts w:ascii="Courier New" w:eastAsia="Times New Roman" w:hAnsi="Courier New" w:cs="Courier New"/>
          <w:color w:val="auto"/>
          <w:sz w:val="20"/>
          <w:szCs w:val="20"/>
          <w:lang w:eastAsia="en-US"/>
        </w:rPr>
        <w:t>IF</w:t>
      </w:r>
      <w:r w:rsidRPr="00E90816">
        <w:rPr>
          <w:rFonts w:eastAsia="Times New Roman"/>
          <w:color w:val="auto"/>
          <w:sz w:val="24"/>
          <w:lang w:eastAsia="en-US"/>
        </w:rPr>
        <w:t xml:space="preserve"> statements with constant conditions and rewrites them: if true, it replaces the statement with a direct </w:t>
      </w:r>
      <w:r w:rsidRPr="00E90816">
        <w:rPr>
          <w:rFonts w:ascii="Courier New" w:eastAsia="Times New Roman" w:hAnsi="Courier New" w:cs="Courier New"/>
          <w:color w:val="auto"/>
          <w:sz w:val="20"/>
          <w:szCs w:val="20"/>
          <w:lang w:eastAsia="en-US"/>
        </w:rPr>
        <w:t>GOTO</w:t>
      </w:r>
      <w:r w:rsidRPr="00E90816">
        <w:rPr>
          <w:rFonts w:eastAsia="Times New Roman"/>
          <w:color w:val="auto"/>
          <w:sz w:val="24"/>
          <w:lang w:eastAsia="en-US"/>
        </w:rPr>
        <w:t xml:space="preserve"> to the target line; if false, it removes the statement entirely. Loop constructs are preserved, but trivial </w:t>
      </w:r>
      <w:r w:rsidRPr="00E90816">
        <w:rPr>
          <w:rFonts w:ascii="Courier New" w:eastAsia="Times New Roman" w:hAnsi="Courier New" w:cs="Courier New"/>
          <w:color w:val="auto"/>
          <w:sz w:val="20"/>
          <w:szCs w:val="20"/>
          <w:lang w:eastAsia="en-US"/>
        </w:rPr>
        <w:t>STEP 1.0</w:t>
      </w:r>
      <w:r w:rsidRPr="00E90816">
        <w:rPr>
          <w:rFonts w:eastAsia="Times New Roman"/>
          <w:color w:val="auto"/>
          <w:sz w:val="24"/>
          <w:lang w:eastAsia="en-US"/>
        </w:rPr>
        <w:t xml:space="preserve"> cases are normalized such that codegen can take the default path. The optimizer is deliberately conservative—no reordering, no CSE, and no cross-line control-flow edits—so it remains transparent and easy to reason about. It’s integrated via </w:t>
      </w:r>
      <w:r w:rsidRPr="00E90816">
        <w:rPr>
          <w:rFonts w:ascii="Courier New" w:eastAsia="Times New Roman" w:hAnsi="Courier New" w:cs="Courier New"/>
          <w:color w:val="auto"/>
          <w:sz w:val="20"/>
          <w:szCs w:val="20"/>
          <w:lang w:eastAsia="en-US"/>
        </w:rPr>
        <w:t>Compiler::compileStringOptimized()</w:t>
      </w:r>
      <w:r w:rsidRPr="00E90816">
        <w:rPr>
          <w:rFonts w:eastAsia="Times New Roman"/>
          <w:color w:val="auto"/>
          <w:sz w:val="24"/>
          <w:lang w:eastAsia="en-US"/>
        </w:rPr>
        <w:t xml:space="preserve">, which runs </w:t>
      </w:r>
      <w:r w:rsidRPr="00E90816">
        <w:rPr>
          <w:rFonts w:ascii="Courier New" w:eastAsia="Times New Roman" w:hAnsi="Courier New" w:cs="Courier New"/>
          <w:color w:val="auto"/>
          <w:sz w:val="20"/>
          <w:szCs w:val="20"/>
          <w:lang w:eastAsia="en-US"/>
        </w:rPr>
        <w:t>Lexer → Parser → AstOptimizer → CodeGenerator</w:t>
      </w:r>
      <w:r w:rsidRPr="00E90816">
        <w:rPr>
          <w:rFonts w:eastAsia="Times New Roman"/>
          <w:color w:val="auto"/>
          <w:sz w:val="24"/>
          <w:lang w:eastAsia="en-US"/>
        </w:rPr>
        <w:t>, letting tests exercise both optimized and non-optimized flows. This yields simpler IR, fewer runtime operations, and cleaner control flow with zero change in observable behavior.</w:t>
      </w:r>
    </w:p>
    <w:p w14:paraId="0843CBDE" w14:textId="28248F23" w:rsidR="00C91373" w:rsidRDefault="00C91373" w:rsidP="00C91373">
      <w:pPr>
        <w:pStyle w:val="Heading2"/>
      </w:pPr>
      <w:r>
        <w:lastRenderedPageBreak/>
        <w:t>Code Generator</w:t>
      </w:r>
      <w:r w:rsidR="00E90816">
        <w:t xml:space="preserve"> (LLVM IR Emission)</w:t>
      </w:r>
    </w:p>
    <w:p w14:paraId="51DA0BC9" w14:textId="3569D28A" w:rsidR="00E90816" w:rsidRPr="00E90816" w:rsidRDefault="00E90816" w:rsidP="00E90816">
      <w:r>
        <w:t xml:space="preserve">The </w:t>
      </w:r>
      <w:r>
        <w:rPr>
          <w:rStyle w:val="HTMLCode"/>
          <w:rFonts w:eastAsiaTheme="minorEastAsia"/>
        </w:rPr>
        <w:t>CodeGenerator</w:t>
      </w:r>
      <w:r>
        <w:t xml:space="preserve"> (</w:t>
      </w:r>
      <w:r>
        <w:rPr>
          <w:rStyle w:val="HTMLCode"/>
          <w:rFonts w:eastAsiaTheme="minorEastAsia"/>
        </w:rPr>
        <w:t>include/basic_compiler/codegen/CodeGenerator.h</w:t>
      </w:r>
      <w:r>
        <w:t xml:space="preserve">, </w:t>
      </w:r>
      <w:r>
        <w:rPr>
          <w:rStyle w:val="HTMLCode"/>
          <w:rFonts w:eastAsiaTheme="minorEastAsia"/>
        </w:rPr>
        <w:t>src/basic_compiler/codegenerator/*.cpp</w:t>
      </w:r>
      <w:r>
        <w:t xml:space="preserve">) produces textual LLVM IR for a single </w:t>
      </w:r>
      <w:r>
        <w:rPr>
          <w:rStyle w:val="HTMLCode"/>
          <w:rFonts w:eastAsiaTheme="minorEastAsia"/>
        </w:rPr>
        <w:t>main</w:t>
      </w:r>
      <w:r>
        <w:t xml:space="preserve"> function using a straightforward block-structured scheme keyed by BASIC line numbers. </w:t>
      </w:r>
      <w:r>
        <w:rPr>
          <w:rStyle w:val="HTMLCode"/>
          <w:rFonts w:eastAsiaTheme="minorEastAsia"/>
        </w:rPr>
        <w:t>generate()</w:t>
      </w:r>
      <w:r>
        <w:t xml:space="preserve"> orchestrates: it first calls </w:t>
      </w:r>
      <w:r>
        <w:rPr>
          <w:rStyle w:val="HTMLCode"/>
          <w:rFonts w:eastAsiaTheme="minorEastAsia"/>
        </w:rPr>
        <w:t>collectDecls()</w:t>
      </w:r>
      <w:r>
        <w:t xml:space="preserve">, then emits a header with external declarations for </w:t>
      </w:r>
      <w:r>
        <w:rPr>
          <w:rStyle w:val="HTMLCode"/>
          <w:rFonts w:eastAsiaTheme="minorEastAsia"/>
        </w:rPr>
        <w:t>printf</w:t>
      </w:r>
      <w:r>
        <w:t>/</w:t>
      </w:r>
      <w:r>
        <w:rPr>
          <w:rStyle w:val="HTMLCode"/>
          <w:rFonts w:eastAsiaTheme="minorEastAsia"/>
        </w:rPr>
        <w:t>scanf</w:t>
      </w:r>
      <w:r>
        <w:t xml:space="preserve"> (</w:t>
      </w:r>
      <w:r>
        <w:rPr>
          <w:rStyle w:val="HTMLCode"/>
          <w:rFonts w:eastAsiaTheme="minorEastAsia"/>
        </w:rPr>
        <w:t>emit_header.cpp</w:t>
      </w:r>
      <w:r>
        <w:t>), global constants for string literals and fixed format strings (</w:t>
      </w:r>
      <w:r>
        <w:rPr>
          <w:rStyle w:val="HTMLCode"/>
          <w:rFonts w:eastAsiaTheme="minorEastAsia"/>
        </w:rPr>
        <w:t>emit_globals.cpp</w:t>
      </w:r>
      <w:r>
        <w:t xml:space="preserve">), the function prologue allocating each discovered variable as </w:t>
      </w:r>
      <w:r>
        <w:rPr>
          <w:rStyle w:val="HTMLCode"/>
          <w:rFonts w:eastAsiaTheme="minorEastAsia"/>
        </w:rPr>
        <w:t>alloca double</w:t>
      </w:r>
      <w:r>
        <w:t xml:space="preserve"> initialized to </w:t>
      </w:r>
      <w:r>
        <w:rPr>
          <w:rStyle w:val="HTMLCode"/>
          <w:rFonts w:eastAsiaTheme="minorEastAsia"/>
        </w:rPr>
        <w:t>0.0</w:t>
      </w:r>
      <w:r>
        <w:t xml:space="preserve"> and branching to the first line (</w:t>
      </w:r>
      <w:r>
        <w:rPr>
          <w:rStyle w:val="HTMLCode"/>
          <w:rFonts w:eastAsiaTheme="minorEastAsia"/>
        </w:rPr>
        <w:t>emit_main_prologue.cpp</w:t>
      </w:r>
      <w:r>
        <w:t>), one labeled block per source line (</w:t>
      </w:r>
      <w:r>
        <w:rPr>
          <w:rStyle w:val="HTMLCode"/>
          <w:rFonts w:eastAsiaTheme="minorEastAsia"/>
        </w:rPr>
        <w:t>emit_line_block.cpp</w:t>
      </w:r>
      <w:r>
        <w:t xml:space="preserve">), and an </w:t>
      </w:r>
      <w:r>
        <w:rPr>
          <w:rStyle w:val="HTMLCode"/>
          <w:rFonts w:eastAsiaTheme="minorEastAsia"/>
        </w:rPr>
        <w:t>exit</w:t>
      </w:r>
      <w:r>
        <w:t xml:space="preserve"> epilogue returning </w:t>
      </w:r>
      <w:r>
        <w:rPr>
          <w:rStyle w:val="HTMLCode"/>
          <w:rFonts w:eastAsiaTheme="minorEastAsia"/>
        </w:rPr>
        <w:t>i32 0</w:t>
      </w:r>
      <w:r>
        <w:t xml:space="preserve"> (</w:t>
      </w:r>
      <w:r>
        <w:rPr>
          <w:rStyle w:val="HTMLCode"/>
          <w:rFonts w:eastAsiaTheme="minorEastAsia"/>
        </w:rPr>
        <w:t>emit_main_epilogue.cpp</w:t>
      </w:r>
      <w:r>
        <w:t xml:space="preserve">). Expressions are lowered recursively to SSA temporaries as </w:t>
      </w:r>
      <w:r>
        <w:rPr>
          <w:rStyle w:val="HTMLCode"/>
          <w:rFonts w:eastAsiaTheme="minorEastAsia"/>
        </w:rPr>
        <w:t>double</w:t>
      </w:r>
      <w:r>
        <w:t xml:space="preserve">; arithmetic uses </w:t>
      </w:r>
      <w:r>
        <w:rPr>
          <w:rStyle w:val="HTMLCode"/>
          <w:rFonts w:eastAsiaTheme="minorEastAsia"/>
        </w:rPr>
        <w:t>fadd/fsub/fmul/</w:t>
      </w:r>
      <w:proofErr w:type="spellStart"/>
      <w:r>
        <w:rPr>
          <w:rStyle w:val="HTMLCode"/>
          <w:rFonts w:eastAsiaTheme="minorEastAsia"/>
        </w:rPr>
        <w:t>fdiv</w:t>
      </w:r>
      <w:proofErr w:type="spellEnd"/>
      <w:r>
        <w:t xml:space="preserve">, unary minus uses </w:t>
      </w:r>
      <w:r>
        <w:rPr>
          <w:rStyle w:val="HTMLCode"/>
          <w:rFonts w:eastAsiaTheme="minorEastAsia"/>
        </w:rPr>
        <w:t>fsub 0.0, %x</w:t>
      </w:r>
      <w:r>
        <w:t xml:space="preserve"> (</w:t>
      </w:r>
      <w:r>
        <w:rPr>
          <w:rStyle w:val="HTMLCode"/>
          <w:rFonts w:eastAsiaTheme="minorEastAsia"/>
        </w:rPr>
        <w:t>emit_expr.cpp</w:t>
      </w:r>
      <w:r>
        <w:t xml:space="preserve">). Comparisons compile to </w:t>
      </w:r>
      <w:proofErr w:type="spellStart"/>
      <w:r>
        <w:rPr>
          <w:rStyle w:val="HTMLCode"/>
          <w:rFonts w:eastAsiaTheme="minorEastAsia"/>
        </w:rPr>
        <w:t>fcmp</w:t>
      </w:r>
      <w:proofErr w:type="spellEnd"/>
      <w:r>
        <w:rPr>
          <w:rStyle w:val="HTMLCode"/>
          <w:rFonts w:eastAsiaTheme="minorEastAsia"/>
        </w:rPr>
        <w:t xml:space="preserve"> </w:t>
      </w:r>
      <w:proofErr w:type="spellStart"/>
      <w:r>
        <w:rPr>
          <w:rStyle w:val="HTMLCode"/>
          <w:rFonts w:eastAsiaTheme="minorEastAsia"/>
        </w:rPr>
        <w:t>oeq</w:t>
      </w:r>
      <w:proofErr w:type="spellEnd"/>
      <w:r>
        <w:rPr>
          <w:rStyle w:val="HTMLCode"/>
          <w:rFonts w:eastAsiaTheme="minorEastAsia"/>
        </w:rPr>
        <w:t>/one/</w:t>
      </w:r>
      <w:proofErr w:type="spellStart"/>
      <w:r>
        <w:rPr>
          <w:rStyle w:val="HTMLCode"/>
          <w:rFonts w:eastAsiaTheme="minorEastAsia"/>
        </w:rPr>
        <w:t>olt</w:t>
      </w:r>
      <w:proofErr w:type="spellEnd"/>
      <w:r>
        <w:rPr>
          <w:rStyle w:val="HTMLCode"/>
          <w:rFonts w:eastAsiaTheme="minorEastAsia"/>
        </w:rPr>
        <w:t>/ole/</w:t>
      </w:r>
      <w:proofErr w:type="spellStart"/>
      <w:r>
        <w:rPr>
          <w:rStyle w:val="HTMLCode"/>
          <w:rFonts w:eastAsiaTheme="minorEastAsia"/>
        </w:rPr>
        <w:t>ogt</w:t>
      </w:r>
      <w:proofErr w:type="spellEnd"/>
      <w:r>
        <w:rPr>
          <w:rStyle w:val="HTMLCode"/>
          <w:rFonts w:eastAsiaTheme="minorEastAsia"/>
        </w:rPr>
        <w:t>/</w:t>
      </w:r>
      <w:proofErr w:type="spellStart"/>
      <w:r>
        <w:rPr>
          <w:rStyle w:val="HTMLCode"/>
          <w:rFonts w:eastAsiaTheme="minorEastAsia"/>
        </w:rPr>
        <w:t>oge</w:t>
      </w:r>
      <w:proofErr w:type="spellEnd"/>
      <w:r>
        <w:t xml:space="preserve"> on </w:t>
      </w:r>
      <w:r>
        <w:rPr>
          <w:rStyle w:val="HTMLCode"/>
          <w:rFonts w:eastAsiaTheme="minorEastAsia"/>
        </w:rPr>
        <w:t>double</w:t>
      </w:r>
      <w:r>
        <w:t xml:space="preserve">, yielding </w:t>
      </w:r>
      <w:r>
        <w:rPr>
          <w:rStyle w:val="HTMLCode"/>
          <w:rFonts w:eastAsiaTheme="minorEastAsia"/>
        </w:rPr>
        <w:t>i1</w:t>
      </w:r>
      <w:r>
        <w:t xml:space="preserve"> that drives </w:t>
      </w:r>
      <w:r>
        <w:rPr>
          <w:rStyle w:val="HTMLCode"/>
          <w:rFonts w:eastAsiaTheme="minorEastAsia"/>
        </w:rPr>
        <w:t>br i1</w:t>
      </w:r>
      <w:r>
        <w:t xml:space="preserve"> in </w:t>
      </w:r>
      <w:r>
        <w:rPr>
          <w:rStyle w:val="HTMLCode"/>
          <w:rFonts w:eastAsiaTheme="minorEastAsia"/>
        </w:rPr>
        <w:t>IF … THEN</w:t>
      </w:r>
      <w:r>
        <w:t xml:space="preserve"> (</w:t>
      </w:r>
      <w:r>
        <w:rPr>
          <w:rStyle w:val="HTMLCode"/>
          <w:rFonts w:eastAsiaTheme="minorEastAsia"/>
        </w:rPr>
        <w:t>emit_comparison.cpp</w:t>
      </w:r>
      <w:r>
        <w:t xml:space="preserve">). </w:t>
      </w:r>
      <w:r>
        <w:rPr>
          <w:rStyle w:val="HTMLCode"/>
          <w:rFonts w:eastAsiaTheme="minorEastAsia"/>
        </w:rPr>
        <w:t>PRINT</w:t>
      </w:r>
      <w:r>
        <w:t xml:space="preserve"> selects </w:t>
      </w:r>
      <w:r>
        <w:rPr>
          <w:rStyle w:val="HTMLCode"/>
          <w:rFonts w:eastAsiaTheme="minorEastAsia"/>
        </w:rPr>
        <w:t>@.fmt_str</w:t>
      </w:r>
      <w:r>
        <w:t xml:space="preserve"> for strings and </w:t>
      </w:r>
      <w:r>
        <w:rPr>
          <w:rStyle w:val="HTMLCode"/>
          <w:rFonts w:eastAsiaTheme="minorEastAsia"/>
        </w:rPr>
        <w:t>@.fmt_num</w:t>
      </w:r>
      <w:r>
        <w:t xml:space="preserve"> for numbers, calling </w:t>
      </w:r>
      <w:r>
        <w:rPr>
          <w:rStyle w:val="HTMLCode"/>
          <w:rFonts w:eastAsiaTheme="minorEastAsia"/>
        </w:rPr>
        <w:t>@printf</w:t>
      </w:r>
      <w:r>
        <w:t xml:space="preserve"> with either a pointer to the string global or a </w:t>
      </w:r>
      <w:r>
        <w:rPr>
          <w:rStyle w:val="HTMLCode"/>
          <w:rFonts w:eastAsiaTheme="minorEastAsia"/>
        </w:rPr>
        <w:t>double</w:t>
      </w:r>
      <w:r>
        <w:t xml:space="preserve"> value; string payloads are escaped for IR via </w:t>
      </w:r>
      <w:r>
        <w:rPr>
          <w:rStyle w:val="HTMLCode"/>
          <w:rFonts w:eastAsiaTheme="minorEastAsia"/>
        </w:rPr>
        <w:t>escape_for_ir.cpp</w:t>
      </w:r>
      <w:r>
        <w:t xml:space="preserve">. </w:t>
      </w:r>
      <w:r>
        <w:rPr>
          <w:rStyle w:val="HTMLCode"/>
          <w:rFonts w:eastAsiaTheme="minorEastAsia"/>
        </w:rPr>
        <w:t>INPUT</w:t>
      </w:r>
      <w:r>
        <w:t xml:space="preserve"> materializes </w:t>
      </w:r>
      <w:r>
        <w:rPr>
          <w:rStyle w:val="HTMLCode"/>
          <w:rFonts w:eastAsiaTheme="minorEastAsia"/>
        </w:rPr>
        <w:t>@.fmt_in</w:t>
      </w:r>
      <w:r>
        <w:t xml:space="preserve"> and calls </w:t>
      </w:r>
      <w:r>
        <w:rPr>
          <w:rStyle w:val="HTMLCode"/>
          <w:rFonts w:eastAsiaTheme="minorEastAsia"/>
        </w:rPr>
        <w:t>@scanf</w:t>
      </w:r>
      <w:r>
        <w:t xml:space="preserve">, passing the pointer to the variable’s </w:t>
      </w:r>
      <w:r>
        <w:rPr>
          <w:rStyle w:val="HTMLCode"/>
          <w:rFonts w:eastAsiaTheme="minorEastAsia"/>
        </w:rPr>
        <w:t>alloca</w:t>
      </w:r>
      <w:r>
        <w:t xml:space="preserve">. </w:t>
      </w:r>
      <w:r>
        <w:rPr>
          <w:rStyle w:val="HTMLCode"/>
          <w:rFonts w:eastAsiaTheme="minorEastAsia"/>
        </w:rPr>
        <w:t>GOTO</w:t>
      </w:r>
      <w:r>
        <w:t xml:space="preserve"> is an unconditional branch to the target line label; </w:t>
      </w:r>
      <w:r>
        <w:rPr>
          <w:rStyle w:val="HTMLCode"/>
          <w:rFonts w:eastAsiaTheme="minorEastAsia"/>
        </w:rPr>
        <w:t>GOSUB</w:t>
      </w:r>
      <w:r>
        <w:t xml:space="preserve"> is implemented by inlining the callee’s lines into a synthesized entry/continuation label pair (</w:t>
      </w:r>
      <w:r>
        <w:rPr>
          <w:rStyle w:val="HTMLCode"/>
          <w:rFonts w:eastAsiaTheme="minorEastAsia"/>
        </w:rPr>
        <w:t>emit_subroutine_inline.cpp</w:t>
      </w:r>
      <w:r>
        <w:t xml:space="preserve">) until a </w:t>
      </w:r>
      <w:r>
        <w:rPr>
          <w:rStyle w:val="HTMLCode"/>
          <w:rFonts w:eastAsiaTheme="minorEastAsia"/>
        </w:rPr>
        <w:t>RETURN</w:t>
      </w:r>
      <w:r>
        <w:t xml:space="preserve"> or fall-through occurs. </w:t>
      </w:r>
      <w:r>
        <w:rPr>
          <w:rStyle w:val="HTMLCode"/>
          <w:rFonts w:eastAsiaTheme="minorEastAsia"/>
        </w:rPr>
        <w:t>FOR</w:t>
      </w:r>
      <w:r>
        <w:t xml:space="preserve"> lowers to a small control-flow diamond with init, compare, body, and increment blocks (</w:t>
      </w:r>
      <w:r>
        <w:rPr>
          <w:rStyle w:val="HTMLCode"/>
          <w:rFonts w:eastAsiaTheme="minorEastAsia"/>
        </w:rPr>
        <w:t>emit_for.cpp</w:t>
      </w:r>
      <w:r>
        <w:t xml:space="preserve">), supporting optional </w:t>
      </w:r>
      <w:r>
        <w:rPr>
          <w:rStyle w:val="HTMLCode"/>
          <w:rFonts w:eastAsiaTheme="minorEastAsia"/>
        </w:rPr>
        <w:t>STEP</w:t>
      </w:r>
      <w:r>
        <w:t xml:space="preserve">. The generator includes rich optional logs (both “semantic” discovery and per-IR emission) and raises </w:t>
      </w:r>
      <w:r>
        <w:rPr>
          <w:rStyle w:val="HTMLCode"/>
          <w:rFonts w:eastAsiaTheme="minorEastAsia"/>
        </w:rPr>
        <w:t>CodeGenError</w:t>
      </w:r>
      <w:r>
        <w:t xml:space="preserve"> for unsupported constructs or violated invariants, producing deterministic, readable IR suitable for </w:t>
      </w:r>
      <w:r>
        <w:rPr>
          <w:rStyle w:val="HTMLCode"/>
          <w:rFonts w:eastAsiaTheme="minorEastAsia"/>
        </w:rPr>
        <w:t>llc/clang</w:t>
      </w:r>
      <w:r>
        <w:t xml:space="preserve"> backends.</w:t>
      </w:r>
    </w:p>
    <w:p w14:paraId="52D8615C" w14:textId="77777777" w:rsidR="00E90816" w:rsidRPr="00E90816" w:rsidRDefault="00E90816" w:rsidP="00E90816"/>
    <w:p w14:paraId="7AFF7362" w14:textId="77777777" w:rsidR="00E90816" w:rsidRPr="00E90816" w:rsidRDefault="00E90816" w:rsidP="00E90816"/>
    <w:p w14:paraId="1662EFA8" w14:textId="15F9D6BD" w:rsidR="004D215A" w:rsidRDefault="004D215A" w:rsidP="004D215A">
      <w:pPr>
        <w:pStyle w:val="Heading1"/>
      </w:pPr>
      <w:r>
        <w:lastRenderedPageBreak/>
        <w:t>The Final</w:t>
      </w:r>
      <w:r w:rsidR="00681AF6">
        <w:t xml:space="preserve"> Result</w:t>
      </w:r>
    </w:p>
    <w:p w14:paraId="0714050D" w14:textId="26128237" w:rsidR="00681AF6" w:rsidRDefault="00681AF6" w:rsidP="00681AF6">
      <w:r>
        <w:t>The code for this project speaks for itself.  While the assignment was to produce a compiler that produces LLVM IR, this student does not know LLVM as well as ARM64 or AMD64.  Even when writing unit and integration tests, the ultimate test became “Would the &lt;redacted&gt; thing run?” (a question muttered many times Monday morning in the pre-dawn hours. The only way to ensure the LLVM output was correct was to produce an AMD64 binary (and later a ARM64 binary when the AMD64 laptop suffered a hardware failure Monday afternoon</w:t>
      </w:r>
      <w:r>
        <w:rPr>
          <w:rStyle w:val="FootnoteReference"/>
        </w:rPr>
        <w:footnoteReference w:id="1"/>
      </w:r>
      <w:r>
        <w:t>).  Extending the project to produce a working binary appeared to be the shortest path to being certain that the LLVM would be correct.</w:t>
      </w:r>
    </w:p>
    <w:p w14:paraId="33AC100A" w14:textId="194172C1" w:rsidR="00681AF6" w:rsidRDefault="00681AF6" w:rsidP="00681AF6">
      <w:pPr>
        <w:pStyle w:val="Caption"/>
        <w:keepNext/>
        <w:jc w:val="center"/>
      </w:pPr>
      <w:r>
        <w:t xml:space="preserve">Figure </w:t>
      </w:r>
      <w:fldSimple w:instr=" SEQ Figure \* ARABIC ">
        <w:r w:rsidR="00C91373">
          <w:rPr>
            <w:noProof/>
          </w:rPr>
          <w:t>9</w:t>
        </w:r>
      </w:fldSimple>
      <w:r>
        <w:t>: make demo (proof the compiler compiles)</w:t>
      </w:r>
    </w:p>
    <w:p w14:paraId="26DDF2FC" w14:textId="4074BC49" w:rsidR="00681AF6" w:rsidRDefault="00681AF6" w:rsidP="00E90816">
      <w:pPr>
        <w:jc w:val="center"/>
      </w:pPr>
      <w:r w:rsidRPr="00681AF6">
        <w:rPr>
          <w:noProof/>
        </w:rPr>
        <w:drawing>
          <wp:inline distT="0" distB="0" distL="0" distR="0" wp14:anchorId="596809B2" wp14:editId="437956A3">
            <wp:extent cx="5504537" cy="2143593"/>
            <wp:effectExtent l="0" t="0" r="0" b="3175"/>
            <wp:docPr id="15772572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57221" name="Picture 1" descr="A screenshot of a computer program&#10;&#10;AI-generated content may be incorrect."/>
                    <pic:cNvPicPr/>
                  </pic:nvPicPr>
                  <pic:blipFill>
                    <a:blip r:embed="rId21"/>
                    <a:stretch>
                      <a:fillRect/>
                    </a:stretch>
                  </pic:blipFill>
                  <pic:spPr>
                    <a:xfrm>
                      <a:off x="0" y="0"/>
                      <a:ext cx="5567336" cy="2168048"/>
                    </a:xfrm>
                    <a:prstGeom prst="rect">
                      <a:avLst/>
                    </a:prstGeom>
                  </pic:spPr>
                </pic:pic>
              </a:graphicData>
            </a:graphic>
          </wp:inline>
        </w:drawing>
      </w:r>
    </w:p>
    <w:p w14:paraId="2B073EF3" w14:textId="565431F2" w:rsidR="00681AF6" w:rsidRDefault="00681AF6" w:rsidP="00681AF6">
      <w:r>
        <w:t>We added ‘</w:t>
      </w:r>
      <w:r w:rsidRPr="00681AF6">
        <w:rPr>
          <w:rFonts w:ascii="Courier New" w:hAnsi="Courier New" w:cs="Courier New"/>
        </w:rPr>
        <w:t>make demo</w:t>
      </w:r>
      <w:r>
        <w:t xml:space="preserve">’ to the project to run the compiler and compile the </w:t>
      </w:r>
      <w:r w:rsidRPr="00681AF6">
        <w:rPr>
          <w:rFonts w:ascii="Courier New" w:hAnsi="Courier New" w:cs="Courier New"/>
        </w:rPr>
        <w:t>demos/factorial.bas</w:t>
      </w:r>
      <w:r>
        <w:t xml:space="preserve"> program mentioned earlier.  From that we were able to run the resulting file to produce the following:</w:t>
      </w:r>
    </w:p>
    <w:p w14:paraId="0ED92E6D" w14:textId="260FEA14" w:rsidR="00EB0109" w:rsidRDefault="00EB0109" w:rsidP="00EB0109">
      <w:pPr>
        <w:pStyle w:val="Caption"/>
        <w:keepNext/>
        <w:jc w:val="center"/>
      </w:pPr>
      <w:r>
        <w:lastRenderedPageBreak/>
        <w:t xml:space="preserve">Figure </w:t>
      </w:r>
      <w:fldSimple w:instr=" SEQ Figure \* ARABIC ">
        <w:r w:rsidR="00C91373">
          <w:rPr>
            <w:noProof/>
          </w:rPr>
          <w:t>10</w:t>
        </w:r>
      </w:fldSimple>
      <w:r>
        <w:t>: Factorial.bas compiled binary execution results</w:t>
      </w:r>
    </w:p>
    <w:p w14:paraId="065C4D8E" w14:textId="68E6BF97" w:rsidR="00681AF6" w:rsidRDefault="00EB0109" w:rsidP="00EB0109">
      <w:pPr>
        <w:jc w:val="center"/>
      </w:pPr>
      <w:r w:rsidRPr="00EB0109">
        <w:rPr>
          <w:noProof/>
        </w:rPr>
        <w:drawing>
          <wp:inline distT="0" distB="0" distL="0" distR="0" wp14:anchorId="7750F6A5" wp14:editId="0D1C9170">
            <wp:extent cx="3771900" cy="635000"/>
            <wp:effectExtent l="0" t="0" r="0" b="0"/>
            <wp:docPr id="223665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5837" name="Picture 1" descr="A screenshot of a computer&#10;&#10;AI-generated content may be incorrect."/>
                    <pic:cNvPicPr/>
                  </pic:nvPicPr>
                  <pic:blipFill>
                    <a:blip r:embed="rId22"/>
                    <a:stretch>
                      <a:fillRect/>
                    </a:stretch>
                  </pic:blipFill>
                  <pic:spPr>
                    <a:xfrm>
                      <a:off x="0" y="0"/>
                      <a:ext cx="3771900" cy="635000"/>
                    </a:xfrm>
                    <a:prstGeom prst="rect">
                      <a:avLst/>
                    </a:prstGeom>
                  </pic:spPr>
                </pic:pic>
              </a:graphicData>
            </a:graphic>
          </wp:inline>
        </w:drawing>
      </w:r>
    </w:p>
    <w:p w14:paraId="3388471C" w14:textId="757923AC" w:rsidR="00EB0109" w:rsidRDefault="00EB0109" w:rsidP="00EB0109">
      <w:pPr>
        <w:ind w:firstLine="0"/>
      </w:pPr>
      <w:r>
        <w:t>In this screenshot, we see that the factorial program runs, that the user enters ‘5’ and presses &lt;enter&gt; and that the program returns the result 120.  We can then work backward from this working ARM64 executable to validate any LLVM artifacts.  But the project also includes multiple logs for various stages of the compiler process which aided in the rapid development of the solution:</w:t>
      </w:r>
    </w:p>
    <w:p w14:paraId="715D36D8" w14:textId="5914E742" w:rsidR="00EB0109" w:rsidRDefault="00EB0109" w:rsidP="00EB0109">
      <w:pPr>
        <w:pStyle w:val="Caption"/>
        <w:keepNext/>
        <w:jc w:val="center"/>
      </w:pPr>
      <w:r>
        <w:t xml:space="preserve">Figure </w:t>
      </w:r>
      <w:fldSimple w:instr=" SEQ Figure \* ARABIC ">
        <w:r w:rsidR="00C91373">
          <w:rPr>
            <w:noProof/>
          </w:rPr>
          <w:t>11</w:t>
        </w:r>
      </w:fldSimple>
      <w:r>
        <w:t>: Compiler logs</w:t>
      </w:r>
    </w:p>
    <w:p w14:paraId="01D0F7E6" w14:textId="2E8FDA5D" w:rsidR="00EB0109" w:rsidRDefault="00EB0109" w:rsidP="00EB0109">
      <w:pPr>
        <w:ind w:firstLine="0"/>
        <w:jc w:val="center"/>
      </w:pPr>
      <w:r w:rsidRPr="00EB0109">
        <w:rPr>
          <w:noProof/>
        </w:rPr>
        <w:drawing>
          <wp:inline distT="0" distB="0" distL="0" distR="0" wp14:anchorId="5FB8E046" wp14:editId="7B812C63">
            <wp:extent cx="1219200" cy="698500"/>
            <wp:effectExtent l="0" t="0" r="0" b="0"/>
            <wp:docPr id="495435905" name="Picture 1" descr="A black background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35905" name="Picture 1" descr="A black background with orange text&#10;&#10;AI-generated content may be incorrect."/>
                    <pic:cNvPicPr/>
                  </pic:nvPicPr>
                  <pic:blipFill>
                    <a:blip r:embed="rId23"/>
                    <a:stretch>
                      <a:fillRect/>
                    </a:stretch>
                  </pic:blipFill>
                  <pic:spPr>
                    <a:xfrm>
                      <a:off x="0" y="0"/>
                      <a:ext cx="1219200" cy="698500"/>
                    </a:xfrm>
                    <a:prstGeom prst="rect">
                      <a:avLst/>
                    </a:prstGeom>
                  </pic:spPr>
                </pic:pic>
              </a:graphicData>
            </a:graphic>
          </wp:inline>
        </w:drawing>
      </w:r>
    </w:p>
    <w:p w14:paraId="2E0F02E5" w14:textId="42C6157B" w:rsidR="00EB0109" w:rsidRDefault="00EB0109" w:rsidP="00EB0109">
      <w:pPr>
        <w:pStyle w:val="Heading1"/>
      </w:pPr>
      <w:r>
        <w:t>Conclusions</w:t>
      </w:r>
    </w:p>
    <w:p w14:paraId="3D12D3F9" w14:textId="7EF91D68" w:rsidR="00681AF6" w:rsidRDefault="00EB0109" w:rsidP="00EB0109">
      <w:r>
        <w:t>This student hopes that the project as built thus far will allow rapid iteration over the next few week’s assignments.  Using ‘</w:t>
      </w:r>
      <w:r w:rsidRPr="00EB0109">
        <w:t>make clean lint test build demo</w:t>
      </w:r>
      <w:r>
        <w:t>’, this project is able to test, compile and demonstrate the full project in approx. 3 minutes, 37 seconds to quickly identify and address problems. There are still bugs in this compiler,</w:t>
      </w:r>
      <w:r w:rsidR="00A25441">
        <w:t xml:space="preserve"> as in almost all software.  And there are a few nits which should be fixed (e.g., ensuring that all which can be made const is made const).   Nonetheless, this solution appears to be correct.</w:t>
      </w:r>
    </w:p>
    <w:p w14:paraId="01B94875" w14:textId="77777777" w:rsidR="00A25441" w:rsidRDefault="00A25441" w:rsidP="00EB0109"/>
    <w:p w14:paraId="4665B679" w14:textId="4F78357F" w:rsidR="00681AF6" w:rsidRDefault="00681AF6" w:rsidP="00681AF6"/>
    <w:p w14:paraId="1A075751" w14:textId="77777777" w:rsidR="00681AF6" w:rsidRPr="00681AF6" w:rsidRDefault="00681AF6" w:rsidP="00681AF6">
      <w:pPr>
        <w:ind w:firstLine="0"/>
      </w:pPr>
    </w:p>
    <w:p w14:paraId="302E59F9" w14:textId="3689A671"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24"/>
      <w:headerReference w:type="defaul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32A77" w14:textId="77777777" w:rsidR="0019046C" w:rsidRDefault="0019046C">
      <w:pPr>
        <w:spacing w:line="240" w:lineRule="auto"/>
      </w:pPr>
      <w:r>
        <w:separator/>
      </w:r>
    </w:p>
    <w:p w14:paraId="61F0FA36" w14:textId="77777777" w:rsidR="0019046C" w:rsidRDefault="0019046C"/>
  </w:endnote>
  <w:endnote w:type="continuationSeparator" w:id="0">
    <w:p w14:paraId="61F894AA" w14:textId="77777777" w:rsidR="0019046C" w:rsidRDefault="0019046C">
      <w:pPr>
        <w:spacing w:line="240" w:lineRule="auto"/>
      </w:pPr>
      <w:r>
        <w:continuationSeparator/>
      </w:r>
    </w:p>
    <w:p w14:paraId="186C39C4" w14:textId="77777777" w:rsidR="0019046C" w:rsidRDefault="001904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1CF87" w14:textId="77777777" w:rsidR="0019046C" w:rsidRDefault="0019046C">
      <w:pPr>
        <w:spacing w:line="240" w:lineRule="auto"/>
      </w:pPr>
      <w:r>
        <w:separator/>
      </w:r>
    </w:p>
    <w:p w14:paraId="35434E1A" w14:textId="77777777" w:rsidR="0019046C" w:rsidRDefault="0019046C"/>
  </w:footnote>
  <w:footnote w:type="continuationSeparator" w:id="0">
    <w:p w14:paraId="202C2C3F" w14:textId="77777777" w:rsidR="0019046C" w:rsidRDefault="0019046C">
      <w:pPr>
        <w:spacing w:line="240" w:lineRule="auto"/>
      </w:pPr>
      <w:r>
        <w:continuationSeparator/>
      </w:r>
    </w:p>
    <w:p w14:paraId="59AA33D8" w14:textId="77777777" w:rsidR="0019046C" w:rsidRDefault="0019046C"/>
  </w:footnote>
  <w:footnote w:id="1">
    <w:p w14:paraId="0A3BD32D" w14:textId="206CF751" w:rsidR="00681AF6" w:rsidRDefault="00681AF6">
      <w:pPr>
        <w:pStyle w:val="FootnoteText"/>
      </w:pPr>
      <w:r>
        <w:rPr>
          <w:rStyle w:val="FootnoteReference"/>
        </w:rPr>
        <w:footnoteRef/>
      </w:r>
      <w:r>
        <w:t xml:space="preserve"> </w:t>
      </w:r>
      <w:r w:rsidRPr="00681AF6">
        <w:rPr>
          <w:i/>
          <w:iCs/>
        </w:rPr>
        <w:t xml:space="preserve">“Caldwell’s Law of Unlimited Failure” </w:t>
      </w:r>
      <w:r>
        <w:t>(coined in the 1990s) states that when you think you have reached rock bottom and everything possible has gone wrong, count to three because there is another level of hell beneath you…and you are standing on the trap door.  This was coined during a particular evening when a lot of things were going wrong.  This week’s issue was less severe but while debugging LLVM code, the original dev laptop crashed and a few hours of code was lost.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5890632"/>
      <w:docPartObj>
        <w:docPartGallery w:val="Page Numbers (Top of Page)"/>
        <w:docPartUnique/>
      </w:docPartObj>
    </w:sdtPr>
    <w:sdtContent>
      <w:p w14:paraId="60DC2C2B" w14:textId="3F8E3E25" w:rsidR="001B06A6" w:rsidRDefault="001B06A6"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3DF625F" w14:textId="77777777" w:rsidR="002F3AE9" w:rsidRDefault="002F3AE9" w:rsidP="001B06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494995"/>
      <w:docPartObj>
        <w:docPartGallery w:val="Page Numbers (Top of Page)"/>
        <w:docPartUnique/>
      </w:docPartObj>
    </w:sdtPr>
    <w:sdtContent>
      <w:p w14:paraId="6CF47A36" w14:textId="294FB8E7" w:rsidR="001B06A6" w:rsidRDefault="001B06A6" w:rsidP="00524A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A7F8D" w14:textId="77777777" w:rsidR="0D6E5604" w:rsidRPr="002F3AE9" w:rsidRDefault="0D6E5604" w:rsidP="001B06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986D74"/>
    <w:multiLevelType w:val="hybridMultilevel"/>
    <w:tmpl w:val="61FE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531191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A6"/>
    <w:rsid w:val="00023AFE"/>
    <w:rsid w:val="000A3D9B"/>
    <w:rsid w:val="000D4642"/>
    <w:rsid w:val="000D539D"/>
    <w:rsid w:val="00116273"/>
    <w:rsid w:val="0019046C"/>
    <w:rsid w:val="001B06A6"/>
    <w:rsid w:val="00241A38"/>
    <w:rsid w:val="002C79E6"/>
    <w:rsid w:val="002E0553"/>
    <w:rsid w:val="002F3AE9"/>
    <w:rsid w:val="003804CC"/>
    <w:rsid w:val="004D215A"/>
    <w:rsid w:val="005C199E"/>
    <w:rsid w:val="00664C1A"/>
    <w:rsid w:val="00681AF6"/>
    <w:rsid w:val="0087407D"/>
    <w:rsid w:val="00944533"/>
    <w:rsid w:val="00A25441"/>
    <w:rsid w:val="00A417C1"/>
    <w:rsid w:val="00B863FB"/>
    <w:rsid w:val="00B86440"/>
    <w:rsid w:val="00BB2D6F"/>
    <w:rsid w:val="00C00F8F"/>
    <w:rsid w:val="00C03068"/>
    <w:rsid w:val="00C91373"/>
    <w:rsid w:val="00D620FD"/>
    <w:rsid w:val="00D74FC1"/>
    <w:rsid w:val="00D91044"/>
    <w:rsid w:val="00E16CE6"/>
    <w:rsid w:val="00E67454"/>
    <w:rsid w:val="00E90816"/>
    <w:rsid w:val="00EB0109"/>
    <w:rsid w:val="00ED0AA9"/>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E2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944533"/>
    <w:pPr>
      <w:keepNext/>
      <w:keepLines/>
      <w:spacing w:before="480"/>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91373"/>
    <w:pPr>
      <w:keepNext/>
      <w:keepLines/>
      <w:spacing w:before="4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944533"/>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91373"/>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PageNumber">
    <w:name w:val="page number"/>
    <w:basedOn w:val="DefaultParagraphFont"/>
    <w:uiPriority w:val="99"/>
    <w:semiHidden/>
    <w:unhideWhenUsed/>
    <w:rsid w:val="001B06A6"/>
  </w:style>
  <w:style w:type="character" w:styleId="UnresolvedMention">
    <w:name w:val="Unresolved Mention"/>
    <w:basedOn w:val="DefaultParagraphFont"/>
    <w:uiPriority w:val="99"/>
    <w:semiHidden/>
    <w:unhideWhenUsed/>
    <w:rsid w:val="001B06A6"/>
    <w:rPr>
      <w:color w:val="605E5C"/>
      <w:shd w:val="clear" w:color="auto" w:fill="E1DFDD"/>
    </w:rPr>
  </w:style>
  <w:style w:type="character" w:styleId="HTMLCode">
    <w:name w:val="HTML Code"/>
    <w:basedOn w:val="DefaultParagraphFont"/>
    <w:uiPriority w:val="99"/>
    <w:semiHidden/>
    <w:unhideWhenUsed/>
    <w:rsid w:val="00C91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caldwell/csci-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m-caldwell/csci-430/tree/main/demos" TargetMode="External"/><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2317C692-E4C9-0047-816F-6C763A82CB02%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7912FBD8-56DC-7648-B35C-8C0B459C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13</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2025-10-29T20:49:00Z</dcterms:created>
  <dcterms:modified xsi:type="dcterms:W3CDTF">2025-10-29T23:06:00Z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