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4E" w:rsidRPr="0028202F" w:rsidRDefault="0073746D" w:rsidP="0028202F">
      <w:pPr>
        <w:spacing w:line="360" w:lineRule="auto"/>
        <w:jc w:val="both"/>
        <w:rPr>
          <w:rFonts w:ascii="Times New Roman" w:hAnsi="Times New Roman" w:cs="Times New Roman"/>
          <w:b/>
          <w:color w:val="000000" w:themeColor="text1"/>
          <w:sz w:val="24"/>
          <w:szCs w:val="24"/>
        </w:rPr>
      </w:pPr>
      <w:r w:rsidRPr="0028202F">
        <w:rPr>
          <w:rFonts w:ascii="Times New Roman" w:hAnsi="Times New Roman" w:cs="Times New Roman"/>
          <w:b/>
          <w:color w:val="000000" w:themeColor="text1"/>
          <w:sz w:val="24"/>
          <w:szCs w:val="24"/>
        </w:rPr>
        <w:t>RESTFUL API</w:t>
      </w:r>
      <w:r w:rsidR="00B9586E" w:rsidRPr="0028202F">
        <w:rPr>
          <w:rFonts w:ascii="Times New Roman" w:hAnsi="Times New Roman" w:cs="Times New Roman"/>
          <w:b/>
          <w:color w:val="000000" w:themeColor="text1"/>
          <w:sz w:val="24"/>
          <w:szCs w:val="24"/>
        </w:rPr>
        <w:t xml:space="preserve">s </w:t>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ab/>
      </w:r>
      <w:r w:rsidRPr="0028202F">
        <w:rPr>
          <w:rFonts w:ascii="Times New Roman" w:hAnsi="Times New Roman" w:cs="Times New Roman"/>
          <w:b/>
          <w:color w:val="000000" w:themeColor="text1"/>
          <w:sz w:val="24"/>
          <w:szCs w:val="24"/>
        </w:rPr>
        <w:tab/>
      </w:r>
      <w:r w:rsidRPr="0028202F">
        <w:rPr>
          <w:rFonts w:ascii="Times New Roman" w:hAnsi="Times New Roman" w:cs="Times New Roman"/>
          <w:b/>
          <w:color w:val="000000" w:themeColor="text1"/>
          <w:sz w:val="24"/>
          <w:szCs w:val="24"/>
        </w:rPr>
        <w:tab/>
      </w:r>
      <w:r w:rsidR="00B9586E" w:rsidRPr="0028202F">
        <w:rPr>
          <w:rFonts w:ascii="Times New Roman" w:hAnsi="Times New Roman" w:cs="Times New Roman"/>
          <w:b/>
          <w:color w:val="000000" w:themeColor="text1"/>
          <w:sz w:val="24"/>
          <w:szCs w:val="24"/>
        </w:rPr>
        <w:t>Samuel Okwalinga</w:t>
      </w:r>
    </w:p>
    <w:p w:rsidR="007D2CFF" w:rsidRPr="0028202F" w:rsidRDefault="007D2CFF" w:rsidP="0028202F">
      <w:pPr>
        <w:spacing w:line="360" w:lineRule="auto"/>
        <w:jc w:val="both"/>
        <w:rPr>
          <w:rFonts w:ascii="Times New Roman" w:hAnsi="Times New Roman" w:cs="Times New Roman"/>
          <w:b/>
          <w:sz w:val="24"/>
          <w:szCs w:val="24"/>
        </w:rPr>
      </w:pPr>
      <w:r w:rsidRPr="0028202F">
        <w:rPr>
          <w:rFonts w:ascii="Times New Roman" w:hAnsi="Times New Roman" w:cs="Times New Roman"/>
          <w:b/>
          <w:sz w:val="24"/>
          <w:szCs w:val="24"/>
        </w:rPr>
        <w:t>Definitions:</w:t>
      </w:r>
    </w:p>
    <w:p w:rsidR="00F24F0F" w:rsidRPr="0028202F" w:rsidRDefault="0088780C" w:rsidP="0028202F">
      <w:p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 xml:space="preserve">An API (Application Programming Interface) for a website is basically code that allows two software programs to communicate with each other for instance communication between, a server and a database, server and a browser or the operation system and another application. </w:t>
      </w:r>
      <w:r w:rsidR="007D2CFF" w:rsidRPr="0028202F">
        <w:rPr>
          <w:rFonts w:ascii="Times New Roman" w:hAnsi="Times New Roman" w:cs="Times New Roman"/>
          <w:sz w:val="24"/>
          <w:szCs w:val="24"/>
        </w:rPr>
        <w:t>Some popular examples of web service APIs include SOAP, XML-RPC, JSON-RPC and REST APIs.</w:t>
      </w:r>
      <w:r w:rsidR="00F24F0F" w:rsidRPr="0028202F">
        <w:rPr>
          <w:rStyle w:val="EndnoteReference"/>
          <w:rFonts w:ascii="Times New Roman" w:hAnsi="Times New Roman" w:cs="Times New Roman"/>
          <w:sz w:val="24"/>
          <w:szCs w:val="24"/>
        </w:rPr>
        <w:endnoteReference w:id="1"/>
      </w:r>
    </w:p>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t>REST</w:t>
      </w:r>
      <w:r w:rsidRPr="0028202F">
        <w:rPr>
          <w:rStyle w:val="EndnoteReference"/>
          <w:color w:val="000000" w:themeColor="text1"/>
        </w:rPr>
        <w:endnoteReference w:id="2"/>
      </w:r>
      <w:r w:rsidRPr="0028202F">
        <w:rPr>
          <w:color w:val="000000" w:themeColor="text1"/>
        </w:rPr>
        <w:t xml:space="preserve"> (REpresentational State Transfer). First introduced by Roy Fielding in 2000, it is web standards based architecture and uses HTTP (Protocol) requests to access and use data. </w:t>
      </w:r>
    </w:p>
    <w:p w:rsidR="00F24F0F" w:rsidRPr="0028202F" w:rsidRDefault="00F24F0F" w:rsidP="0028202F">
      <w:p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RESTful web services are a collection of open protocols and standards used for exchanging data between applications or systems on the internet. It is these services that allow interoperability between software applications written in various programming languages on the web (e.g., communication between Java and Python, or Windows and Linux applications).</w:t>
      </w:r>
    </w:p>
    <w:p w:rsidR="00F24F0F" w:rsidRPr="0028202F" w:rsidRDefault="00F24F0F" w:rsidP="0028202F">
      <w:pPr>
        <w:spacing w:line="360" w:lineRule="auto"/>
        <w:jc w:val="both"/>
        <w:rPr>
          <w:rFonts w:ascii="Times New Roman" w:hAnsi="Times New Roman" w:cs="Times New Roman"/>
          <w:b/>
          <w:sz w:val="24"/>
          <w:szCs w:val="24"/>
        </w:rPr>
      </w:pPr>
      <w:r w:rsidRPr="0028202F">
        <w:rPr>
          <w:rFonts w:ascii="Times New Roman" w:hAnsi="Times New Roman" w:cs="Times New Roman"/>
          <w:b/>
          <w:sz w:val="24"/>
          <w:szCs w:val="24"/>
        </w:rPr>
        <w:t>REST structure</w:t>
      </w:r>
    </w:p>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t xml:space="preserve">In REST, every component is a resource which can be accessed by a common interface using HTTP standard methods. Therefore, a REST Server simply provides access to resources and REST client accesses and modifies the resources using HTTP protocol. </w:t>
      </w:r>
    </w:p>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t>Resources are identified by URIs (Universal Resource Identifiers)/ global IDs. In REST, these resources can be represented by a text, JSON (most popular), XML.</w:t>
      </w:r>
    </w:p>
    <w:p w:rsidR="00F24F0F" w:rsidRPr="0028202F" w:rsidRDefault="00F24F0F" w:rsidP="0028202F">
      <w:pPr>
        <w:pStyle w:val="NormalWeb"/>
        <w:spacing w:before="120" w:beforeAutospacing="0" w:after="200" w:afterAutospacing="0" w:line="360" w:lineRule="auto"/>
        <w:jc w:val="both"/>
      </w:pPr>
      <w:r w:rsidRPr="0028202F">
        <w:t>Common HTTP methods used in REST based architecture include GET, PUT, POST and DELETE which are essentially reading, updating, creating and deleting (CRUD) operations.</w:t>
      </w:r>
    </w:p>
    <w:p w:rsidR="00F24F0F" w:rsidRPr="0028202F" w:rsidRDefault="00F24F0F" w:rsidP="0028202F">
      <w:pPr>
        <w:spacing w:line="360" w:lineRule="auto"/>
        <w:jc w:val="both"/>
        <w:rPr>
          <w:rFonts w:ascii="Times New Roman" w:hAnsi="Times New Roman" w:cs="Times New Roman"/>
          <w:b/>
          <w:sz w:val="24"/>
          <w:szCs w:val="24"/>
        </w:rPr>
      </w:pPr>
      <w:r w:rsidRPr="0028202F">
        <w:rPr>
          <w:rFonts w:ascii="Times New Roman" w:hAnsi="Times New Roman" w:cs="Times New Roman"/>
          <w:b/>
          <w:sz w:val="24"/>
          <w:szCs w:val="24"/>
        </w:rPr>
        <w:t>How Rest API works</w:t>
      </w:r>
    </w:p>
    <w:p w:rsidR="00F24F0F" w:rsidRPr="0028202F" w:rsidRDefault="00F24F0F" w:rsidP="0028202F">
      <w:p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A RESTful API works by breaking down a transaction to create a series of small modules. Each module addresses an underlying part of the transaction for instance GETting (READ) data, parsing/rendering that data. REST leverages upon Node.js single threaded and asynchronous model in that all calls are stateless nothing can be retained by the RESTful service between executions thus allowing for free resources to be reusable in between calls. This makes it a preferred choice for data intensive applications such as on the cloud and the web where several I/O operations are performed.</w:t>
      </w:r>
    </w:p>
    <w:p w:rsidR="00F24F0F" w:rsidRDefault="00F24F0F">
      <w:pPr>
        <w:rPr>
          <w:rFonts w:ascii="Times New Roman" w:hAnsi="Times New Roman" w:cs="Times New Roman"/>
          <w:b/>
          <w:sz w:val="24"/>
          <w:szCs w:val="24"/>
        </w:rPr>
      </w:pPr>
      <w:r>
        <w:rPr>
          <w:rFonts w:ascii="Times New Roman" w:hAnsi="Times New Roman" w:cs="Times New Roman"/>
          <w:b/>
          <w:sz w:val="24"/>
          <w:szCs w:val="24"/>
        </w:rPr>
        <w:br w:type="page"/>
      </w:r>
    </w:p>
    <w:p w:rsidR="00F24F0F" w:rsidRPr="0028202F" w:rsidRDefault="00F24F0F" w:rsidP="0028202F">
      <w:pPr>
        <w:spacing w:line="360" w:lineRule="auto"/>
        <w:jc w:val="both"/>
        <w:rPr>
          <w:rFonts w:ascii="Times New Roman" w:hAnsi="Times New Roman" w:cs="Times New Roman"/>
          <w:b/>
          <w:sz w:val="24"/>
          <w:szCs w:val="24"/>
        </w:rPr>
      </w:pPr>
      <w:r w:rsidRPr="0028202F">
        <w:rPr>
          <w:rFonts w:ascii="Times New Roman" w:hAnsi="Times New Roman" w:cs="Times New Roman"/>
          <w:b/>
          <w:sz w:val="24"/>
          <w:szCs w:val="24"/>
        </w:rPr>
        <w:lastRenderedPageBreak/>
        <w:t>Data formats supported by the REST API</w:t>
      </w:r>
    </w:p>
    <w:p w:rsidR="00F24F0F" w:rsidRPr="0028202F" w:rsidRDefault="00F24F0F" w:rsidP="0028202F">
      <w:p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application/json, application/xml, application/x-wbe+xml, application/x-www-form-urlencoded and multipart/form-data.</w:t>
      </w:r>
    </w:p>
    <w:p w:rsidR="00F24F0F" w:rsidRPr="0028202F" w:rsidRDefault="00F24F0F" w:rsidP="0028202F">
      <w:pPr>
        <w:spacing w:line="360" w:lineRule="auto"/>
        <w:jc w:val="both"/>
        <w:rPr>
          <w:rFonts w:ascii="Times New Roman" w:hAnsi="Times New Roman" w:cs="Times New Roman"/>
          <w:b/>
          <w:sz w:val="24"/>
          <w:szCs w:val="24"/>
        </w:rPr>
      </w:pPr>
      <w:r w:rsidRPr="0028202F">
        <w:rPr>
          <w:rFonts w:ascii="Times New Roman" w:hAnsi="Times New Roman" w:cs="Times New Roman"/>
          <w:b/>
          <w:sz w:val="24"/>
          <w:szCs w:val="24"/>
        </w:rPr>
        <w:t>Disadvantages of using REST API</w:t>
      </w:r>
      <w:r>
        <w:rPr>
          <w:rStyle w:val="EndnoteReference"/>
          <w:rFonts w:ascii="Times New Roman" w:hAnsi="Times New Roman" w:cs="Times New Roman"/>
          <w:b/>
          <w:sz w:val="24"/>
          <w:szCs w:val="24"/>
        </w:rPr>
        <w:endnoteReference w:id="3"/>
      </w:r>
    </w:p>
    <w:p w:rsidR="00F24F0F" w:rsidRPr="0028202F" w:rsidRDefault="00F24F0F" w:rsidP="0028202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Endpoint consistency: </w:t>
      </w:r>
      <w:r w:rsidRPr="0028202F">
        <w:rPr>
          <w:rFonts w:ascii="Times New Roman" w:hAnsi="Times New Roman" w:cs="Times New Roman"/>
          <w:sz w:val="24"/>
          <w:szCs w:val="24"/>
        </w:rPr>
        <w:t>paths of endpoints should be consistent by following common web standards, which may be difficult to manage.</w:t>
      </w:r>
    </w:p>
    <w:p w:rsidR="00F24F0F" w:rsidRPr="0028202F" w:rsidRDefault="00F24F0F" w:rsidP="0028202F">
      <w:pPr>
        <w:pStyle w:val="ListParagraph"/>
        <w:numPr>
          <w:ilvl w:val="0"/>
          <w:numId w:val="8"/>
        </w:num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Long response times and too much data</w:t>
      </w:r>
      <w:r>
        <w:rPr>
          <w:rFonts w:ascii="Times New Roman" w:hAnsi="Times New Roman" w:cs="Times New Roman"/>
          <w:sz w:val="24"/>
          <w:szCs w:val="24"/>
        </w:rPr>
        <w:t xml:space="preserve">: </w:t>
      </w:r>
      <w:r w:rsidRPr="0028202F">
        <w:rPr>
          <w:rFonts w:ascii="Times New Roman" w:hAnsi="Times New Roman" w:cs="Times New Roman"/>
          <w:sz w:val="24"/>
          <w:szCs w:val="24"/>
        </w:rPr>
        <w:t>the amount of returned resources can increase in size in time, adding to increased load and response times.</w:t>
      </w:r>
    </w:p>
    <w:p w:rsidR="00F24F0F" w:rsidRPr="0028202F" w:rsidRDefault="00F24F0F" w:rsidP="0028202F">
      <w:pPr>
        <w:pStyle w:val="ListParagraph"/>
        <w:numPr>
          <w:ilvl w:val="0"/>
          <w:numId w:val="8"/>
        </w:num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Navigation paths and user input locations</w:t>
      </w:r>
      <w:r>
        <w:rPr>
          <w:rFonts w:ascii="Times New Roman" w:hAnsi="Times New Roman" w:cs="Times New Roman"/>
          <w:sz w:val="24"/>
          <w:szCs w:val="24"/>
        </w:rPr>
        <w:t xml:space="preserve">: </w:t>
      </w:r>
      <w:r w:rsidRPr="0028202F">
        <w:rPr>
          <w:rFonts w:ascii="Times New Roman" w:hAnsi="Times New Roman" w:cs="Times New Roman"/>
          <w:sz w:val="24"/>
          <w:szCs w:val="24"/>
        </w:rPr>
        <w:t>because REST uses URL paths for input parameters, determining URL spaces can be challenging.</w:t>
      </w:r>
    </w:p>
    <w:p w:rsidR="00F24F0F" w:rsidRPr="0028202F" w:rsidRDefault="00F24F0F" w:rsidP="0028202F">
      <w:pPr>
        <w:pStyle w:val="ListParagraph"/>
        <w:numPr>
          <w:ilvl w:val="0"/>
          <w:numId w:val="8"/>
        </w:numPr>
        <w:spacing w:line="360" w:lineRule="auto"/>
        <w:jc w:val="both"/>
        <w:rPr>
          <w:rFonts w:ascii="Times New Roman" w:hAnsi="Times New Roman" w:cs="Times New Roman"/>
          <w:sz w:val="24"/>
          <w:szCs w:val="24"/>
        </w:rPr>
      </w:pPr>
      <w:r w:rsidRPr="0028202F">
        <w:rPr>
          <w:rFonts w:ascii="Times New Roman" w:hAnsi="Times New Roman" w:cs="Times New Roman"/>
          <w:sz w:val="24"/>
          <w:szCs w:val="24"/>
        </w:rPr>
        <w:t>Security</w:t>
      </w:r>
      <w:r>
        <w:rPr>
          <w:rFonts w:ascii="Times New Roman" w:hAnsi="Times New Roman" w:cs="Times New Roman"/>
          <w:sz w:val="24"/>
          <w:szCs w:val="24"/>
        </w:rPr>
        <w:t>:</w:t>
      </w:r>
      <w:r w:rsidRPr="0028202F">
        <w:rPr>
          <w:rFonts w:ascii="Times New Roman" w:hAnsi="Times New Roman" w:cs="Times New Roman"/>
          <w:sz w:val="24"/>
          <w:szCs w:val="24"/>
        </w:rPr>
        <w:t xml:space="preserve"> lots of aspects such as HTTPS, validating URLs, blocking unexpectedly large payloads, logging requests, investigating failures and authentication concerns.</w:t>
      </w:r>
    </w:p>
    <w:p w:rsidR="00F24F0F" w:rsidRDefault="00F24F0F" w:rsidP="0028202F">
      <w:pPr>
        <w:spacing w:line="360" w:lineRule="auto"/>
        <w:jc w:val="center"/>
        <w:rPr>
          <w:rFonts w:ascii="Times New Roman" w:hAnsi="Times New Roman" w:cs="Times New Roman"/>
          <w:b/>
          <w:color w:val="000000" w:themeColor="text1"/>
          <w:sz w:val="24"/>
          <w:szCs w:val="24"/>
          <w:shd w:val="clear" w:color="auto" w:fill="FFFFFF"/>
        </w:rPr>
      </w:pPr>
    </w:p>
    <w:p w:rsidR="00F24F0F" w:rsidRPr="001C77FF" w:rsidRDefault="00F24F0F" w:rsidP="0028202F">
      <w:pPr>
        <w:spacing w:line="360" w:lineRule="auto"/>
        <w:jc w:val="center"/>
        <w:rPr>
          <w:rFonts w:ascii="Times New Roman" w:hAnsi="Times New Roman" w:cs="Times New Roman"/>
          <w:b/>
          <w:color w:val="000000" w:themeColor="text1"/>
          <w:sz w:val="24"/>
          <w:szCs w:val="24"/>
          <w:shd w:val="clear" w:color="auto" w:fill="FFFFFF"/>
        </w:rPr>
      </w:pPr>
      <w:r w:rsidRPr="001C77FF">
        <w:rPr>
          <w:rFonts w:ascii="Times New Roman" w:hAnsi="Times New Roman" w:cs="Times New Roman"/>
          <w:b/>
          <w:color w:val="000000" w:themeColor="text1"/>
          <w:sz w:val="24"/>
          <w:szCs w:val="24"/>
          <w:shd w:val="clear" w:color="auto" w:fill="FFFFFF"/>
        </w:rPr>
        <w:t>JSON (Javascript Object Notation)</w:t>
      </w:r>
    </w:p>
    <w:p w:rsidR="00F24F0F" w:rsidRPr="001C77FF" w:rsidRDefault="00F24F0F" w:rsidP="0028202F">
      <w:pPr>
        <w:spacing w:line="360" w:lineRule="auto"/>
        <w:jc w:val="both"/>
        <w:rPr>
          <w:rFonts w:ascii="Times New Roman" w:hAnsi="Times New Roman" w:cs="Times New Roman"/>
          <w:color w:val="000000" w:themeColor="text1"/>
          <w:sz w:val="24"/>
          <w:szCs w:val="24"/>
          <w:shd w:val="clear" w:color="auto" w:fill="FFFFFF"/>
        </w:rPr>
      </w:pPr>
      <w:r w:rsidRPr="001C77FF">
        <w:rPr>
          <w:rFonts w:ascii="Times New Roman" w:hAnsi="Times New Roman" w:cs="Times New Roman"/>
          <w:color w:val="000000" w:themeColor="text1"/>
          <w:sz w:val="24"/>
          <w:szCs w:val="24"/>
        </w:rPr>
        <w:t>JSON is an open standard file format, and light-weight data interchange format, that uses human-readable text to store and transmit data objects consisting of attribute–value pairs and array data types</w:t>
      </w:r>
      <w:r w:rsidRPr="001C77FF">
        <w:rPr>
          <w:rStyle w:val="EndnoteReference"/>
          <w:rFonts w:ascii="Times New Roman" w:hAnsi="Times New Roman" w:cs="Times New Roman"/>
          <w:color w:val="000000" w:themeColor="text1"/>
          <w:sz w:val="24"/>
          <w:szCs w:val="24"/>
        </w:rPr>
        <w:endnoteReference w:id="4"/>
      </w:r>
      <w:r w:rsidRPr="001C77FF">
        <w:rPr>
          <w:rFonts w:ascii="Times New Roman" w:hAnsi="Times New Roman" w:cs="Times New Roman"/>
          <w:color w:val="000000" w:themeColor="text1"/>
          <w:sz w:val="24"/>
          <w:szCs w:val="24"/>
        </w:rPr>
        <w:t xml:space="preserve">. JSON is used in a </w:t>
      </w:r>
      <w:r w:rsidRPr="001C77FF">
        <w:rPr>
          <w:rFonts w:ascii="Times New Roman" w:hAnsi="Times New Roman" w:cs="Times New Roman"/>
          <w:color w:val="000000" w:themeColor="text1"/>
          <w:sz w:val="24"/>
          <w:szCs w:val="24"/>
          <w:shd w:val="clear" w:color="auto" w:fill="FFFFFF"/>
        </w:rPr>
        <w:t xml:space="preserve">many applications such as on the server-side for serving files between a client (browser) and web server e.g. sending, receiving and storing data instead of using </w:t>
      </w:r>
      <w:r w:rsidRPr="001C77FF">
        <w:rPr>
          <w:rFonts w:ascii="Times New Roman" w:hAnsi="Times New Roman" w:cs="Times New Roman"/>
          <w:color w:val="000000" w:themeColor="text1"/>
          <w:sz w:val="24"/>
          <w:szCs w:val="24"/>
        </w:rPr>
        <w:t>XML in AJAX</w:t>
      </w:r>
      <w:r w:rsidRPr="001C77FF">
        <w:rPr>
          <w:rFonts w:ascii="Times New Roman" w:hAnsi="Times New Roman" w:cs="Times New Roman"/>
          <w:color w:val="000000" w:themeColor="text1"/>
          <w:sz w:val="24"/>
          <w:szCs w:val="24"/>
          <w:shd w:val="clear" w:color="auto" w:fill="FFFFFF"/>
        </w:rPr>
        <w:t> systems.</w:t>
      </w:r>
    </w:p>
    <w:p w:rsidR="00F24F0F" w:rsidRPr="001C77FF" w:rsidRDefault="00F24F0F" w:rsidP="0028202F">
      <w:pPr>
        <w:spacing w:line="360" w:lineRule="auto"/>
        <w:jc w:val="both"/>
        <w:rPr>
          <w:rFonts w:ascii="Times New Roman" w:hAnsi="Times New Roman" w:cs="Times New Roman"/>
          <w:color w:val="000000" w:themeColor="text1"/>
          <w:sz w:val="24"/>
          <w:szCs w:val="24"/>
          <w:shd w:val="clear" w:color="auto" w:fill="FFFFFF"/>
        </w:rPr>
      </w:pPr>
      <w:r w:rsidRPr="001C77FF">
        <w:rPr>
          <w:rFonts w:ascii="Times New Roman" w:hAnsi="Times New Roman" w:cs="Times New Roman"/>
          <w:color w:val="000000" w:themeColor="text1"/>
          <w:sz w:val="24"/>
          <w:szCs w:val="24"/>
          <w:shd w:val="clear" w:color="auto" w:fill="FFFFFF"/>
        </w:rPr>
        <w:t>JSON is not a programming language but it uses </w:t>
      </w:r>
      <w:r w:rsidRPr="001C77FF">
        <w:rPr>
          <w:rFonts w:ascii="Times New Roman" w:hAnsi="Times New Roman" w:cs="Times New Roman"/>
          <w:bCs/>
          <w:color w:val="000000" w:themeColor="text1"/>
          <w:sz w:val="24"/>
          <w:szCs w:val="24"/>
          <w:shd w:val="clear" w:color="auto" w:fill="FFFFFF"/>
        </w:rPr>
        <w:t>JavaScript</w:t>
      </w:r>
      <w:r w:rsidRPr="001C77FF">
        <w:rPr>
          <w:rFonts w:ascii="Times New Roman" w:hAnsi="Times New Roman" w:cs="Times New Roman"/>
          <w:color w:val="000000" w:themeColor="text1"/>
          <w:sz w:val="24"/>
          <w:szCs w:val="24"/>
          <w:shd w:val="clear" w:color="auto" w:fill="FFFFFF"/>
        </w:rPr>
        <w:t> syntax and its</w:t>
      </w:r>
      <w:r w:rsidRPr="001C77FF">
        <w:rPr>
          <w:rFonts w:ascii="Times New Roman" w:hAnsi="Times New Roman" w:cs="Times New Roman"/>
          <w:bCs/>
          <w:color w:val="000000" w:themeColor="text1"/>
          <w:sz w:val="24"/>
          <w:szCs w:val="24"/>
          <w:shd w:val="clear" w:color="auto" w:fill="FFFFFF"/>
        </w:rPr>
        <w:t xml:space="preserve"> format</w:t>
      </w:r>
      <w:r w:rsidRPr="001C77FF">
        <w:rPr>
          <w:rFonts w:ascii="Times New Roman" w:hAnsi="Times New Roman" w:cs="Times New Roman"/>
          <w:color w:val="000000" w:themeColor="text1"/>
          <w:sz w:val="24"/>
          <w:szCs w:val="24"/>
          <w:shd w:val="clear" w:color="auto" w:fill="FFFFFF"/>
        </w:rPr>
        <w:t> is text only. Because text can be read and used as a data format by any </w:t>
      </w:r>
      <w:r w:rsidRPr="001C77FF">
        <w:rPr>
          <w:rFonts w:ascii="Times New Roman" w:hAnsi="Times New Roman" w:cs="Times New Roman"/>
          <w:bCs/>
          <w:color w:val="000000" w:themeColor="text1"/>
          <w:sz w:val="24"/>
          <w:szCs w:val="24"/>
          <w:shd w:val="clear" w:color="auto" w:fill="FFFFFF"/>
        </w:rPr>
        <w:t xml:space="preserve">programming language, JSON format is often used </w:t>
      </w:r>
      <w:r>
        <w:rPr>
          <w:rFonts w:ascii="Times New Roman" w:hAnsi="Times New Roman" w:cs="Times New Roman"/>
          <w:bCs/>
          <w:color w:val="000000" w:themeColor="text1"/>
          <w:sz w:val="24"/>
          <w:szCs w:val="24"/>
          <w:shd w:val="clear" w:color="auto" w:fill="FFFFFF"/>
        </w:rPr>
        <w:t xml:space="preserve">by </w:t>
      </w:r>
      <w:r w:rsidRPr="001C77FF">
        <w:rPr>
          <w:rFonts w:ascii="Times New Roman" w:hAnsi="Times New Roman" w:cs="Times New Roman"/>
          <w:bCs/>
          <w:color w:val="000000" w:themeColor="text1"/>
          <w:sz w:val="24"/>
          <w:szCs w:val="24"/>
          <w:shd w:val="clear" w:color="auto" w:fill="FFFFFF"/>
        </w:rPr>
        <w:t>other programming languages</w:t>
      </w:r>
      <w:r>
        <w:rPr>
          <w:rFonts w:ascii="Times New Roman" w:hAnsi="Times New Roman" w:cs="Times New Roman"/>
          <w:color w:val="000000" w:themeColor="text1"/>
          <w:sz w:val="24"/>
          <w:szCs w:val="24"/>
          <w:shd w:val="clear" w:color="auto" w:fill="FFFFFF"/>
        </w:rPr>
        <w:t xml:space="preserve"> since text </w:t>
      </w:r>
      <w:r w:rsidRPr="00EC3D86">
        <w:rPr>
          <w:rFonts w:ascii="Times New Roman" w:hAnsi="Times New Roman" w:cs="Times New Roman"/>
          <w:sz w:val="24"/>
          <w:szCs w:val="24"/>
        </w:rPr>
        <w:t>can easily be sent to and from a server</w:t>
      </w:r>
      <w:r>
        <w:rPr>
          <w:rStyle w:val="EndnoteReference"/>
          <w:rFonts w:ascii="Times New Roman" w:hAnsi="Times New Roman" w:cs="Times New Roman"/>
          <w:sz w:val="24"/>
          <w:szCs w:val="24"/>
        </w:rPr>
        <w:endnoteReference w:id="5"/>
      </w:r>
      <w:r w:rsidRPr="00EC3D86">
        <w:rPr>
          <w:rFonts w:ascii="Times New Roman" w:hAnsi="Times New Roman" w:cs="Times New Roman"/>
          <w:sz w:val="24"/>
          <w:szCs w:val="24"/>
        </w:rPr>
        <w:t>.</w:t>
      </w:r>
    </w:p>
    <w:p w:rsidR="00F24F0F" w:rsidRPr="001C77FF" w:rsidRDefault="00F24F0F" w:rsidP="0028202F">
      <w:pPr>
        <w:spacing w:line="360" w:lineRule="auto"/>
        <w:jc w:val="both"/>
        <w:rPr>
          <w:rFonts w:ascii="Times New Roman" w:hAnsi="Times New Roman" w:cs="Times New Roman"/>
          <w:color w:val="000000" w:themeColor="text1"/>
          <w:sz w:val="24"/>
          <w:szCs w:val="24"/>
          <w:shd w:val="clear" w:color="auto" w:fill="FFFFFF"/>
        </w:rPr>
      </w:pPr>
      <w:r w:rsidRPr="001C77FF">
        <w:rPr>
          <w:rFonts w:ascii="Times New Roman" w:hAnsi="Times New Roman" w:cs="Times New Roman"/>
          <w:color w:val="000000" w:themeColor="text1"/>
          <w:sz w:val="24"/>
          <w:szCs w:val="24"/>
          <w:shd w:val="clear" w:color="auto" w:fill="FFFFFF"/>
        </w:rPr>
        <w:t>The </w:t>
      </w:r>
      <w:r w:rsidRPr="001C77FF">
        <w:rPr>
          <w:rFonts w:ascii="Times New Roman" w:hAnsi="Times New Roman" w:cs="Times New Roman"/>
          <w:bCs/>
          <w:color w:val="000000" w:themeColor="text1"/>
          <w:sz w:val="24"/>
          <w:szCs w:val="24"/>
          <w:shd w:val="clear" w:color="auto" w:fill="FFFFFF"/>
        </w:rPr>
        <w:t>JSON format</w:t>
      </w:r>
      <w:r w:rsidRPr="001C77FF">
        <w:rPr>
          <w:rFonts w:ascii="Times New Roman" w:hAnsi="Times New Roman" w:cs="Times New Roman"/>
          <w:color w:val="000000" w:themeColor="text1"/>
          <w:sz w:val="24"/>
          <w:szCs w:val="24"/>
          <w:shd w:val="clear" w:color="auto" w:fill="FFFFFF"/>
        </w:rPr>
        <w:t xml:space="preserve"> was originally specified by Douglas Crockford in the early 2000s after which it was first standardized in 2013 as ECMA-404. The current version - </w:t>
      </w:r>
      <w:r w:rsidRPr="00F04E2E">
        <w:rPr>
          <w:rFonts w:ascii="Times New Roman" w:hAnsi="Times New Roman" w:cs="Times New Roman"/>
          <w:sz w:val="24"/>
          <w:szCs w:val="24"/>
          <w:shd w:val="clear" w:color="auto" w:fill="FFFFFF"/>
        </w:rPr>
        <w:t>RFC</w:t>
      </w:r>
      <w:r w:rsidRPr="001C77FF">
        <w:rPr>
          <w:rFonts w:ascii="Times New Roman" w:hAnsi="Times New Roman" w:cs="Times New Roman"/>
          <w:color w:val="000000" w:themeColor="text1"/>
          <w:sz w:val="24"/>
          <w:szCs w:val="24"/>
          <w:shd w:val="clear" w:color="auto" w:fill="FFFFFF"/>
        </w:rPr>
        <w:t> </w:t>
      </w:r>
      <w:r w:rsidRPr="00F04E2E">
        <w:rPr>
          <w:rFonts w:ascii="Times New Roman" w:hAnsi="Times New Roman" w:cs="Times New Roman"/>
          <w:sz w:val="24"/>
          <w:szCs w:val="24"/>
          <w:shd w:val="clear" w:color="auto" w:fill="FFFFFF"/>
        </w:rPr>
        <w:t>8259</w:t>
      </w:r>
      <w:r w:rsidRPr="001C77FF">
        <w:rPr>
          <w:rFonts w:ascii="Times New Roman" w:hAnsi="Times New Roman" w:cs="Times New Roman"/>
          <w:color w:val="000000" w:themeColor="text1"/>
          <w:sz w:val="24"/>
          <w:szCs w:val="24"/>
          <w:shd w:val="clear" w:color="auto" w:fill="FFFFFF"/>
        </w:rPr>
        <w:t xml:space="preserve"> was published in 2017.</w:t>
      </w:r>
      <w:r w:rsidRPr="001C77FF">
        <w:rPr>
          <w:rStyle w:val="EndnoteReference"/>
          <w:rFonts w:ascii="Times New Roman" w:hAnsi="Times New Roman" w:cs="Times New Roman"/>
          <w:color w:val="000000" w:themeColor="text1"/>
          <w:sz w:val="24"/>
          <w:szCs w:val="24"/>
          <w:shd w:val="clear" w:color="auto" w:fill="FFFFFF"/>
        </w:rPr>
        <w:endnoteReference w:id="6"/>
      </w:r>
    </w:p>
    <w:p w:rsidR="00F24F0F" w:rsidRPr="001C77FF" w:rsidRDefault="00F24F0F" w:rsidP="0028202F">
      <w:pPr>
        <w:spacing w:line="360" w:lineRule="auto"/>
        <w:jc w:val="both"/>
        <w:rPr>
          <w:rFonts w:ascii="Times New Roman" w:hAnsi="Times New Roman" w:cs="Times New Roman"/>
          <w:color w:val="000000" w:themeColor="text1"/>
          <w:sz w:val="24"/>
          <w:szCs w:val="24"/>
        </w:rPr>
      </w:pPr>
      <w:r w:rsidRPr="001C77FF">
        <w:rPr>
          <w:rFonts w:ascii="Times New Roman" w:hAnsi="Times New Roman" w:cs="Times New Roman"/>
          <w:color w:val="000000" w:themeColor="text1"/>
          <w:sz w:val="24"/>
          <w:szCs w:val="24"/>
        </w:rPr>
        <w:t>JSON is built on two structures</w:t>
      </w:r>
      <w:r w:rsidRPr="001C77FF">
        <w:rPr>
          <w:rStyle w:val="EndnoteReference"/>
          <w:rFonts w:ascii="Times New Roman" w:hAnsi="Times New Roman" w:cs="Times New Roman"/>
          <w:color w:val="000000" w:themeColor="text1"/>
          <w:sz w:val="24"/>
          <w:szCs w:val="24"/>
        </w:rPr>
        <w:endnoteReference w:id="7"/>
      </w:r>
      <w:r w:rsidRPr="001C77FF">
        <w:rPr>
          <w:rFonts w:ascii="Times New Roman" w:hAnsi="Times New Roman" w:cs="Times New Roman"/>
          <w:color w:val="000000" w:themeColor="text1"/>
          <w:sz w:val="24"/>
          <w:szCs w:val="24"/>
        </w:rPr>
        <w:t>:</w:t>
      </w:r>
    </w:p>
    <w:p w:rsidR="00F24F0F" w:rsidRPr="001C77FF" w:rsidRDefault="00F24F0F" w:rsidP="0028202F">
      <w:pPr>
        <w:pStyle w:val="ListParagraph"/>
        <w:numPr>
          <w:ilvl w:val="0"/>
          <w:numId w:val="9"/>
        </w:numPr>
        <w:spacing w:line="360" w:lineRule="auto"/>
        <w:jc w:val="both"/>
        <w:rPr>
          <w:rFonts w:ascii="Times New Roman" w:hAnsi="Times New Roman" w:cs="Times New Roman"/>
          <w:color w:val="000000" w:themeColor="text1"/>
          <w:sz w:val="24"/>
          <w:szCs w:val="24"/>
        </w:rPr>
      </w:pPr>
      <w:r w:rsidRPr="001C77FF">
        <w:rPr>
          <w:rFonts w:ascii="Times New Roman" w:hAnsi="Times New Roman" w:cs="Times New Roman"/>
          <w:color w:val="000000" w:themeColor="text1"/>
          <w:sz w:val="24"/>
          <w:szCs w:val="24"/>
        </w:rPr>
        <w:t>A collection of name/value pairs. In various languages, this can be an object, record, struct, dictionary, hash table, keyed list, or associative array.</w:t>
      </w:r>
    </w:p>
    <w:p w:rsidR="00F24F0F" w:rsidRPr="001C77FF" w:rsidRDefault="00F24F0F" w:rsidP="0028202F">
      <w:pPr>
        <w:pStyle w:val="ListParagraph"/>
        <w:numPr>
          <w:ilvl w:val="0"/>
          <w:numId w:val="9"/>
        </w:numPr>
        <w:spacing w:line="360" w:lineRule="auto"/>
        <w:jc w:val="both"/>
        <w:rPr>
          <w:rFonts w:ascii="Times New Roman" w:hAnsi="Times New Roman" w:cs="Times New Roman"/>
          <w:color w:val="000000" w:themeColor="text1"/>
          <w:sz w:val="24"/>
          <w:szCs w:val="24"/>
        </w:rPr>
      </w:pPr>
      <w:r w:rsidRPr="001C77FF">
        <w:rPr>
          <w:rFonts w:ascii="Times New Roman" w:hAnsi="Times New Roman" w:cs="Times New Roman"/>
          <w:color w:val="000000" w:themeColor="text1"/>
          <w:sz w:val="24"/>
          <w:szCs w:val="24"/>
        </w:rPr>
        <w:t>An ordered list of values. In most languages, this can be an array, vector, list, or sequence.</w:t>
      </w:r>
    </w:p>
    <w:p w:rsidR="00F24F0F" w:rsidRDefault="00F24F0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F24F0F" w:rsidRDefault="00F24F0F" w:rsidP="0028202F">
      <w:pPr>
        <w:spacing w:after="0" w:line="360" w:lineRule="auto"/>
        <w:jc w:val="center"/>
        <w:rPr>
          <w:rFonts w:ascii="Times New Roman" w:hAnsi="Times New Roman" w:cs="Times New Roman"/>
          <w:b/>
          <w:color w:val="000000" w:themeColor="text1"/>
          <w:sz w:val="24"/>
          <w:szCs w:val="24"/>
        </w:rPr>
      </w:pPr>
      <w:r w:rsidRPr="00EC3D86">
        <w:rPr>
          <w:rFonts w:ascii="Times New Roman" w:hAnsi="Times New Roman" w:cs="Times New Roman"/>
          <w:b/>
          <w:color w:val="000000" w:themeColor="text1"/>
          <w:sz w:val="24"/>
          <w:szCs w:val="24"/>
        </w:rPr>
        <w:lastRenderedPageBreak/>
        <w:t>TYPICAL JSON SYNTAX</w:t>
      </w:r>
    </w:p>
    <w:p w:rsidR="00F24F0F" w:rsidRPr="00EC3D86" w:rsidRDefault="00F24F0F" w:rsidP="0028202F">
      <w:pPr>
        <w:spacing w:line="360" w:lineRule="auto"/>
        <w:jc w:val="center"/>
        <w:rPr>
          <w:rFonts w:ascii="Times New Roman" w:hAnsi="Times New Roman" w:cs="Times New Roman"/>
          <w:b/>
          <w:color w:val="000000" w:themeColor="text1"/>
          <w:sz w:val="24"/>
          <w:szCs w:val="24"/>
        </w:rPr>
      </w:pPr>
      <w:r w:rsidRPr="00317581">
        <w:rPr>
          <w:rFonts w:ascii="Times New Roman" w:hAnsi="Times New Roman" w:cs="Times New Roman"/>
          <w:b/>
          <w:noProof/>
          <w:color w:val="000000" w:themeColor="text1"/>
          <w:sz w:val="24"/>
          <w:szCs w:val="24"/>
        </w:rPr>
        <w:drawing>
          <wp:inline distT="0" distB="0" distL="0" distR="0" wp14:anchorId="018A080A" wp14:editId="27630FDF">
            <wp:extent cx="3160077" cy="352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0519" cy="3524742"/>
                    </a:xfrm>
                    <a:prstGeom prst="rect">
                      <a:avLst/>
                    </a:prstGeom>
                  </pic:spPr>
                </pic:pic>
              </a:graphicData>
            </a:graphic>
          </wp:inline>
        </w:drawing>
      </w:r>
    </w:p>
    <w:p w:rsidR="00F24F0F" w:rsidRDefault="00F24F0F" w:rsidP="0028202F">
      <w:pPr>
        <w:pStyle w:val="NormalWeb"/>
        <w:spacing w:before="120" w:beforeAutospacing="0" w:after="200" w:afterAutospacing="0" w:line="360" w:lineRule="auto"/>
        <w:jc w:val="center"/>
        <w:rPr>
          <w:b/>
          <w:color w:val="000000" w:themeColor="text1"/>
        </w:rPr>
      </w:pPr>
    </w:p>
    <w:p w:rsidR="00F24F0F" w:rsidRPr="0028202F" w:rsidRDefault="00F24F0F" w:rsidP="0028202F">
      <w:pPr>
        <w:pStyle w:val="NormalWeb"/>
        <w:spacing w:before="120" w:beforeAutospacing="0" w:after="200" w:afterAutospacing="0" w:line="360" w:lineRule="auto"/>
        <w:jc w:val="center"/>
        <w:rPr>
          <w:b/>
          <w:color w:val="000000" w:themeColor="text1"/>
        </w:rPr>
      </w:pPr>
      <w:r w:rsidRPr="0028202F">
        <w:rPr>
          <w:b/>
          <w:color w:val="000000" w:themeColor="text1"/>
        </w:rPr>
        <w:t>KEY TERMS</w:t>
      </w:r>
    </w:p>
    <w:tbl>
      <w:tblPr>
        <w:tblStyle w:val="TableGrid"/>
        <w:tblW w:w="11117" w:type="dxa"/>
        <w:tblInd w:w="48" w:type="dxa"/>
        <w:tblLook w:val="04A0" w:firstRow="1" w:lastRow="0" w:firstColumn="1" w:lastColumn="0" w:noHBand="0" w:noVBand="1"/>
      </w:tblPr>
      <w:tblGrid>
        <w:gridCol w:w="1903"/>
        <w:gridCol w:w="9214"/>
      </w:tblGrid>
      <w:tr w:rsidR="00F24F0F" w:rsidRPr="0028202F" w:rsidTr="00135B1C">
        <w:tc>
          <w:tcPr>
            <w:tcW w:w="1903" w:type="dxa"/>
          </w:tcPr>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t>APIs</w:t>
            </w:r>
            <w:r w:rsidRPr="0028202F">
              <w:rPr>
                <w:rStyle w:val="EndnoteReference"/>
                <w:color w:val="000000" w:themeColor="text1"/>
              </w:rPr>
              <w:endnoteReference w:id="8"/>
            </w:r>
          </w:p>
        </w:tc>
        <w:tc>
          <w:tcPr>
            <w:tcW w:w="9214" w:type="dxa"/>
          </w:tcPr>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shd w:val="clear" w:color="auto" w:fill="FFFFFF"/>
              </w:rPr>
              <w:t>Application Programming Interface – a computing interface which defines interactions between multiple software intermediaries. Defines the kinds of calls or requests that can be made, how to make them, the data formats that should be used, the conventions to follow among others.</w:t>
            </w:r>
          </w:p>
        </w:tc>
      </w:tr>
      <w:tr w:rsidR="00F24F0F" w:rsidRPr="0028202F" w:rsidTr="00135B1C">
        <w:tc>
          <w:tcPr>
            <w:tcW w:w="1903"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SOAP (Simple Object Access Protocol)</w:t>
            </w:r>
            <w:r w:rsidRPr="0028202F">
              <w:rPr>
                <w:rStyle w:val="EndnoteReference"/>
                <w:rFonts w:ascii="Times New Roman" w:hAnsi="Times New Roman" w:cs="Times New Roman"/>
                <w:sz w:val="24"/>
                <w:szCs w:val="24"/>
              </w:rPr>
              <w:endnoteReference w:id="9"/>
            </w:r>
          </w:p>
        </w:tc>
        <w:tc>
          <w:tcPr>
            <w:tcW w:w="9214"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This protocol uses XML as a format to transfer data. It also uses Web Services Definition Language (WSDL), in a machine-readable document to publish a definition of its interface.</w:t>
            </w:r>
          </w:p>
        </w:tc>
      </w:tr>
      <w:tr w:rsidR="00F24F0F" w:rsidRPr="0028202F" w:rsidTr="00135B1C">
        <w:tc>
          <w:tcPr>
            <w:tcW w:w="1903"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XML-RPC</w:t>
            </w:r>
          </w:p>
        </w:tc>
        <w:tc>
          <w:tcPr>
            <w:tcW w:w="9214"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This protocol is older than SOAP and it uses a specific XML format to transfer data compared to SOAP that uses a proprietary XML format.</w:t>
            </w:r>
          </w:p>
        </w:tc>
      </w:tr>
      <w:tr w:rsidR="00F24F0F" w:rsidRPr="0028202F" w:rsidTr="00135B1C">
        <w:tc>
          <w:tcPr>
            <w:tcW w:w="1903"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JSON-RPC</w:t>
            </w:r>
          </w:p>
        </w:tc>
        <w:tc>
          <w:tcPr>
            <w:tcW w:w="9214" w:type="dxa"/>
          </w:tcPr>
          <w:p w:rsidR="00F24F0F" w:rsidRPr="0028202F" w:rsidRDefault="00F24F0F" w:rsidP="0028202F">
            <w:pPr>
              <w:spacing w:after="200" w:line="360" w:lineRule="auto"/>
              <w:jc w:val="both"/>
              <w:rPr>
                <w:rFonts w:ascii="Times New Roman" w:hAnsi="Times New Roman" w:cs="Times New Roman"/>
                <w:sz w:val="24"/>
                <w:szCs w:val="24"/>
              </w:rPr>
            </w:pPr>
            <w:r w:rsidRPr="0028202F">
              <w:rPr>
                <w:rFonts w:ascii="Times New Roman" w:hAnsi="Times New Roman" w:cs="Times New Roman"/>
                <w:sz w:val="24"/>
                <w:szCs w:val="24"/>
              </w:rPr>
              <w:t>This protocol is similar to XML-RPC but instead of using XML format to transfer data, it uses JSON.</w:t>
            </w:r>
          </w:p>
        </w:tc>
      </w:tr>
      <w:tr w:rsidR="00F24F0F" w:rsidRPr="0028202F" w:rsidTr="00135B1C">
        <w:tc>
          <w:tcPr>
            <w:tcW w:w="1903" w:type="dxa"/>
          </w:tcPr>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t>Web architecture</w:t>
            </w:r>
            <w:r w:rsidRPr="0028202F">
              <w:rPr>
                <w:rStyle w:val="EndnoteReference"/>
                <w:color w:val="000000" w:themeColor="text1"/>
              </w:rPr>
              <w:endnoteReference w:id="10"/>
            </w:r>
          </w:p>
        </w:tc>
        <w:tc>
          <w:tcPr>
            <w:tcW w:w="9214" w:type="dxa"/>
          </w:tcPr>
          <w:p w:rsidR="00F24F0F" w:rsidRPr="0028202F" w:rsidRDefault="00F24F0F" w:rsidP="0028202F">
            <w:pPr>
              <w:pStyle w:val="Heading3"/>
              <w:shd w:val="clear" w:color="auto" w:fill="FFFFFF"/>
              <w:spacing w:before="300" w:after="200" w:line="360" w:lineRule="auto"/>
              <w:jc w:val="both"/>
              <w:outlineLvl w:val="2"/>
              <w:rPr>
                <w:rFonts w:ascii="Times New Roman" w:hAnsi="Times New Roman" w:cs="Times New Roman"/>
                <w:b w:val="0"/>
                <w:color w:val="000000" w:themeColor="text1"/>
                <w:sz w:val="24"/>
                <w:szCs w:val="24"/>
              </w:rPr>
            </w:pPr>
            <w:r w:rsidRPr="0028202F">
              <w:rPr>
                <w:rFonts w:ascii="Times New Roman" w:hAnsi="Times New Roman" w:cs="Times New Roman"/>
                <w:b w:val="0"/>
                <w:color w:val="000000" w:themeColor="text1"/>
                <w:sz w:val="24"/>
                <w:szCs w:val="24"/>
                <w:shd w:val="clear" w:color="auto" w:fill="FFFFFF"/>
              </w:rPr>
              <w:t>The conceptual structure of the World Wide </w:t>
            </w:r>
            <w:r w:rsidRPr="0028202F">
              <w:rPr>
                <w:rFonts w:ascii="Times New Roman" w:hAnsi="Times New Roman" w:cs="Times New Roman"/>
                <w:b w:val="0"/>
                <w:bCs w:val="0"/>
                <w:color w:val="000000" w:themeColor="text1"/>
                <w:sz w:val="24"/>
                <w:szCs w:val="24"/>
                <w:shd w:val="clear" w:color="auto" w:fill="FFFFFF"/>
              </w:rPr>
              <w:t>Web</w:t>
            </w:r>
            <w:r w:rsidRPr="0028202F">
              <w:rPr>
                <w:rFonts w:ascii="Times New Roman" w:hAnsi="Times New Roman" w:cs="Times New Roman"/>
                <w:b w:val="0"/>
                <w:color w:val="000000" w:themeColor="text1"/>
                <w:sz w:val="24"/>
                <w:szCs w:val="24"/>
                <w:shd w:val="clear" w:color="auto" w:fill="FFFFFF"/>
              </w:rPr>
              <w:t xml:space="preserve"> e.g. </w:t>
            </w:r>
            <w:r w:rsidRPr="0028202F">
              <w:rPr>
                <w:rStyle w:val="mw-headline"/>
                <w:rFonts w:ascii="Times New Roman" w:hAnsi="Times New Roman" w:cs="Times New Roman"/>
                <w:b w:val="0"/>
                <w:bCs w:val="0"/>
                <w:color w:val="000000" w:themeColor="text1"/>
                <w:sz w:val="24"/>
                <w:szCs w:val="24"/>
              </w:rPr>
              <w:t>Client-server model, three-tier model Service-oriented architectures (SOA)</w:t>
            </w:r>
            <w:r w:rsidRPr="0028202F">
              <w:rPr>
                <w:rFonts w:ascii="Times New Roman" w:hAnsi="Times New Roman" w:cs="Times New Roman"/>
                <w:b w:val="0"/>
                <w:color w:val="000000" w:themeColor="text1"/>
                <w:sz w:val="24"/>
                <w:szCs w:val="24"/>
              </w:rPr>
              <w:t xml:space="preserve"> </w:t>
            </w:r>
          </w:p>
        </w:tc>
      </w:tr>
      <w:tr w:rsidR="001B3DD8" w:rsidRPr="0028202F" w:rsidTr="00135B1C">
        <w:tc>
          <w:tcPr>
            <w:tcW w:w="1903" w:type="dxa"/>
          </w:tcPr>
          <w:p w:rsidR="00F24F0F" w:rsidRPr="0028202F" w:rsidRDefault="00F24F0F" w:rsidP="0028202F">
            <w:pPr>
              <w:pStyle w:val="NormalWeb"/>
              <w:spacing w:before="120" w:beforeAutospacing="0" w:after="200" w:afterAutospacing="0" w:line="360" w:lineRule="auto"/>
              <w:jc w:val="both"/>
              <w:rPr>
                <w:color w:val="000000" w:themeColor="text1"/>
              </w:rPr>
            </w:pPr>
            <w:r w:rsidRPr="0028202F">
              <w:rPr>
                <w:color w:val="000000" w:themeColor="text1"/>
              </w:rPr>
              <w:lastRenderedPageBreak/>
              <w:t>Resources</w:t>
            </w:r>
            <w:r w:rsidRPr="0028202F">
              <w:rPr>
                <w:rStyle w:val="EndnoteReference"/>
                <w:color w:val="000000" w:themeColor="text1"/>
              </w:rPr>
              <w:endnoteReference w:id="11"/>
            </w:r>
          </w:p>
        </w:tc>
        <w:tc>
          <w:tcPr>
            <w:tcW w:w="9214" w:type="dxa"/>
          </w:tcPr>
          <w:p w:rsidR="002A5D24" w:rsidRPr="0028202F" w:rsidRDefault="00C034EC" w:rsidP="0028202F">
            <w:pPr>
              <w:pStyle w:val="NormalWeb"/>
              <w:spacing w:before="120" w:beforeAutospacing="0" w:after="200" w:afterAutospacing="0" w:line="360" w:lineRule="auto"/>
              <w:jc w:val="both"/>
              <w:rPr>
                <w:color w:val="000000" w:themeColor="text1"/>
              </w:rPr>
            </w:pPr>
            <w:r w:rsidRPr="0028202F">
              <w:rPr>
                <w:color w:val="000000" w:themeColor="text1"/>
                <w:shd w:val="clear" w:color="auto" w:fill="FFFFFF"/>
              </w:rPr>
              <w:t>Anything that can be obtained from the World Wide </w:t>
            </w:r>
            <w:r w:rsidRPr="0028202F">
              <w:rPr>
                <w:bCs/>
                <w:color w:val="000000" w:themeColor="text1"/>
                <w:shd w:val="clear" w:color="auto" w:fill="FFFFFF"/>
              </w:rPr>
              <w:t>Web</w:t>
            </w:r>
            <w:r w:rsidRPr="0028202F">
              <w:rPr>
                <w:color w:val="000000" w:themeColor="text1"/>
                <w:shd w:val="clear" w:color="auto" w:fill="FFFFFF"/>
              </w:rPr>
              <w:t xml:space="preserve"> e.g. </w:t>
            </w:r>
            <w:r w:rsidRPr="0028202F">
              <w:rPr>
                <w:bCs/>
                <w:color w:val="000000" w:themeColor="text1"/>
                <w:shd w:val="clear" w:color="auto" w:fill="FFFFFF"/>
              </w:rPr>
              <w:t>web</w:t>
            </w:r>
            <w:r w:rsidRPr="0028202F">
              <w:rPr>
                <w:color w:val="000000" w:themeColor="text1"/>
                <w:shd w:val="clear" w:color="auto" w:fill="FFFFFF"/>
              </w:rPr>
              <w:t> pages, e-mail, information from databases, and </w:t>
            </w:r>
            <w:r w:rsidRPr="0028202F">
              <w:rPr>
                <w:bCs/>
                <w:color w:val="000000" w:themeColor="text1"/>
                <w:shd w:val="clear" w:color="auto" w:fill="FFFFFF"/>
              </w:rPr>
              <w:t>web</w:t>
            </w:r>
            <w:r w:rsidRPr="0028202F">
              <w:rPr>
                <w:color w:val="000000" w:themeColor="text1"/>
                <w:shd w:val="clear" w:color="auto" w:fill="FFFFFF"/>
              </w:rPr>
              <w:t> services.</w:t>
            </w:r>
          </w:p>
        </w:tc>
      </w:tr>
      <w:tr w:rsidR="001B3DD8" w:rsidRPr="0028202F" w:rsidTr="00135B1C">
        <w:tc>
          <w:tcPr>
            <w:tcW w:w="1903" w:type="dxa"/>
          </w:tcPr>
          <w:p w:rsidR="002A5D24" w:rsidRPr="0028202F" w:rsidRDefault="002A5D24" w:rsidP="0028202F">
            <w:pPr>
              <w:pStyle w:val="NormalWeb"/>
              <w:spacing w:before="120" w:beforeAutospacing="0" w:after="200" w:afterAutospacing="0" w:line="360" w:lineRule="auto"/>
              <w:jc w:val="both"/>
              <w:rPr>
                <w:color w:val="000000" w:themeColor="text1"/>
              </w:rPr>
            </w:pPr>
            <w:r w:rsidRPr="0028202F">
              <w:rPr>
                <w:color w:val="000000" w:themeColor="text1"/>
              </w:rPr>
              <w:t>URI</w:t>
            </w:r>
          </w:p>
        </w:tc>
        <w:tc>
          <w:tcPr>
            <w:tcW w:w="9214" w:type="dxa"/>
          </w:tcPr>
          <w:p w:rsidR="002A5D24" w:rsidRPr="0028202F" w:rsidRDefault="00C034EC" w:rsidP="0028202F">
            <w:pPr>
              <w:pStyle w:val="NormalWeb"/>
              <w:spacing w:before="120" w:beforeAutospacing="0" w:after="200" w:afterAutospacing="0" w:line="360" w:lineRule="auto"/>
              <w:jc w:val="both"/>
              <w:rPr>
                <w:color w:val="000000" w:themeColor="text1"/>
              </w:rPr>
            </w:pPr>
            <w:r w:rsidRPr="0028202F">
              <w:rPr>
                <w:color w:val="000000" w:themeColor="text1"/>
              </w:rPr>
              <w:t>Uniform Resource Identifier – identify resources on the web. Similar to URLs.</w:t>
            </w:r>
          </w:p>
        </w:tc>
      </w:tr>
      <w:tr w:rsidR="001B3DD8" w:rsidRPr="0028202F" w:rsidTr="00135B1C">
        <w:tc>
          <w:tcPr>
            <w:tcW w:w="1903" w:type="dxa"/>
          </w:tcPr>
          <w:p w:rsidR="002A5D24" w:rsidRPr="0028202F" w:rsidRDefault="002A5D24" w:rsidP="0028202F">
            <w:pPr>
              <w:pStyle w:val="NormalWeb"/>
              <w:spacing w:before="120" w:beforeAutospacing="0" w:after="200" w:afterAutospacing="0" w:line="360" w:lineRule="auto"/>
              <w:jc w:val="both"/>
              <w:rPr>
                <w:color w:val="000000" w:themeColor="text1"/>
              </w:rPr>
            </w:pPr>
            <w:r w:rsidRPr="0028202F">
              <w:rPr>
                <w:color w:val="000000" w:themeColor="text1"/>
              </w:rPr>
              <w:t>Global ID</w:t>
            </w:r>
          </w:p>
        </w:tc>
        <w:tc>
          <w:tcPr>
            <w:tcW w:w="9214" w:type="dxa"/>
          </w:tcPr>
          <w:p w:rsidR="002A5D24" w:rsidRPr="0028202F" w:rsidRDefault="00C034EC" w:rsidP="0028202F">
            <w:pPr>
              <w:pStyle w:val="NormalWeb"/>
              <w:spacing w:before="120" w:beforeAutospacing="0" w:after="200" w:afterAutospacing="0" w:line="360" w:lineRule="auto"/>
              <w:jc w:val="both"/>
              <w:rPr>
                <w:color w:val="000000" w:themeColor="text1"/>
              </w:rPr>
            </w:pPr>
            <w:r w:rsidRPr="0028202F">
              <w:rPr>
                <w:color w:val="000000" w:themeColor="text1"/>
              </w:rPr>
              <w:t>Unique identification of resources on the web.</w:t>
            </w:r>
          </w:p>
        </w:tc>
      </w:tr>
      <w:tr w:rsidR="001B3DD8" w:rsidRPr="0028202F" w:rsidTr="00135B1C">
        <w:tc>
          <w:tcPr>
            <w:tcW w:w="1903" w:type="dxa"/>
          </w:tcPr>
          <w:p w:rsidR="002A5D24" w:rsidRPr="0028202F" w:rsidRDefault="002A5D24" w:rsidP="0028202F">
            <w:pPr>
              <w:pStyle w:val="NormalWeb"/>
              <w:spacing w:before="120" w:beforeAutospacing="0" w:after="200" w:afterAutospacing="0" w:line="360" w:lineRule="auto"/>
              <w:jc w:val="both"/>
              <w:rPr>
                <w:color w:val="000000" w:themeColor="text1"/>
              </w:rPr>
            </w:pPr>
            <w:r w:rsidRPr="0028202F">
              <w:rPr>
                <w:color w:val="000000" w:themeColor="text1"/>
              </w:rPr>
              <w:t>JSON</w:t>
            </w:r>
          </w:p>
        </w:tc>
        <w:tc>
          <w:tcPr>
            <w:tcW w:w="9214" w:type="dxa"/>
          </w:tcPr>
          <w:p w:rsidR="002A5D24" w:rsidRPr="0028202F" w:rsidRDefault="00C034EC" w:rsidP="0028202F">
            <w:pPr>
              <w:pStyle w:val="NormalWeb"/>
              <w:spacing w:before="120" w:beforeAutospacing="0" w:after="200" w:afterAutospacing="0" w:line="360" w:lineRule="auto"/>
              <w:jc w:val="both"/>
              <w:rPr>
                <w:color w:val="000000" w:themeColor="text1"/>
              </w:rPr>
            </w:pPr>
            <w:r w:rsidRPr="0028202F">
              <w:rPr>
                <w:color w:val="000000" w:themeColor="text1"/>
              </w:rPr>
              <w:t xml:space="preserve">Javascript Object Notation - </w:t>
            </w:r>
            <w:r w:rsidR="001B3DD8" w:rsidRPr="0028202F">
              <w:rPr>
                <w:bCs/>
                <w:color w:val="000000" w:themeColor="text1"/>
                <w:shd w:val="clear" w:color="auto" w:fill="FFFFFF"/>
              </w:rPr>
              <w:t>used for</w:t>
            </w:r>
            <w:r w:rsidR="001B3DD8" w:rsidRPr="0028202F">
              <w:rPr>
                <w:color w:val="000000" w:themeColor="text1"/>
                <w:shd w:val="clear" w:color="auto" w:fill="FFFFFF"/>
              </w:rPr>
              <w:t> transmitting data in web applications (e.g., sending some data from the server to the client, so it can be displayed on a web page, or vice versa)</w:t>
            </w:r>
          </w:p>
        </w:tc>
      </w:tr>
      <w:tr w:rsidR="001B3DD8" w:rsidRPr="0028202F" w:rsidTr="00135B1C">
        <w:tc>
          <w:tcPr>
            <w:tcW w:w="1903" w:type="dxa"/>
          </w:tcPr>
          <w:p w:rsidR="002A5D24" w:rsidRPr="0028202F" w:rsidRDefault="002A5D24" w:rsidP="0028202F">
            <w:pPr>
              <w:pStyle w:val="NormalWeb"/>
              <w:spacing w:before="120" w:beforeAutospacing="0" w:after="200" w:afterAutospacing="0" w:line="360" w:lineRule="auto"/>
              <w:jc w:val="both"/>
              <w:rPr>
                <w:color w:val="000000" w:themeColor="text1"/>
              </w:rPr>
            </w:pPr>
            <w:r w:rsidRPr="0028202F">
              <w:rPr>
                <w:color w:val="000000" w:themeColor="text1"/>
              </w:rPr>
              <w:t>XML</w:t>
            </w:r>
          </w:p>
        </w:tc>
        <w:tc>
          <w:tcPr>
            <w:tcW w:w="9214" w:type="dxa"/>
          </w:tcPr>
          <w:p w:rsidR="002A5D24" w:rsidRPr="0028202F" w:rsidRDefault="001B3DD8" w:rsidP="0028202F">
            <w:pPr>
              <w:pStyle w:val="NormalWeb"/>
              <w:spacing w:before="120" w:beforeAutospacing="0" w:after="200" w:afterAutospacing="0" w:line="360" w:lineRule="auto"/>
              <w:jc w:val="both"/>
              <w:rPr>
                <w:color w:val="000000" w:themeColor="text1"/>
              </w:rPr>
            </w:pPr>
            <w:r w:rsidRPr="0028202F">
              <w:rPr>
                <w:color w:val="000000" w:themeColor="text1"/>
                <w:shd w:val="clear" w:color="auto" w:fill="FFFFFF"/>
              </w:rPr>
              <w:t>Extensible Markup Language - defines a set of rules for encoding documents in a format that is both human-readable and machine-readable.</w:t>
            </w:r>
          </w:p>
        </w:tc>
      </w:tr>
      <w:tr w:rsidR="001B3DD8" w:rsidRPr="0028202F" w:rsidTr="00135B1C">
        <w:tc>
          <w:tcPr>
            <w:tcW w:w="1903" w:type="dxa"/>
          </w:tcPr>
          <w:p w:rsidR="002A5D24" w:rsidRPr="0028202F" w:rsidRDefault="00536C33" w:rsidP="0028202F">
            <w:pPr>
              <w:pStyle w:val="NormalWeb"/>
              <w:spacing w:before="120" w:beforeAutospacing="0" w:after="200" w:afterAutospacing="0" w:line="360" w:lineRule="auto"/>
              <w:jc w:val="both"/>
              <w:rPr>
                <w:color w:val="000000" w:themeColor="text1"/>
              </w:rPr>
            </w:pPr>
            <w:r w:rsidRPr="0028202F">
              <w:rPr>
                <w:color w:val="000000" w:themeColor="text1"/>
              </w:rPr>
              <w:t>Web Service</w:t>
            </w:r>
          </w:p>
        </w:tc>
        <w:tc>
          <w:tcPr>
            <w:tcW w:w="9214" w:type="dxa"/>
          </w:tcPr>
          <w:p w:rsidR="002A5D24" w:rsidRPr="0028202F" w:rsidRDefault="00536C33" w:rsidP="0028202F">
            <w:pPr>
              <w:pStyle w:val="NormalWeb"/>
              <w:spacing w:before="120" w:beforeAutospacing="0" w:after="200" w:afterAutospacing="0" w:line="360" w:lineRule="auto"/>
              <w:jc w:val="both"/>
              <w:rPr>
                <w:color w:val="000000" w:themeColor="text1"/>
              </w:rPr>
            </w:pPr>
            <w:r w:rsidRPr="0028202F">
              <w:rPr>
                <w:color w:val="000000" w:themeColor="text1"/>
              </w:rPr>
              <w:t>A collection of open protocols and standards used for exchanging data between applications or systems on the web.</w:t>
            </w:r>
            <w:r w:rsidR="00F014D0" w:rsidRPr="0028202F">
              <w:rPr>
                <w:color w:val="000000" w:themeColor="text1"/>
              </w:rPr>
              <w:t xml:space="preserve"> e.g. REST, SOAP (</w:t>
            </w:r>
            <w:r w:rsidR="00F014D0" w:rsidRPr="0028202F">
              <w:rPr>
                <w:bCs/>
                <w:color w:val="000000" w:themeColor="text1"/>
                <w:shd w:val="clear" w:color="auto" w:fill="FFFFFF"/>
              </w:rPr>
              <w:t>Simple Object Access Protocol</w:t>
            </w:r>
            <w:r w:rsidR="00F014D0" w:rsidRPr="0028202F">
              <w:rPr>
                <w:color w:val="000000" w:themeColor="text1"/>
              </w:rPr>
              <w:t>).</w:t>
            </w:r>
          </w:p>
        </w:tc>
      </w:tr>
    </w:tbl>
    <w:p w:rsidR="00B9586E" w:rsidRPr="0028202F" w:rsidRDefault="00B9586E" w:rsidP="0028202F">
      <w:pPr>
        <w:spacing w:line="360" w:lineRule="auto"/>
        <w:jc w:val="both"/>
        <w:rPr>
          <w:rFonts w:ascii="Times New Roman" w:hAnsi="Times New Roman" w:cs="Times New Roman"/>
          <w:color w:val="000000" w:themeColor="text1"/>
          <w:sz w:val="24"/>
          <w:szCs w:val="24"/>
        </w:rPr>
      </w:pPr>
    </w:p>
    <w:sectPr w:rsidR="00B9586E" w:rsidRPr="0028202F" w:rsidSect="0073746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941" w:rsidRDefault="00BD2941" w:rsidP="00536C33">
      <w:pPr>
        <w:spacing w:after="0" w:line="240" w:lineRule="auto"/>
      </w:pPr>
      <w:r>
        <w:separator/>
      </w:r>
    </w:p>
  </w:endnote>
  <w:endnote w:type="continuationSeparator" w:id="0">
    <w:p w:rsidR="00BD2941" w:rsidRDefault="00BD2941" w:rsidP="00536C33">
      <w:pPr>
        <w:spacing w:after="0" w:line="240" w:lineRule="auto"/>
      </w:pPr>
      <w:r>
        <w:continuationSeparator/>
      </w:r>
    </w:p>
  </w:endnote>
  <w:endnote w:id="1">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https://rapidapi.com/blog/types-of-apis/</w:t>
      </w:r>
    </w:p>
  </w:endnote>
  <w:endnote w:id="2">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https://www.tutorialspoint.com/nodejs/nodejs_restful_api.htm</w:t>
      </w:r>
    </w:p>
  </w:endnote>
  <w:endnote w:id="3">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https://searchapparchitecture.techtarget.com/definition/RESTful-API#:~:text=A%20RESTful%20API%20is%20an,deleting%20of%20operations%20concerning%20resources.</w:t>
      </w:r>
    </w:p>
  </w:endnote>
  <w:endnote w:id="4">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w:t>
      </w:r>
      <w:proofErr w:type="gramStart"/>
      <w:r w:rsidRPr="00F04E2E">
        <w:rPr>
          <w:rFonts w:ascii="Times New Roman" w:hAnsi="Times New Roman" w:cs="Times New Roman"/>
          <w:color w:val="000000" w:themeColor="text1"/>
          <w:shd w:val="clear" w:color="auto" w:fill="FFFFFF"/>
        </w:rPr>
        <w:t>“</w:t>
      </w:r>
      <w:r w:rsidRPr="00F04E2E">
        <w:rPr>
          <w:rStyle w:val="HTMLCite"/>
          <w:rFonts w:ascii="Times New Roman" w:hAnsi="Times New Roman" w:cs="Times New Roman"/>
          <w:i w:val="0"/>
          <w:color w:val="000000" w:themeColor="text1"/>
          <w:shd w:val="clear" w:color="auto" w:fill="FFFFFF"/>
        </w:rPr>
        <w:t>Standard ECMA-404 - The JSON Data Interchange Syntax”.</w:t>
      </w:r>
      <w:proofErr w:type="gramEnd"/>
      <w:r w:rsidRPr="00F04E2E">
        <w:rPr>
          <w:rStyle w:val="HTMLCite"/>
          <w:rFonts w:ascii="Times New Roman" w:hAnsi="Times New Roman" w:cs="Times New Roman"/>
          <w:i w:val="0"/>
          <w:color w:val="000000" w:themeColor="text1"/>
          <w:shd w:val="clear" w:color="auto" w:fill="FFFFFF"/>
        </w:rPr>
        <w:t xml:space="preserve"> </w:t>
      </w:r>
      <w:proofErr w:type="gramStart"/>
      <w:r w:rsidRPr="00F04E2E">
        <w:rPr>
          <w:rStyle w:val="HTMLCite"/>
          <w:rFonts w:ascii="Times New Roman" w:hAnsi="Times New Roman" w:cs="Times New Roman"/>
          <w:i w:val="0"/>
          <w:color w:val="000000" w:themeColor="text1"/>
          <w:shd w:val="clear" w:color="auto" w:fill="FFFFFF"/>
        </w:rPr>
        <w:t>Ecma International.</w:t>
      </w:r>
      <w:proofErr w:type="gramEnd"/>
      <w:r w:rsidRPr="00F04E2E">
        <w:rPr>
          <w:rStyle w:val="HTMLCite"/>
          <w:rFonts w:ascii="Times New Roman" w:hAnsi="Times New Roman" w:cs="Times New Roman"/>
          <w:i w:val="0"/>
          <w:color w:val="000000" w:themeColor="text1"/>
          <w:shd w:val="clear" w:color="auto" w:fill="FFFFFF"/>
        </w:rPr>
        <w:t xml:space="preserve"> December 2017. </w:t>
      </w:r>
      <w:proofErr w:type="gramStart"/>
      <w:r w:rsidRPr="00F04E2E">
        <w:rPr>
          <w:rStyle w:val="HTMLCite"/>
          <w:rFonts w:ascii="Times New Roman" w:hAnsi="Times New Roman" w:cs="Times New Roman"/>
          <w:i w:val="0"/>
          <w:color w:val="000000" w:themeColor="text1"/>
          <w:shd w:val="clear" w:color="auto" w:fill="FFFFFF"/>
        </w:rPr>
        <w:t>p. 1.</w:t>
      </w:r>
      <w:proofErr w:type="gramEnd"/>
    </w:p>
  </w:endnote>
  <w:endnote w:id="5">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https://www.w3schools.com/js/js_json_intro.asp</w:t>
      </w:r>
    </w:p>
  </w:endnote>
  <w:endnote w:id="6">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w:t>
      </w:r>
      <w:proofErr w:type="gramStart"/>
      <w:r w:rsidRPr="00F04E2E">
        <w:rPr>
          <w:rFonts w:ascii="Times New Roman" w:hAnsi="Times New Roman" w:cs="Times New Roman"/>
          <w:color w:val="000000" w:themeColor="text1"/>
          <w:shd w:val="clear" w:color="auto" w:fill="FFFFFF"/>
        </w:rPr>
        <w:t>“</w:t>
      </w:r>
      <w:r w:rsidRPr="00F04E2E">
        <w:rPr>
          <w:rStyle w:val="HTMLCite"/>
          <w:rFonts w:ascii="Times New Roman" w:hAnsi="Times New Roman" w:cs="Times New Roman"/>
          <w:i w:val="0"/>
          <w:color w:val="000000" w:themeColor="text1"/>
          <w:shd w:val="clear" w:color="auto" w:fill="FFFFFF"/>
        </w:rPr>
        <w:t>Standard ECMA-404 - The JSON Data Interchange Syntax”.</w:t>
      </w:r>
      <w:proofErr w:type="gramEnd"/>
      <w:r w:rsidRPr="00F04E2E">
        <w:rPr>
          <w:rStyle w:val="HTMLCite"/>
          <w:rFonts w:ascii="Times New Roman" w:hAnsi="Times New Roman" w:cs="Times New Roman"/>
          <w:i w:val="0"/>
          <w:color w:val="000000" w:themeColor="text1"/>
          <w:shd w:val="clear" w:color="auto" w:fill="FFFFFF"/>
        </w:rPr>
        <w:t xml:space="preserve"> </w:t>
      </w:r>
      <w:proofErr w:type="gramStart"/>
      <w:r w:rsidRPr="00F04E2E">
        <w:rPr>
          <w:rStyle w:val="HTMLCite"/>
          <w:rFonts w:ascii="Times New Roman" w:hAnsi="Times New Roman" w:cs="Times New Roman"/>
          <w:i w:val="0"/>
          <w:color w:val="000000" w:themeColor="text1"/>
          <w:shd w:val="clear" w:color="auto" w:fill="FFFFFF"/>
        </w:rPr>
        <w:t>Ecma International.</w:t>
      </w:r>
      <w:proofErr w:type="gramEnd"/>
      <w:r w:rsidRPr="00F04E2E">
        <w:rPr>
          <w:rStyle w:val="HTMLCite"/>
          <w:rFonts w:ascii="Times New Roman" w:hAnsi="Times New Roman" w:cs="Times New Roman"/>
          <w:i w:val="0"/>
          <w:color w:val="000000" w:themeColor="text1"/>
          <w:shd w:val="clear" w:color="auto" w:fill="FFFFFF"/>
        </w:rPr>
        <w:t xml:space="preserve"> December 2017. </w:t>
      </w:r>
      <w:proofErr w:type="gramStart"/>
      <w:r w:rsidRPr="00F04E2E">
        <w:rPr>
          <w:rStyle w:val="HTMLCite"/>
          <w:rFonts w:ascii="Times New Roman" w:hAnsi="Times New Roman" w:cs="Times New Roman"/>
          <w:i w:val="0"/>
          <w:color w:val="000000" w:themeColor="text1"/>
          <w:shd w:val="clear" w:color="auto" w:fill="FFFFFF"/>
        </w:rPr>
        <w:t>p. 1.</w:t>
      </w:r>
      <w:proofErr w:type="gramEnd"/>
    </w:p>
  </w:endnote>
  <w:endnote w:id="7">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https://www.json.org/json-en.html</w:t>
      </w:r>
    </w:p>
  </w:endnote>
  <w:endnote w:id="8">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w:t>
      </w:r>
      <w:r w:rsidRPr="00F04E2E">
        <w:rPr>
          <w:rFonts w:ascii="Times New Roman" w:hAnsi="Times New Roman" w:cs="Times New Roman"/>
          <w:color w:val="000000" w:themeColor="text1"/>
          <w:shd w:val="clear" w:color="auto" w:fill="FFFFFF"/>
        </w:rPr>
        <w:t>Fisher, Sharon (1989). </w:t>
      </w:r>
      <w:hyperlink r:id="rId1" w:history="1">
        <w:r w:rsidRPr="00F04E2E">
          <w:rPr>
            <w:rStyle w:val="Hyperlink"/>
            <w:rFonts w:ascii="Times New Roman" w:hAnsi="Times New Roman" w:cs="Times New Roman"/>
            <w:color w:val="000000" w:themeColor="text1"/>
            <w:u w:val="none"/>
            <w:shd w:val="clear" w:color="auto" w:fill="FFFFFF"/>
          </w:rPr>
          <w:t>"OS/2 EE to Get 3270 Interface Early"</w:t>
        </w:r>
      </w:hyperlink>
      <w:r w:rsidRPr="00F04E2E">
        <w:rPr>
          <w:rFonts w:ascii="Times New Roman" w:hAnsi="Times New Roman" w:cs="Times New Roman"/>
          <w:color w:val="000000" w:themeColor="text1"/>
          <w:shd w:val="clear" w:color="auto" w:fill="FFFFFF"/>
        </w:rPr>
        <w:t>. </w:t>
      </w:r>
      <w:proofErr w:type="gramStart"/>
      <w:r w:rsidRPr="00F04E2E">
        <w:rPr>
          <w:rFonts w:ascii="Times New Roman" w:hAnsi="Times New Roman" w:cs="Times New Roman"/>
          <w:i/>
          <w:iCs/>
          <w:color w:val="000000" w:themeColor="text1"/>
          <w:shd w:val="clear" w:color="auto" w:fill="FFFFFF"/>
        </w:rPr>
        <w:t>Google Books</w:t>
      </w:r>
      <w:r w:rsidRPr="00F04E2E">
        <w:rPr>
          <w:rFonts w:ascii="Times New Roman" w:hAnsi="Times New Roman" w:cs="Times New Roman"/>
          <w:color w:val="000000" w:themeColor="text1"/>
          <w:shd w:val="clear" w:color="auto" w:fill="FFFFFF"/>
        </w:rPr>
        <w:t>.</w:t>
      </w:r>
      <w:proofErr w:type="gramEnd"/>
    </w:p>
  </w:endnote>
  <w:endnote w:id="9">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https://rapidapi.com/blog/types-of-apis/</w:t>
      </w:r>
    </w:p>
  </w:endnote>
  <w:endnote w:id="10">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rPr>
        <w:t xml:space="preserve"> https://en.ryte.com/wiki/Web_Architecture</w:t>
      </w:r>
    </w:p>
  </w:endnote>
  <w:endnote w:id="11">
    <w:p w:rsidR="00F24F0F" w:rsidRPr="00F04E2E" w:rsidRDefault="00F24F0F" w:rsidP="00F5133B">
      <w:pPr>
        <w:pStyle w:val="EndnoteText"/>
        <w:tabs>
          <w:tab w:val="left" w:pos="284"/>
        </w:tabs>
        <w:spacing w:line="360" w:lineRule="auto"/>
        <w:jc w:val="both"/>
        <w:rPr>
          <w:rFonts w:ascii="Times New Roman" w:hAnsi="Times New Roman" w:cs="Times New Roman"/>
          <w:color w:val="000000" w:themeColor="text1"/>
        </w:rPr>
      </w:pPr>
      <w:r w:rsidRPr="00F04E2E">
        <w:rPr>
          <w:rStyle w:val="EndnoteReference"/>
          <w:rFonts w:ascii="Times New Roman" w:hAnsi="Times New Roman" w:cs="Times New Roman"/>
          <w:color w:val="000000" w:themeColor="text1"/>
        </w:rPr>
        <w:endnoteRef/>
      </w:r>
      <w:r w:rsidRPr="00F04E2E">
        <w:rPr>
          <w:rFonts w:ascii="Times New Roman" w:hAnsi="Times New Roman" w:cs="Times New Roman"/>
          <w:color w:val="000000" w:themeColor="text1"/>
          <w:shd w:val="clear" w:color="auto" w:fill="FFFFFF"/>
        </w:rPr>
        <w:t xml:space="preserve"> </w:t>
      </w:r>
      <w:proofErr w:type="gramStart"/>
      <w:r w:rsidRPr="00F04E2E">
        <w:rPr>
          <w:rFonts w:ascii="Times New Roman" w:hAnsi="Times New Roman" w:cs="Times New Roman"/>
          <w:color w:val="000000" w:themeColor="text1"/>
          <w:shd w:val="clear" w:color="auto" w:fill="FFFFFF"/>
        </w:rPr>
        <w:t>Lavoie, B. &amp; Nielsen, F. (1999).</w:t>
      </w:r>
      <w:proofErr w:type="gramEnd"/>
      <w:r w:rsidRPr="00F04E2E">
        <w:rPr>
          <w:rFonts w:ascii="Times New Roman" w:hAnsi="Times New Roman" w:cs="Times New Roman"/>
          <w:color w:val="000000" w:themeColor="text1"/>
          <w:shd w:val="clear" w:color="auto" w:fill="FFFFFF"/>
        </w:rPr>
        <w:t> </w:t>
      </w:r>
      <w:proofErr w:type="gramStart"/>
      <w:r w:rsidRPr="00F04E2E">
        <w:rPr>
          <w:rFonts w:ascii="Times New Roman" w:hAnsi="Times New Roman" w:cs="Times New Roman"/>
          <w:color w:val="000000" w:themeColor="text1"/>
          <w:shd w:val="clear" w:color="auto" w:fill="FFFFFF"/>
        </w:rPr>
        <w:t>"Web Characterization Terminology &amp; Definitions Sheet".</w:t>
      </w:r>
      <w:proofErr w:type="gramEnd"/>
      <w:r w:rsidRPr="00F04E2E">
        <w:rPr>
          <w:rFonts w:ascii="Times New Roman" w:hAnsi="Times New Roman" w:cs="Times New Roman"/>
          <w:color w:val="000000" w:themeColor="text1"/>
          <w:shd w:val="clear" w:color="auto" w:fill="FFFFFF"/>
        </w:rPr>
        <w:t xml:space="preserve"> W3C</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941" w:rsidRDefault="00BD2941" w:rsidP="00536C33">
      <w:pPr>
        <w:spacing w:after="0" w:line="240" w:lineRule="auto"/>
      </w:pPr>
      <w:r>
        <w:separator/>
      </w:r>
    </w:p>
  </w:footnote>
  <w:footnote w:type="continuationSeparator" w:id="0">
    <w:p w:rsidR="00BD2941" w:rsidRDefault="00BD2941" w:rsidP="00536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856"/>
    <w:multiLevelType w:val="multilevel"/>
    <w:tmpl w:val="F7A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F7CA9"/>
    <w:multiLevelType w:val="hybridMultilevel"/>
    <w:tmpl w:val="7EEE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C452C"/>
    <w:multiLevelType w:val="multilevel"/>
    <w:tmpl w:val="CEE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859F2"/>
    <w:multiLevelType w:val="multilevel"/>
    <w:tmpl w:val="A9E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2D71E9"/>
    <w:multiLevelType w:val="hybridMultilevel"/>
    <w:tmpl w:val="6DDCFDB8"/>
    <w:lvl w:ilvl="0" w:tplc="D09A27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EC7395"/>
    <w:multiLevelType w:val="multilevel"/>
    <w:tmpl w:val="FBB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E7A3E"/>
    <w:multiLevelType w:val="multilevel"/>
    <w:tmpl w:val="DBD4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F217A"/>
    <w:multiLevelType w:val="multilevel"/>
    <w:tmpl w:val="01A2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426DF8"/>
    <w:multiLevelType w:val="hybridMultilevel"/>
    <w:tmpl w:val="157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7"/>
  </w:num>
  <w:num w:numId="6">
    <w:abstractNumId w:val="6"/>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6E"/>
    <w:rsid w:val="000E775D"/>
    <w:rsid w:val="00135B1C"/>
    <w:rsid w:val="0019312E"/>
    <w:rsid w:val="001B3C0C"/>
    <w:rsid w:val="001B3DD8"/>
    <w:rsid w:val="00270408"/>
    <w:rsid w:val="0028202F"/>
    <w:rsid w:val="002A5D24"/>
    <w:rsid w:val="00536C33"/>
    <w:rsid w:val="005C1D51"/>
    <w:rsid w:val="00612B4E"/>
    <w:rsid w:val="0073746D"/>
    <w:rsid w:val="007C0C0F"/>
    <w:rsid w:val="007D2CFF"/>
    <w:rsid w:val="0088780C"/>
    <w:rsid w:val="00906B06"/>
    <w:rsid w:val="0091554E"/>
    <w:rsid w:val="00A02971"/>
    <w:rsid w:val="00A96618"/>
    <w:rsid w:val="00B21101"/>
    <w:rsid w:val="00B9586E"/>
    <w:rsid w:val="00BD2941"/>
    <w:rsid w:val="00C034EC"/>
    <w:rsid w:val="00C21B5C"/>
    <w:rsid w:val="00DB476C"/>
    <w:rsid w:val="00F014D0"/>
    <w:rsid w:val="00F04E2E"/>
    <w:rsid w:val="00F24F0F"/>
    <w:rsid w:val="00F5133B"/>
    <w:rsid w:val="00FE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034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8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A5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36C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6C33"/>
    <w:rPr>
      <w:sz w:val="20"/>
      <w:szCs w:val="20"/>
    </w:rPr>
  </w:style>
  <w:style w:type="character" w:styleId="EndnoteReference">
    <w:name w:val="endnote reference"/>
    <w:basedOn w:val="DefaultParagraphFont"/>
    <w:uiPriority w:val="99"/>
    <w:semiHidden/>
    <w:unhideWhenUsed/>
    <w:rsid w:val="00536C33"/>
    <w:rPr>
      <w:vertAlign w:val="superscript"/>
    </w:rPr>
  </w:style>
  <w:style w:type="character" w:customStyle="1" w:styleId="Heading2Char">
    <w:name w:val="Heading 2 Char"/>
    <w:basedOn w:val="DefaultParagraphFont"/>
    <w:link w:val="Heading2"/>
    <w:uiPriority w:val="9"/>
    <w:rsid w:val="00536C33"/>
    <w:rPr>
      <w:rFonts w:ascii="Times New Roman" w:eastAsia="Times New Roman" w:hAnsi="Times New Roman" w:cs="Times New Roman"/>
      <w:b/>
      <w:bCs/>
      <w:sz w:val="36"/>
      <w:szCs w:val="36"/>
    </w:rPr>
  </w:style>
  <w:style w:type="paragraph" w:styleId="ListParagraph">
    <w:name w:val="List Paragraph"/>
    <w:basedOn w:val="Normal"/>
    <w:uiPriority w:val="34"/>
    <w:qFormat/>
    <w:rsid w:val="00536C33"/>
    <w:pPr>
      <w:ind w:left="720"/>
      <w:contextualSpacing/>
    </w:pPr>
  </w:style>
  <w:style w:type="character" w:styleId="Emphasis">
    <w:name w:val="Emphasis"/>
    <w:basedOn w:val="DefaultParagraphFont"/>
    <w:uiPriority w:val="20"/>
    <w:qFormat/>
    <w:rsid w:val="00F014D0"/>
    <w:rPr>
      <w:i/>
      <w:iCs/>
    </w:rPr>
  </w:style>
  <w:style w:type="paragraph" w:styleId="FootnoteText">
    <w:name w:val="footnote text"/>
    <w:basedOn w:val="Normal"/>
    <w:link w:val="FootnoteTextChar"/>
    <w:uiPriority w:val="99"/>
    <w:semiHidden/>
    <w:unhideWhenUsed/>
    <w:rsid w:val="00F014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4D0"/>
    <w:rPr>
      <w:sz w:val="20"/>
      <w:szCs w:val="20"/>
    </w:rPr>
  </w:style>
  <w:style w:type="character" w:styleId="FootnoteReference">
    <w:name w:val="footnote reference"/>
    <w:basedOn w:val="DefaultParagraphFont"/>
    <w:uiPriority w:val="99"/>
    <w:semiHidden/>
    <w:unhideWhenUsed/>
    <w:rsid w:val="00F014D0"/>
    <w:rPr>
      <w:vertAlign w:val="superscript"/>
    </w:rPr>
  </w:style>
  <w:style w:type="character" w:styleId="Hyperlink">
    <w:name w:val="Hyperlink"/>
    <w:basedOn w:val="DefaultParagraphFont"/>
    <w:uiPriority w:val="99"/>
    <w:unhideWhenUsed/>
    <w:rsid w:val="00F014D0"/>
    <w:rPr>
      <w:color w:val="0000FF"/>
      <w:u w:val="single"/>
    </w:rPr>
  </w:style>
  <w:style w:type="character" w:customStyle="1" w:styleId="Heading3Char">
    <w:name w:val="Heading 3 Char"/>
    <w:basedOn w:val="DefaultParagraphFont"/>
    <w:link w:val="Heading3"/>
    <w:uiPriority w:val="9"/>
    <w:rsid w:val="00C034E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034EC"/>
  </w:style>
  <w:style w:type="character" w:styleId="HTMLCite">
    <w:name w:val="HTML Cite"/>
    <w:basedOn w:val="DefaultParagraphFont"/>
    <w:uiPriority w:val="99"/>
    <w:semiHidden/>
    <w:unhideWhenUsed/>
    <w:rsid w:val="0028202F"/>
    <w:rPr>
      <w:i/>
      <w:iCs/>
    </w:rPr>
  </w:style>
  <w:style w:type="paragraph" w:styleId="BalloonText">
    <w:name w:val="Balloon Text"/>
    <w:basedOn w:val="Normal"/>
    <w:link w:val="BalloonTextChar"/>
    <w:uiPriority w:val="99"/>
    <w:semiHidden/>
    <w:unhideWhenUsed/>
    <w:rsid w:val="0028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0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C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034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8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A5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36C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6C33"/>
    <w:rPr>
      <w:sz w:val="20"/>
      <w:szCs w:val="20"/>
    </w:rPr>
  </w:style>
  <w:style w:type="character" w:styleId="EndnoteReference">
    <w:name w:val="endnote reference"/>
    <w:basedOn w:val="DefaultParagraphFont"/>
    <w:uiPriority w:val="99"/>
    <w:semiHidden/>
    <w:unhideWhenUsed/>
    <w:rsid w:val="00536C33"/>
    <w:rPr>
      <w:vertAlign w:val="superscript"/>
    </w:rPr>
  </w:style>
  <w:style w:type="character" w:customStyle="1" w:styleId="Heading2Char">
    <w:name w:val="Heading 2 Char"/>
    <w:basedOn w:val="DefaultParagraphFont"/>
    <w:link w:val="Heading2"/>
    <w:uiPriority w:val="9"/>
    <w:rsid w:val="00536C33"/>
    <w:rPr>
      <w:rFonts w:ascii="Times New Roman" w:eastAsia="Times New Roman" w:hAnsi="Times New Roman" w:cs="Times New Roman"/>
      <w:b/>
      <w:bCs/>
      <w:sz w:val="36"/>
      <w:szCs w:val="36"/>
    </w:rPr>
  </w:style>
  <w:style w:type="paragraph" w:styleId="ListParagraph">
    <w:name w:val="List Paragraph"/>
    <w:basedOn w:val="Normal"/>
    <w:uiPriority w:val="34"/>
    <w:qFormat/>
    <w:rsid w:val="00536C33"/>
    <w:pPr>
      <w:ind w:left="720"/>
      <w:contextualSpacing/>
    </w:pPr>
  </w:style>
  <w:style w:type="character" w:styleId="Emphasis">
    <w:name w:val="Emphasis"/>
    <w:basedOn w:val="DefaultParagraphFont"/>
    <w:uiPriority w:val="20"/>
    <w:qFormat/>
    <w:rsid w:val="00F014D0"/>
    <w:rPr>
      <w:i/>
      <w:iCs/>
    </w:rPr>
  </w:style>
  <w:style w:type="paragraph" w:styleId="FootnoteText">
    <w:name w:val="footnote text"/>
    <w:basedOn w:val="Normal"/>
    <w:link w:val="FootnoteTextChar"/>
    <w:uiPriority w:val="99"/>
    <w:semiHidden/>
    <w:unhideWhenUsed/>
    <w:rsid w:val="00F014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4D0"/>
    <w:rPr>
      <w:sz w:val="20"/>
      <w:szCs w:val="20"/>
    </w:rPr>
  </w:style>
  <w:style w:type="character" w:styleId="FootnoteReference">
    <w:name w:val="footnote reference"/>
    <w:basedOn w:val="DefaultParagraphFont"/>
    <w:uiPriority w:val="99"/>
    <w:semiHidden/>
    <w:unhideWhenUsed/>
    <w:rsid w:val="00F014D0"/>
    <w:rPr>
      <w:vertAlign w:val="superscript"/>
    </w:rPr>
  </w:style>
  <w:style w:type="character" w:styleId="Hyperlink">
    <w:name w:val="Hyperlink"/>
    <w:basedOn w:val="DefaultParagraphFont"/>
    <w:uiPriority w:val="99"/>
    <w:unhideWhenUsed/>
    <w:rsid w:val="00F014D0"/>
    <w:rPr>
      <w:color w:val="0000FF"/>
      <w:u w:val="single"/>
    </w:rPr>
  </w:style>
  <w:style w:type="character" w:customStyle="1" w:styleId="Heading3Char">
    <w:name w:val="Heading 3 Char"/>
    <w:basedOn w:val="DefaultParagraphFont"/>
    <w:link w:val="Heading3"/>
    <w:uiPriority w:val="9"/>
    <w:rsid w:val="00C034E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034EC"/>
  </w:style>
  <w:style w:type="character" w:styleId="HTMLCite">
    <w:name w:val="HTML Cite"/>
    <w:basedOn w:val="DefaultParagraphFont"/>
    <w:uiPriority w:val="99"/>
    <w:semiHidden/>
    <w:unhideWhenUsed/>
    <w:rsid w:val="0028202F"/>
    <w:rPr>
      <w:i/>
      <w:iCs/>
    </w:rPr>
  </w:style>
  <w:style w:type="paragraph" w:styleId="BalloonText">
    <w:name w:val="Balloon Text"/>
    <w:basedOn w:val="Normal"/>
    <w:link w:val="BalloonTextChar"/>
    <w:uiPriority w:val="99"/>
    <w:semiHidden/>
    <w:unhideWhenUsed/>
    <w:rsid w:val="00282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7203">
      <w:bodyDiv w:val="1"/>
      <w:marLeft w:val="0"/>
      <w:marRight w:val="0"/>
      <w:marTop w:val="0"/>
      <w:marBottom w:val="0"/>
      <w:divBdr>
        <w:top w:val="none" w:sz="0" w:space="0" w:color="auto"/>
        <w:left w:val="none" w:sz="0" w:space="0" w:color="auto"/>
        <w:bottom w:val="none" w:sz="0" w:space="0" w:color="auto"/>
        <w:right w:val="none" w:sz="0" w:space="0" w:color="auto"/>
      </w:divBdr>
    </w:div>
    <w:div w:id="128398974">
      <w:bodyDiv w:val="1"/>
      <w:marLeft w:val="0"/>
      <w:marRight w:val="0"/>
      <w:marTop w:val="0"/>
      <w:marBottom w:val="0"/>
      <w:divBdr>
        <w:top w:val="none" w:sz="0" w:space="0" w:color="auto"/>
        <w:left w:val="none" w:sz="0" w:space="0" w:color="auto"/>
        <w:bottom w:val="none" w:sz="0" w:space="0" w:color="auto"/>
        <w:right w:val="none" w:sz="0" w:space="0" w:color="auto"/>
      </w:divBdr>
    </w:div>
    <w:div w:id="154735364">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93685138">
      <w:bodyDiv w:val="1"/>
      <w:marLeft w:val="0"/>
      <w:marRight w:val="0"/>
      <w:marTop w:val="0"/>
      <w:marBottom w:val="0"/>
      <w:divBdr>
        <w:top w:val="none" w:sz="0" w:space="0" w:color="auto"/>
        <w:left w:val="none" w:sz="0" w:space="0" w:color="auto"/>
        <w:bottom w:val="none" w:sz="0" w:space="0" w:color="auto"/>
        <w:right w:val="none" w:sz="0" w:space="0" w:color="auto"/>
      </w:divBdr>
    </w:div>
    <w:div w:id="476193182">
      <w:bodyDiv w:val="1"/>
      <w:marLeft w:val="0"/>
      <w:marRight w:val="0"/>
      <w:marTop w:val="0"/>
      <w:marBottom w:val="0"/>
      <w:divBdr>
        <w:top w:val="none" w:sz="0" w:space="0" w:color="auto"/>
        <w:left w:val="none" w:sz="0" w:space="0" w:color="auto"/>
        <w:bottom w:val="none" w:sz="0" w:space="0" w:color="auto"/>
        <w:right w:val="none" w:sz="0" w:space="0" w:color="auto"/>
      </w:divBdr>
    </w:div>
    <w:div w:id="510341131">
      <w:bodyDiv w:val="1"/>
      <w:marLeft w:val="0"/>
      <w:marRight w:val="0"/>
      <w:marTop w:val="0"/>
      <w:marBottom w:val="0"/>
      <w:divBdr>
        <w:top w:val="none" w:sz="0" w:space="0" w:color="auto"/>
        <w:left w:val="none" w:sz="0" w:space="0" w:color="auto"/>
        <w:bottom w:val="none" w:sz="0" w:space="0" w:color="auto"/>
        <w:right w:val="none" w:sz="0" w:space="0" w:color="auto"/>
      </w:divBdr>
    </w:div>
    <w:div w:id="1353216413">
      <w:bodyDiv w:val="1"/>
      <w:marLeft w:val="0"/>
      <w:marRight w:val="0"/>
      <w:marTop w:val="0"/>
      <w:marBottom w:val="0"/>
      <w:divBdr>
        <w:top w:val="none" w:sz="0" w:space="0" w:color="auto"/>
        <w:left w:val="none" w:sz="0" w:space="0" w:color="auto"/>
        <w:bottom w:val="none" w:sz="0" w:space="0" w:color="auto"/>
        <w:right w:val="none" w:sz="0" w:space="0" w:color="auto"/>
      </w:divBdr>
    </w:div>
    <w:div w:id="1949268484">
      <w:bodyDiv w:val="1"/>
      <w:marLeft w:val="0"/>
      <w:marRight w:val="0"/>
      <w:marTop w:val="0"/>
      <w:marBottom w:val="0"/>
      <w:divBdr>
        <w:top w:val="none" w:sz="0" w:space="0" w:color="auto"/>
        <w:left w:val="none" w:sz="0" w:space="0" w:color="auto"/>
        <w:bottom w:val="none" w:sz="0" w:space="0" w:color="auto"/>
        <w:right w:val="none" w:sz="0" w:space="0" w:color="auto"/>
      </w:divBdr>
    </w:div>
    <w:div w:id="20236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books.google.com/books?id=YToEAAAAMBAJ&amp;q=application+programming+interface&amp;pg=P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822C3-F8BD-4521-AFF3-29CA43CC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Nateete</dc:creator>
  <cp:lastModifiedBy>Nateete</cp:lastModifiedBy>
  <cp:revision>38</cp:revision>
  <cp:lastPrinted>2020-11-02T22:21:00Z</cp:lastPrinted>
  <dcterms:created xsi:type="dcterms:W3CDTF">2020-10-27T03:52:00Z</dcterms:created>
  <dcterms:modified xsi:type="dcterms:W3CDTF">2020-11-02T22:21:00Z</dcterms:modified>
</cp:coreProperties>
</file>