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0"/>
      </w:pPr>
      <w:r>
        <w:rPr>
          <w:rFonts w:ascii="Helvetica Neue" w:hAnsi="Helvetica Neue" w:cs="Helvetica Neue"/>
          <w:sz w:val="56"/>
          <w:sz-cs w:val="56"/>
          <w:b/>
          <w:spacing w:val="0"/>
          <w:color w:val="0E121D"/>
        </w:rPr>
        <w:t xml:space="preserve">Current Badge Catalog</w:t>
      </w:r>
    </w:p>
    <w:p>
      <w:pPr>
        <w:spacing w:after="260"/>
      </w:pPr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>Last updated: 2026-03-23</w:t>
      </w:r>
    </w:p>
    <w:p>
      <w:pPr>
        <w:spacing w:after="260"/>
      </w:pPr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>This document lists the current claimable badge definitions in the app. It is based on the seeded badge catalog in 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web/badgeCatalog.js</w:t>
      </w:r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>.</w:t>
      </w:r>
    </w:p>
    <w:p>
      <w:pPr>
        <w:spacing w:after="260"/>
      </w:pPr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>Important note:</w:t>
      </w:r>
    </w:p>
    <w:p>
      <w:pPr>
        <w:ind w:left="720" w:first-line="-720"/>
      </w:pPr>
      <w:r>
        <w:rPr>
          <w:rFonts w:ascii="Helvetica Neue" w:hAnsi="Helvetica Neue" w:cs="Helvetica Neue"/>
          <w:sz w:val="26"/>
          <w:sz-cs w:val="26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>The badge wall currently shows a larger 20-pin media shelf.</w:t>
      </w:r>
    </w:p>
    <w:p>
      <w:pPr>
        <w:ind w:left="720" w:first-line="-720"/>
      </w:pPr>
      <w:r>
        <w:rPr>
          <w:rFonts w:ascii="Helvetica Neue" w:hAnsi="Helvetica Neue" w:cs="Helvetica Neue"/>
          <w:sz w:val="26"/>
          <w:sz-cs w:val="26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>The live claimable badge catalog currently has 16 seeded badge definitions.</w:t>
      </w:r>
    </w:p>
    <w:p>
      <w:pPr>
        <w:ind w:left="720" w:first-line="-720"/>
      </w:pPr>
      <w:r>
        <w:rPr>
          <w:rFonts w:ascii="Helvetica Neue" w:hAnsi="Helvetica Neue" w:cs="Helvetica Neue"/>
          <w:sz w:val="26"/>
          <w:sz-cs w:val="26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>Today, those seeded definitions are attached to 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pin1</w:t>
      </w:r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> and 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pin2</w:t>
      </w:r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> assets. The other pins are available as media assets, but are not yet attached to seeded claim definitions.</w:t>
      </w:r>
    </w:p>
    <w:p>
      <w:pPr>
        <w:spacing w:after="240"/>
      </w:pPr>
      <w:r>
        <w:rPr>
          <w:rFonts w:ascii="Helvetica Neue" w:hAnsi="Helvetica Neue" w:cs="Helvetica Neue"/>
          <w:sz w:val="44"/>
          <w:sz-cs w:val="44"/>
          <w:b/>
          <w:spacing w:val="0"/>
          <w:color w:val="0E121D"/>
        </w:rPr>
        <w:t xml:space="preserve">Current Badges</w:t>
      </w:r>
    </w:p>
    <w:p>
      <w:pPr>
        <w:spacing w:after="20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E121D"/>
        </w:rPr>
        <w:t xml:space="preserve">1. Trailblazer</w:t>
      </w:r>
    </w:p>
    <w:p>
      <w:pPr>
        <w:ind w:left="720" w:first-line="-720"/>
      </w:pPr>
      <w:r>
        <w:rPr>
          <w:rFonts w:ascii="Helvetica Neue" w:hAnsi="Helvetica Neue" w:cs="Helvetica Neue"/>
          <w:sz w:val="26"/>
          <w:sz-cs w:val="26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>Slug: 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trailblazer</w:t>
      </w:r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6"/>
          <w:sz-cs w:val="26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>Files: 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pin1.jpg</w:t>
      </w:r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>, 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pin1.mp4</w:t>
      </w:r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6"/>
          <w:sz-cs w:val="26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>Badge type: Achievement</w:t>
      </w:r>
    </w:p>
    <w:p>
      <w:pPr>
        <w:ind w:left="720" w:first-line="-720"/>
      </w:pPr>
      <w:r>
        <w:rPr>
          <w:rFonts w:ascii="Helvetica Neue" w:hAnsi="Helvetica Neue" w:cs="Helvetica Neue"/>
          <w:sz w:val="26"/>
          <w:sz-cs w:val="26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>Criteria: Manual attestor approval. An authorized attestor records the claim directly.</w:t>
      </w:r>
    </w:p>
    <w:p>
      <w:pPr>
        <w:spacing w:after="20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E121D"/>
        </w:rPr>
        <w:t xml:space="preserve">2. Contributor</w:t>
      </w:r>
    </w:p>
    <w:p>
      <w:pPr>
        <w:ind w:left="720" w:first-line="-720"/>
      </w:pPr>
      <w:r>
        <w:rPr>
          <w:rFonts w:ascii="Helvetica Neue" w:hAnsi="Helvetica Neue" w:cs="Helvetica Neue"/>
          <w:sz w:val="26"/>
          <w:sz-cs w:val="26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>Slug: 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contributor</w:t>
      </w:r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6"/>
          <w:sz-cs w:val="26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>Files: 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pin2.jpg</w:t>
      </w:r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>, 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pin2.mp4</w:t>
      </w:r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6"/>
          <w:sz-cs w:val="26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>Badge type: Achievement</w:t>
      </w:r>
    </w:p>
    <w:p>
      <w:pPr>
        <w:ind w:left="720" w:first-line="-720"/>
      </w:pPr>
      <w:r>
        <w:rPr>
          <w:rFonts w:ascii="Helvetica Neue" w:hAnsi="Helvetica Neue" w:cs="Helvetica Neue"/>
          <w:sz w:val="26"/>
          <w:sz-cs w:val="26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>Criteria: Agent reputation attestation with threshold 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1</w:t>
      </w:r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>. A reputable agent must sign the claim proof.</w:t>
      </w:r>
    </w:p>
    <w:p>
      <w:pPr>
        <w:spacing w:after="20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E121D"/>
        </w:rPr>
        <w:t xml:space="preserve">3. Collector</w:t>
      </w:r>
    </w:p>
    <w:p>
      <w:pPr>
        <w:ind w:left="720" w:first-line="-720"/>
      </w:pPr>
      <w:r>
        <w:rPr>
          <w:rFonts w:ascii="Helvetica Neue" w:hAnsi="Helvetica Neue" w:cs="Helvetica Neue"/>
          <w:sz w:val="26"/>
          <w:sz-cs w:val="26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>Slug: 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collector</w:t>
      </w:r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6"/>
          <w:sz-cs w:val="26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>Files: 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pin1.jpg</w:t>
      </w:r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>, 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pin1.mp4</w:t>
      </w:r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6"/>
          <w:sz-cs w:val="26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>Badge type: Achievement</w:t>
      </w:r>
    </w:p>
    <w:p>
      <w:pPr>
        <w:ind w:left="720" w:first-line="-720"/>
      </w:pPr>
      <w:r>
        <w:rPr>
          <w:rFonts w:ascii="Helvetica Neue" w:hAnsi="Helvetica Neue" w:cs="Helvetica Neue"/>
          <w:sz w:val="26"/>
          <w:sz-cs w:val="26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>Criteria: Token balance check with threshold 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100</w:t>
      </w:r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>. The connected wallet must hold at least 100 units of the configured token.</w:t>
      </w:r>
    </w:p>
    <w:p>
      <w:pPr>
        <w:spacing w:after="20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E121D"/>
        </w:rPr>
        <w:t xml:space="preserve">4. Onboarded</w:t>
      </w:r>
    </w:p>
    <w:p>
      <w:pPr>
        <w:ind w:left="720" w:first-line="-720"/>
      </w:pPr>
      <w:r>
        <w:rPr>
          <w:rFonts w:ascii="Helvetica Neue" w:hAnsi="Helvetica Neue" w:cs="Helvetica Neue"/>
          <w:sz w:val="26"/>
          <w:sz-cs w:val="26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>Slug: 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onboarded</w:t>
      </w:r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6"/>
          <w:sz-cs w:val="26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>Files: 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pin2.jpg</w:t>
      </w:r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>, 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pin2.mp4</w:t>
      </w:r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6"/>
          <w:sz-cs w:val="26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>Badge type: Event</w:t>
      </w:r>
    </w:p>
    <w:p>
      <w:pPr>
        <w:ind w:left="720" w:first-line="-720"/>
      </w:pPr>
      <w:r>
        <w:rPr>
          <w:rFonts w:ascii="Helvetica Neue" w:hAnsi="Helvetica Neue" w:cs="Helvetica Neue"/>
          <w:sz w:val="26"/>
          <w:sz-cs w:val="26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>Criteria: Manual attestor approval. An authorized attestor records the claim directly.</w:t>
      </w:r>
    </w:p>
    <w:p>
      <w:pPr>
        <w:spacing w:after="20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E121D"/>
        </w:rPr>
        <w:t xml:space="preserve">5. Founding 2026</w:t>
      </w:r>
    </w:p>
    <w:p>
      <w:pPr>
        <w:ind w:left="720" w:first-line="-720"/>
      </w:pPr>
      <w:r>
        <w:rPr>
          <w:rFonts w:ascii="Helvetica Neue" w:hAnsi="Helvetica Neue" w:cs="Helvetica Neue"/>
          <w:sz w:val="26"/>
          <w:sz-cs w:val="26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>Slug: 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founding-2026</w:t>
      </w:r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6"/>
          <w:sz-cs w:val="26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>Files: 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pin1.jpg</w:t>
      </w:r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>, 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pin1.mp4</w:t>
      </w:r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6"/>
          <w:sz-cs w:val="26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>Badge type: Event</w:t>
      </w:r>
    </w:p>
    <w:p>
      <w:pPr>
        <w:ind w:left="720" w:first-line="-720"/>
      </w:pPr>
      <w:r>
        <w:rPr>
          <w:rFonts w:ascii="Helvetica Neue" w:hAnsi="Helvetica Neue" w:cs="Helvetica Neue"/>
          <w:sz w:val="26"/>
          <w:sz-cs w:val="26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>Criteria: Oracle attendance attestation. Requires a signed founding-event attendance proof package.</w:t>
      </w:r>
    </w:p>
    <w:p>
      <w:pPr>
        <w:spacing w:after="20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E121D"/>
        </w:rPr>
        <w:t xml:space="preserve">6. Advocate</w:t>
      </w:r>
    </w:p>
    <w:p>
      <w:pPr>
        <w:ind w:left="720" w:first-line="-720"/>
      </w:pPr>
      <w:r>
        <w:rPr>
          <w:rFonts w:ascii="Helvetica Neue" w:hAnsi="Helvetica Neue" w:cs="Helvetica Neue"/>
          <w:sz w:val="26"/>
          <w:sz-cs w:val="26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>Slug: 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advocate</w:t>
      </w:r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6"/>
          <w:sz-cs w:val="26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>Files: 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pin2.jpg</w:t>
      </w:r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>, 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pin2.mp4</w:t>
      </w:r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6"/>
          <w:sz-cs w:val="26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>Badge type: Achievement</w:t>
      </w:r>
    </w:p>
    <w:p>
      <w:pPr>
        <w:ind w:left="720" w:first-line="-720"/>
      </w:pPr>
      <w:r>
        <w:rPr>
          <w:rFonts w:ascii="Helvetica Neue" w:hAnsi="Helvetica Neue" w:cs="Helvetica Neue"/>
          <w:sz w:val="26"/>
          <w:sz-cs w:val="26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>Criteria: Agent reputation attestation with threshold 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2</w:t>
      </w:r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>. A reputable agent must sign the claim proof.</w:t>
      </w:r>
    </w:p>
    <w:p>
      <w:pPr>
        <w:spacing w:after="20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E121D"/>
        </w:rPr>
        <w:t xml:space="preserve">7. Resonator</w:t>
      </w:r>
    </w:p>
    <w:p>
      <w:pPr>
        <w:ind w:left="720" w:first-line="-720"/>
      </w:pPr>
      <w:r>
        <w:rPr>
          <w:rFonts w:ascii="Helvetica Neue" w:hAnsi="Helvetica Neue" w:cs="Helvetica Neue"/>
          <w:sz w:val="26"/>
          <w:sz-cs w:val="26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>Slug: 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resonator</w:t>
      </w:r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6"/>
          <w:sz-cs w:val="26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>Files: 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pin1.jpg</w:t>
      </w:r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>, 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pin1.mp4</w:t>
      </w:r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6"/>
          <w:sz-cs w:val="26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>Badge type: Event</w:t>
      </w:r>
    </w:p>
    <w:p>
      <w:pPr>
        <w:ind w:left="720" w:first-line="-720"/>
      </w:pPr>
      <w:r>
        <w:rPr>
          <w:rFonts w:ascii="Helvetica Neue" w:hAnsi="Helvetica Neue" w:cs="Helvetica Neue"/>
          <w:sz w:val="26"/>
          <w:sz-cs w:val="26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>Criteria: Oracle attendance attestation. Requires a signed resonance-session attendance proof package.</w:t>
      </w:r>
    </w:p>
    <w:p>
      <w:pPr>
        <w:spacing w:after="20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E121D"/>
        </w:rPr>
        <w:t xml:space="preserve">8. Editor</w:t>
      </w:r>
    </w:p>
    <w:p>
      <w:pPr>
        <w:ind w:left="720" w:first-line="-720"/>
      </w:pPr>
      <w:r>
        <w:rPr>
          <w:rFonts w:ascii="Helvetica Neue" w:hAnsi="Helvetica Neue" w:cs="Helvetica Neue"/>
          <w:sz w:val="26"/>
          <w:sz-cs w:val="26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>Slug: 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editor</w:t>
      </w:r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6"/>
          <w:sz-cs w:val="26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>Files: 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pin2.jpg</w:t>
      </w:r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>, 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pin2.mp4</w:t>
      </w:r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6"/>
          <w:sz-cs w:val="26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>Badge type: Achievement</w:t>
      </w:r>
    </w:p>
    <w:p>
      <w:pPr>
        <w:ind w:left="720" w:first-line="-720"/>
      </w:pPr>
      <w:r>
        <w:rPr>
          <w:rFonts w:ascii="Helvetica Neue" w:hAnsi="Helvetica Neue" w:cs="Helvetica Neue"/>
          <w:sz w:val="26"/>
          <w:sz-cs w:val="26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>Criteria: Manual attestor approval. An authorized attestor records the claim directly.</w:t>
      </w:r>
    </w:p>
    <w:p>
      <w:pPr>
        <w:spacing w:after="20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E121D"/>
        </w:rPr>
        <w:t xml:space="preserve">9. Legend</w:t>
      </w:r>
    </w:p>
    <w:p>
      <w:pPr>
        <w:ind w:left="720" w:first-line="-720"/>
      </w:pPr>
      <w:r>
        <w:rPr>
          <w:rFonts w:ascii="Helvetica Neue" w:hAnsi="Helvetica Neue" w:cs="Helvetica Neue"/>
          <w:sz w:val="26"/>
          <w:sz-cs w:val="26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>Slug: 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legend</w:t>
      </w:r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6"/>
          <w:sz-cs w:val="26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>Files: 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pin1.jpg</w:t>
      </w:r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>, 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pin1.mp4</w:t>
      </w:r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6"/>
          <w:sz-cs w:val="26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>Badge type: Achievement</w:t>
      </w:r>
    </w:p>
    <w:p>
      <w:pPr>
        <w:ind w:left="720" w:first-line="-720"/>
      </w:pPr>
      <w:r>
        <w:rPr>
          <w:rFonts w:ascii="Helvetica Neue" w:hAnsi="Helvetica Neue" w:cs="Helvetica Neue"/>
          <w:sz w:val="26"/>
          <w:sz-cs w:val="26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>Criteria: Badge count check with threshold 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5</w:t>
      </w:r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>. The agent must already hold at least 5 badges before self-claiming.</w:t>
      </w:r>
    </w:p>
    <w:p>
      <w:pPr>
        <w:spacing w:after="20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E121D"/>
        </w:rPr>
        <w:t xml:space="preserve">10. Communicator</w:t>
      </w:r>
    </w:p>
    <w:p>
      <w:pPr>
        <w:ind w:left="720" w:first-line="-720"/>
      </w:pPr>
      <w:r>
        <w:rPr>
          <w:rFonts w:ascii="Helvetica Neue" w:hAnsi="Helvetica Neue" w:cs="Helvetica Neue"/>
          <w:sz w:val="26"/>
          <w:sz-cs w:val="26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>Slug: 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communicator</w:t>
      </w:r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6"/>
          <w:sz-cs w:val="26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>Files: 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pin2.jpg</w:t>
      </w:r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>, 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pin2.mp4</w:t>
      </w:r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6"/>
          <w:sz-cs w:val="26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>Badge type: Achievement</w:t>
      </w:r>
    </w:p>
    <w:p>
      <w:pPr>
        <w:ind w:left="720" w:first-line="-720"/>
      </w:pPr>
      <w:r>
        <w:rPr>
          <w:rFonts w:ascii="Helvetica Neue" w:hAnsi="Helvetica Neue" w:cs="Helvetica Neue"/>
          <w:sz w:val="26"/>
          <w:sz-cs w:val="26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>Criteria: Agent reputation attestation with threshold 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2</w:t>
      </w:r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>. A reputable agent must sign the claim proof.</w:t>
      </w:r>
    </w:p>
    <w:p>
      <w:pPr>
        <w:spacing w:after="20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E121D"/>
        </w:rPr>
        <w:t xml:space="preserve">11. Strike 500</w:t>
      </w:r>
    </w:p>
    <w:p>
      <w:pPr>
        <w:ind w:left="720" w:first-line="-720"/>
      </w:pPr>
      <w:r>
        <w:rPr>
          <w:rFonts w:ascii="Helvetica Neue" w:hAnsi="Helvetica Neue" w:cs="Helvetica Neue"/>
          <w:sz w:val="26"/>
          <w:sz-cs w:val="26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>Slug: 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strike-500</w:t>
      </w:r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6"/>
          <w:sz-cs w:val="26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>Files: 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pin1.jpg</w:t>
      </w:r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>, 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pin1.mp4</w:t>
      </w:r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6"/>
          <w:sz-cs w:val="26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>Badge type: Achievement</w:t>
      </w:r>
    </w:p>
    <w:p>
      <w:pPr>
        <w:ind w:left="720" w:first-line="-720"/>
      </w:pPr>
      <w:r>
        <w:rPr>
          <w:rFonts w:ascii="Helvetica Neue" w:hAnsi="Helvetica Neue" w:cs="Helvetica Neue"/>
          <w:sz w:val="26"/>
          <w:sz-cs w:val="26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>Criteria: Token balance check with threshold 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500</w:t>
      </w:r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>. The connected wallet must hold at least 500 units of the configured token.</w:t>
      </w:r>
    </w:p>
    <w:p>
      <w:pPr>
        <w:spacing w:after="20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E121D"/>
        </w:rPr>
        <w:t xml:space="preserve">12. Photographer</w:t>
      </w:r>
    </w:p>
    <w:p>
      <w:pPr>
        <w:ind w:left="720" w:first-line="-720"/>
      </w:pPr>
      <w:r>
        <w:rPr>
          <w:rFonts w:ascii="Helvetica Neue" w:hAnsi="Helvetica Neue" w:cs="Helvetica Neue"/>
          <w:sz w:val="26"/>
          <w:sz-cs w:val="26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>Slug: 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photographer</w:t>
      </w:r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6"/>
          <w:sz-cs w:val="26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>Files: 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pin2.jpg</w:t>
      </w:r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>, 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pin2.mp4</w:t>
      </w:r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6"/>
          <w:sz-cs w:val="26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>Badge type: Event</w:t>
      </w:r>
    </w:p>
    <w:p>
      <w:pPr>
        <w:ind w:left="720" w:first-line="-720"/>
      </w:pPr>
      <w:r>
        <w:rPr>
          <w:rFonts w:ascii="Helvetica Neue" w:hAnsi="Helvetica Neue" w:cs="Helvetica Neue"/>
          <w:sz w:val="26"/>
          <w:sz-cs w:val="26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>Criteria: Oracle attendance attestation. Requires a signed media-day attendance proof package.</w:t>
      </w:r>
    </w:p>
    <w:p>
      <w:pPr>
        <w:spacing w:after="20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E121D"/>
        </w:rPr>
        <w:t xml:space="preserve">13. Builder</w:t>
      </w:r>
    </w:p>
    <w:p>
      <w:pPr>
        <w:ind w:left="720" w:first-line="-720"/>
      </w:pPr>
      <w:r>
        <w:rPr>
          <w:rFonts w:ascii="Helvetica Neue" w:hAnsi="Helvetica Neue" w:cs="Helvetica Neue"/>
          <w:sz w:val="26"/>
          <w:sz-cs w:val="26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>Slug: 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builder</w:t>
      </w:r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6"/>
          <w:sz-cs w:val="26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>Files: 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pin1.jpg</w:t>
      </w:r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>, 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pin1.mp4</w:t>
      </w:r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6"/>
          <w:sz-cs w:val="26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>Badge type: Achievement</w:t>
      </w:r>
    </w:p>
    <w:p>
      <w:pPr>
        <w:ind w:left="720" w:first-line="-720"/>
      </w:pPr>
      <w:r>
        <w:rPr>
          <w:rFonts w:ascii="Helvetica Neue" w:hAnsi="Helvetica Neue" w:cs="Helvetica Neue"/>
          <w:sz w:val="26"/>
          <w:sz-cs w:val="26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>Criteria: Manual attestor approval. An authorized attestor records the claim directly.</w:t>
      </w:r>
    </w:p>
    <w:p>
      <w:pPr>
        <w:spacing w:after="20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E121D"/>
        </w:rPr>
        <w:t xml:space="preserve">14. Operator</w:t>
      </w:r>
    </w:p>
    <w:p>
      <w:pPr>
        <w:ind w:left="720" w:first-line="-720"/>
      </w:pPr>
      <w:r>
        <w:rPr>
          <w:rFonts w:ascii="Helvetica Neue" w:hAnsi="Helvetica Neue" w:cs="Helvetica Neue"/>
          <w:sz w:val="26"/>
          <w:sz-cs w:val="26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>Slug: 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operator</w:t>
      </w:r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6"/>
          <w:sz-cs w:val="26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>Files: 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pin2.jpg</w:t>
      </w:r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>, 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pin2.mp4</w:t>
      </w:r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6"/>
          <w:sz-cs w:val="26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>Badge type: Achievement</w:t>
      </w:r>
    </w:p>
    <w:p>
      <w:pPr>
        <w:ind w:left="720" w:first-line="-720"/>
      </w:pPr>
      <w:r>
        <w:rPr>
          <w:rFonts w:ascii="Helvetica Neue" w:hAnsi="Helvetica Neue" w:cs="Helvetica Neue"/>
          <w:sz w:val="26"/>
          <w:sz-cs w:val="26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>Criteria: Token balance check with threshold 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250</w:t>
      </w:r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>. The connected wallet must hold at least 250 units of the configured token.</w:t>
      </w:r>
    </w:p>
    <w:p>
      <w:pPr>
        <w:spacing w:after="20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E121D"/>
        </w:rPr>
        <w:t xml:space="preserve">15. Pathfinder</w:t>
      </w:r>
    </w:p>
    <w:p>
      <w:pPr>
        <w:ind w:left="720" w:first-line="-720"/>
      </w:pPr>
      <w:r>
        <w:rPr>
          <w:rFonts w:ascii="Helvetica Neue" w:hAnsi="Helvetica Neue" w:cs="Helvetica Neue"/>
          <w:sz w:val="26"/>
          <w:sz-cs w:val="26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>Slug: 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pathfinder</w:t>
      </w:r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6"/>
          <w:sz-cs w:val="26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>Files: 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pin1.jpg</w:t>
      </w:r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>, 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pin1.mp4</w:t>
      </w:r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6"/>
          <w:sz-cs w:val="26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>Badge type: Event</w:t>
      </w:r>
    </w:p>
    <w:p>
      <w:pPr>
        <w:ind w:left="720" w:first-line="-720"/>
      </w:pPr>
      <w:r>
        <w:rPr>
          <w:rFonts w:ascii="Helvetica Neue" w:hAnsi="Helvetica Neue" w:cs="Helvetica Neue"/>
          <w:sz w:val="26"/>
          <w:sz-cs w:val="26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>Criteria: Oracle attendance attestation. Requires a signed pathfinder-lab attendance proof package.</w:t>
      </w:r>
    </w:p>
    <w:p>
      <w:pPr>
        <w:spacing w:after="20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E121D"/>
        </w:rPr>
        <w:t xml:space="preserve">16. Good Looking</w:t>
      </w:r>
    </w:p>
    <w:p>
      <w:pPr>
        <w:ind w:left="720" w:first-line="-720"/>
      </w:pPr>
      <w:r>
        <w:rPr>
          <w:rFonts w:ascii="Helvetica Neue" w:hAnsi="Helvetica Neue" w:cs="Helvetica Neue"/>
          <w:sz w:val="26"/>
          <w:sz-cs w:val="26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>Slug: 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good-looking</w:t>
      </w:r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6"/>
          <w:sz-cs w:val="26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>Files: 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pin2.jpg</w:t>
      </w:r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>, 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pin2.mp4</w:t>
      </w:r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6"/>
          <w:sz-cs w:val="26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>Badge type: Custom</w:t>
      </w:r>
    </w:p>
    <w:p>
      <w:pPr>
        <w:ind w:left="720" w:first-line="-720"/>
      </w:pPr>
      <w:r>
        <w:rPr>
          <w:rFonts w:ascii="Helvetica Neue" w:hAnsi="Helvetica Neue" w:cs="Helvetica Neue"/>
          <w:sz w:val="26"/>
          <w:sz-cs w:val="26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>Criteria: Manual attestor approval. An authorized attestor records the claim directly.</w:t>
      </w:r>
    </w:p>
    <w:p>
      <w:pPr>
        <w:spacing w:after="240"/>
      </w:pPr>
      <w:r>
        <w:rPr>
          <w:rFonts w:ascii="Helvetica Neue" w:hAnsi="Helvetica Neue" w:cs="Helvetica Neue"/>
          <w:sz w:val="44"/>
          <w:sz-cs w:val="44"/>
          <w:b/>
          <w:spacing w:val="0"/>
          <w:color w:val="0E121D"/>
        </w:rPr>
        <w:t xml:space="preserve">Criteria Reference</w:t>
      </w:r>
    </w:p>
    <w:p>
      <w:pPr>
        <w:ind w:left="720" w:first-line="-720"/>
      </w:pPr>
      <w:r>
        <w:rPr>
          <w:rFonts w:ascii="Helvetica Neue" w:hAnsi="Helvetica Neue" w:cs="Helvetica Neue"/>
          <w:sz w:val="26"/>
          <w:sz-cs w:val="26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>Manual attestor approval: a trusted attestor records the badge claim directly for the agent.</w:t>
      </w:r>
    </w:p>
    <w:p>
      <w:pPr>
        <w:ind w:left="720" w:first-line="-720"/>
      </w:pPr>
      <w:r>
        <w:rPr>
          <w:rFonts w:ascii="Helvetica Neue" w:hAnsi="Helvetica Neue" w:cs="Helvetica Neue"/>
          <w:sz w:val="26"/>
          <w:sz-cs w:val="26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>Badge count check: the registry checks how many badges the agent already has.</w:t>
      </w:r>
    </w:p>
    <w:p>
      <w:pPr>
        <w:ind w:left="720" w:first-line="-720"/>
      </w:pPr>
      <w:r>
        <w:rPr>
          <w:rFonts w:ascii="Helvetica Neue" w:hAnsi="Helvetica Neue" w:cs="Helvetica Neue"/>
          <w:sz w:val="26"/>
          <w:sz-cs w:val="26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>Token balance check: the registry checks the connected wallet's balance on the configured token contract.</w:t>
      </w:r>
    </w:p>
    <w:p>
      <w:pPr>
        <w:ind w:left="720" w:first-line="-720"/>
      </w:pPr>
      <w:r>
        <w:rPr>
          <w:rFonts w:ascii="Helvetica Neue" w:hAnsi="Helvetica Neue" w:cs="Helvetica Neue"/>
          <w:sz w:val="26"/>
          <w:sz-cs w:val="26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>Oracle attendance attestation: the agent claims with a signed event-proof package from the configured oracle signer.</w:t>
      </w:r>
    </w:p>
    <w:p>
      <w:pPr>
        <w:ind w:left="720" w:first-line="-720"/>
      </w:pPr>
      <w:r>
        <w:rPr>
          <w:rFonts w:ascii="Helvetica Neue" w:hAnsi="Helvetica Neue" w:cs="Helvetica Neue"/>
          <w:sz w:val="26"/>
          <w:sz-cs w:val="26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>Agent reputation attestation: the agent claims with a signed attestation from a reputable agent, subject to the configured threshold.</w:t>
      </w:r>
    </w:p>
    <w:p>
      <w:pPr>
        <w:spacing w:after="240"/>
      </w:pPr>
      <w:r>
        <w:rPr>
          <w:rFonts w:ascii="Helvetica Neue" w:hAnsi="Helvetica Neue" w:cs="Helvetica Neue"/>
          <w:sz w:val="44"/>
          <w:sz-cs w:val="44"/>
          <w:b/>
          <w:spacing w:val="0"/>
          <w:color w:val="0E121D"/>
        </w:rPr>
        <w:t xml:space="preserve">Source Files</w:t>
      </w:r>
    </w:p>
    <w:p>
      <w:pPr>
        <w:ind w:left="720" w:first-line="-720"/>
      </w:pPr>
      <w:r>
        <w:rPr>
          <w:rFonts w:ascii="Helvetica Neue" w:hAnsi="Helvetica Neue" w:cs="Helvetica Neue"/>
          <w:sz w:val="26"/>
          <w:sz-cs w:val="26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>Badge definitions: 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web/badgeCatalog.js</w:t>
      </w:r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6"/>
          <w:sz-cs w:val="26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>Unlock adapter defaults and verification modes: 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web/unlockAdapters.js</w:t>
      </w:r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6"/>
          <w:sz-cs w:val="26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>Current public testnet manifest: 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web/public/networks/tempo-moderato.json</w:t>
      </w:r>
      <w:r>
        <w:rPr>
          <w:rFonts w:ascii="Helvetica Neue" w:hAnsi="Helvetica Neue" w:cs="Helvetica Neue"/>
          <w:sz w:val="26"/>
          <w:sz-cs w:val="26"/>
          <w:spacing w:val="0"/>
          <w:color w:val="0E121D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