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IM101 – Advanced Database Systems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FT Lab Activity 2-3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6785610" cy="317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720" y="3780000"/>
                          <a:ext cx="67665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6785610" cy="31750"/>
                <wp:effectExtent b="0" l="0" r="0" t="0"/>
                <wp:wrapNone/>
                <wp:docPr id="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561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Gueta, Jhon-Allen N.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76200</wp:posOffset>
                </wp:positionV>
                <wp:extent cx="663575" cy="83375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14125" y="3363100"/>
                          <a:ext cx="663575" cy="833755"/>
                          <a:chOff x="5014125" y="3363100"/>
                          <a:chExt cx="663725" cy="833800"/>
                        </a:xfrm>
                      </wpg:grpSpPr>
                      <wpg:grpSp>
                        <wpg:cNvGrpSpPr/>
                        <wpg:grpSpPr>
                          <a:xfrm>
                            <a:off x="5014213" y="3363123"/>
                            <a:ext cx="663575" cy="833755"/>
                            <a:chOff x="5009450" y="3363100"/>
                            <a:chExt cx="673125" cy="838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009450" y="3363100"/>
                              <a:ext cx="673125" cy="838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14213" y="3363123"/>
                              <a:ext cx="663575" cy="833755"/>
                              <a:chOff x="5014213" y="3363055"/>
                              <a:chExt cx="663575" cy="833891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014213" y="3363055"/>
                                <a:ext cx="663575" cy="83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014213" y="3363055"/>
                                <a:ext cx="663575" cy="833891"/>
                                <a:chOff x="7642" y="2395"/>
                                <a:chExt cx="1551" cy="1773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7642" y="2395"/>
                                  <a:ext cx="1550" cy="1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7642" y="2880"/>
                                  <a:ext cx="1551" cy="1288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642" y="2395"/>
                                  <a:ext cx="1551" cy="4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SCORE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76200</wp:posOffset>
                </wp:positionV>
                <wp:extent cx="663575" cy="833755"/>
                <wp:effectExtent b="0" l="0" r="0" t="0"/>
                <wp:wrapNone/>
                <wp:docPr id="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575" cy="833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76200</wp:posOffset>
                </wp:positionV>
                <wp:extent cx="806450" cy="83375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42775" y="3363100"/>
                          <a:ext cx="806450" cy="833755"/>
                          <a:chOff x="4942775" y="3363100"/>
                          <a:chExt cx="806450" cy="833800"/>
                        </a:xfrm>
                      </wpg:grpSpPr>
                      <wpg:grpSp>
                        <wpg:cNvGrpSpPr/>
                        <wpg:grpSpPr>
                          <a:xfrm>
                            <a:off x="4942775" y="3363123"/>
                            <a:ext cx="806450" cy="833755"/>
                            <a:chOff x="4942775" y="3363100"/>
                            <a:chExt cx="806450" cy="838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942775" y="3363100"/>
                              <a:ext cx="806450" cy="838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942775" y="3363123"/>
                              <a:ext cx="806450" cy="833755"/>
                              <a:chOff x="4942775" y="3363055"/>
                              <a:chExt cx="806450" cy="833891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4942775" y="3363055"/>
                                <a:ext cx="806450" cy="83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942775" y="3363055"/>
                                <a:ext cx="806450" cy="833891"/>
                                <a:chOff x="9333" y="2395"/>
                                <a:chExt cx="1883" cy="1773"/>
                              </a:xfrm>
                            </wpg:grpSpPr>
                            <wps:wsp>
                              <wps:cNvSpPr/>
                              <wps:cNvPr id="16" name="Shape 16"/>
                              <wps:spPr>
                                <a:xfrm>
                                  <a:off x="9333" y="2395"/>
                                  <a:ext cx="1875" cy="1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9544" y="2880"/>
                                  <a:ext cx="1551" cy="1288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9333" y="2395"/>
                                  <a:ext cx="1883" cy="4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PERCENTAGE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76200</wp:posOffset>
                </wp:positionV>
                <wp:extent cx="806450" cy="833755"/>
                <wp:effectExtent b="0" l="0" r="0" t="0"/>
                <wp:wrapNone/>
                <wp:docPr id="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450" cy="833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STUDENT NO: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23-2284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YEAR/SECTION: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SBIT-2C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DATE: 4/21/2025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785610" cy="317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720" y="3780000"/>
                          <a:ext cx="67665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785610" cy="31750"/>
                <wp:effectExtent b="0" l="0" r="0" t="0"/>
                <wp:wrapNone/>
                <wp:docPr id="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561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company wants to manage employee salary increases and track those changes in a log table. They need to ensure that only authorized personnel can perform salary increases and that all changes are recorded for auditing purposes.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employees (employee_id, first_name, last_name, salary, job_title)</w:t>
      </w:r>
    </w:p>
    <w:p w:rsidR="00000000" w:rsidDel="00000000" w:rsidP="00000000" w:rsidRDefault="00000000" w:rsidRPr="00000000" w14:paraId="0000000E">
      <w:pPr>
        <w:spacing w:after="0" w:before="28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505075" cy="196215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salary\_log (log_id, employee_id, old_salary, new_salary, change_date, changed_by)</w:t>
      </w:r>
    </w:p>
    <w:p w:rsidR="00000000" w:rsidDel="00000000" w:rsidP="00000000" w:rsidRDefault="00000000" w:rsidRPr="00000000" w14:paraId="00000010">
      <w:pPr>
        <w:spacing w:after="0" w:before="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667000" cy="14478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authorized\_users (username)</w:t>
      </w:r>
    </w:p>
    <w:p w:rsidR="00000000" w:rsidDel="00000000" w:rsidP="00000000" w:rsidRDefault="00000000" w:rsidRPr="00000000" w14:paraId="00000013">
      <w:pPr>
        <w:spacing w:after="280" w:before="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581275" cy="132397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Function: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Create a function is_authorized that checks if a given username is authorized to change salaries. The function should return TRUE if the user is authorized and FALSE otherwise.</w:t>
      </w:r>
    </w:p>
    <w:p w:rsidR="00000000" w:rsidDel="00000000" w:rsidP="00000000" w:rsidRDefault="00000000" w:rsidRPr="00000000" w14:paraId="00000016">
      <w:pPr>
        <w:spacing w:after="0" w:before="28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238500" cy="149542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28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286125" cy="7334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Procedure: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Create a procedure update_salary that takes an employee ID, the new salary, and the username of the person making the change. The procedure should: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the is_authorized function to check if the user is authorized.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the user is authorized, update the employee's salary and call a procedure to log the salary change.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the user is not authorized, raise an exception.</w:t>
      </w:r>
    </w:p>
    <w:p w:rsidR="00000000" w:rsidDel="00000000" w:rsidP="00000000" w:rsidRDefault="00000000" w:rsidRPr="00000000" w14:paraId="0000001C">
      <w:pPr>
        <w:spacing w:after="0" w:before="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772025" cy="15621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752975" cy="304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Trigger: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Create a trigger salary_change_trigger that fires AFTER an update to the employees table's salary column. This trigger should: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80" w:before="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Call a logging procedure to record the old salary, new salary, employee ID, change date, and the user who made the change. (You can assume the username is stored in a session variable, e.g., SYS_CONTEXT('USERENV', 'OS_USER')).</w:t>
      </w:r>
    </w:p>
    <w:p w:rsidR="00000000" w:rsidDel="00000000" w:rsidP="00000000" w:rsidRDefault="00000000" w:rsidRPr="00000000" w14:paraId="00000020">
      <w:pPr>
        <w:spacing w:after="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3952875" cy="216217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3724275" cy="9906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Function to Check Authorization</w:t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Procedure to Update Salary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Procedure to Log Salary Change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Trigger to Automatically Log Salary Changes</w:t>
      </w:r>
    </w:p>
    <w:p w:rsidR="00000000" w:rsidDel="00000000" w:rsidP="00000000" w:rsidRDefault="00000000" w:rsidRPr="00000000" w14:paraId="0000002B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Testing the 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the tables:</w:t>
      </w:r>
    </w:p>
    <w:p w:rsidR="00000000" w:rsidDel="00000000" w:rsidP="00000000" w:rsidRDefault="00000000" w:rsidRPr="00000000" w14:paraId="0000002E">
      <w:pPr>
        <w:spacing w:after="0" w:before="2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400675" cy="181927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Test the function: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200525" cy="30289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Test the procedure (as an authorized user):</w:t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352800" cy="2933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Test the procedure (as an unauthorized user):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181475" cy="30861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Test the trigger (by updating salary directly):</w:t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829300" cy="290512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638675" cy="18954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872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680"/>
        <w:tab w:val="right" w:leader="none" w:pos="9360"/>
        <w:tab w:val="right" w:leader="none" w:pos="1080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jc w:val="center"/>
      <w:rPr>
        <w:rFonts w:ascii="Calibri" w:cs="Calibri" w:eastAsia="Calibri" w:hAnsi="Calibri"/>
        <w:b w:val="1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220345</wp:posOffset>
          </wp:positionH>
          <wp:positionV relativeFrom="paragraph">
            <wp:posOffset>181610</wp:posOffset>
          </wp:positionV>
          <wp:extent cx="700405" cy="700405"/>
          <wp:effectExtent b="0" l="0" r="0" t="0"/>
          <wp:wrapSquare wrapText="bothSides" distB="0" distT="0" distL="114300" distR="114300"/>
          <wp:docPr descr="QCU LOGO PNG" id="17" name="image1.png"/>
          <a:graphic>
            <a:graphicData uri="http://schemas.openxmlformats.org/drawingml/2006/picture">
              <pic:pic>
                <pic:nvPicPr>
                  <pic:cNvPr descr="QCU LOGO 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405" cy="7004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5908675</wp:posOffset>
          </wp:positionH>
          <wp:positionV relativeFrom="paragraph">
            <wp:posOffset>177800</wp:posOffset>
          </wp:positionV>
          <wp:extent cx="708025" cy="708025"/>
          <wp:effectExtent b="0" l="0" r="0" t="0"/>
          <wp:wrapSquare wrapText="bothSides" distB="0" distT="0" distL="114300" distR="114300"/>
          <wp:docPr descr="IT Logo" id="9" name="image2.png"/>
          <a:graphic>
            <a:graphicData uri="http://schemas.openxmlformats.org/drawingml/2006/picture">
              <pic:pic>
                <pic:nvPicPr>
                  <pic:cNvPr descr="IT Logo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8025" cy="7080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jc w:val="center"/>
      <w:rPr>
        <w:rFonts w:ascii="Calibri" w:cs="Calibri" w:eastAsia="Calibri" w:hAnsi="Calibri"/>
        <w:b w:val="1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QUEZON CITY UNIVERSITY</w:t>
    </w:r>
  </w:p>
  <w:p w:rsidR="00000000" w:rsidDel="00000000" w:rsidP="00000000" w:rsidRDefault="00000000" w:rsidRPr="00000000" w14:paraId="0000003D">
    <w:pPr>
      <w:jc w:val="center"/>
      <w:rPr>
        <w:rFonts w:ascii="Calibri" w:cs="Calibri" w:eastAsia="Calibri" w:hAnsi="Calibri"/>
        <w:b w:val="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sz w:val="22"/>
        <w:szCs w:val="22"/>
        <w:rtl w:val="0"/>
      </w:rPr>
      <w:t xml:space="preserve">COLLEGE OF COMPUTER STUDIES </w:t>
    </w:r>
  </w:p>
  <w:p w:rsidR="00000000" w:rsidDel="00000000" w:rsidP="00000000" w:rsidRDefault="00000000" w:rsidRPr="00000000" w14:paraId="0000003E">
    <w:pPr>
      <w:jc w:val="center"/>
      <w:rPr>
        <w:rFonts w:ascii="Calibri" w:cs="Calibri" w:eastAsia="Calibri" w:hAnsi="Calibri"/>
        <w:b w:val="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sz w:val="22"/>
        <w:szCs w:val="22"/>
        <w:rtl w:val="0"/>
      </w:rPr>
      <w:t xml:space="preserve">INFORMATION TECHNOLOGY DEPARTMENT</w:t>
    </w:r>
  </w:p>
  <w:p w:rsidR="00000000" w:rsidDel="00000000" w:rsidP="00000000" w:rsidRDefault="00000000" w:rsidRPr="00000000" w14:paraId="0000003F">
    <w:pPr>
      <w:jc w:val="center"/>
      <w:rPr>
        <w:rFonts w:ascii="Calibri" w:cs="Calibri" w:eastAsia="Calibri" w:hAnsi="Calibri"/>
        <w:b w:val="1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1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PH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1.png"/><Relationship Id="rId22" Type="http://schemas.openxmlformats.org/officeDocument/2006/relationships/header" Target="header1.xml"/><Relationship Id="rId10" Type="http://schemas.openxmlformats.org/officeDocument/2006/relationships/image" Target="media/image15.png"/><Relationship Id="rId21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7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9.png"/><Relationship Id="rId18" Type="http://schemas.openxmlformats.org/officeDocument/2006/relationships/image" Target="media/image10.png"/><Relationship Id="rId7" Type="http://schemas.openxmlformats.org/officeDocument/2006/relationships/image" Target="media/image1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50F795F281B94CBA872740FE37ACCA9F</vt:lpwstr>
  </property>
</Properties>
</file>