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70AB3" w14:textId="77777777" w:rsidR="00D80408" w:rsidRDefault="00D80408">
      <w:pPr>
        <w:rPr>
          <w:lang w:val="uk-UA"/>
        </w:rPr>
      </w:pPr>
      <w:proofErr w:type="spellStart"/>
      <w:r>
        <w:t>Доброго</w:t>
      </w:r>
      <w:proofErr w:type="spellEnd"/>
      <w:r>
        <w:t xml:space="preserve"> </w:t>
      </w:r>
      <w:proofErr w:type="spellStart"/>
      <w:r>
        <w:t>дня</w:t>
      </w:r>
      <w:proofErr w:type="spellEnd"/>
      <w:r>
        <w:t xml:space="preserve">! </w:t>
      </w:r>
      <w:proofErr w:type="spellStart"/>
      <w:r>
        <w:t>Моє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Віктор</w:t>
      </w:r>
      <w:proofErr w:type="spellEnd"/>
      <w:r>
        <w:t xml:space="preserve"> </w:t>
      </w:r>
      <w:proofErr w:type="spellStart"/>
      <w:r>
        <w:t>Лошак</w:t>
      </w:r>
      <w:proofErr w:type="spellEnd"/>
      <w:r>
        <w:t xml:space="preserve">, і </w:t>
      </w:r>
      <w:proofErr w:type="spellStart"/>
      <w:r>
        <w:t>сьогодні</w:t>
      </w:r>
      <w:proofErr w:type="spellEnd"/>
      <w:r>
        <w:t xml:space="preserve"> я </w:t>
      </w:r>
      <w:proofErr w:type="spellStart"/>
      <w:r>
        <w:t>представляю</w:t>
      </w:r>
      <w:proofErr w:type="spellEnd"/>
      <w:r>
        <w:t xml:space="preserve"> </w:t>
      </w:r>
      <w:proofErr w:type="spellStart"/>
      <w:r>
        <w:t>свою</w:t>
      </w:r>
      <w:proofErr w:type="spellEnd"/>
      <w:r>
        <w:t xml:space="preserve"> </w:t>
      </w:r>
      <w:proofErr w:type="spellStart"/>
      <w:r>
        <w:t>курсову</w:t>
      </w:r>
      <w:proofErr w:type="spellEnd"/>
      <w:r>
        <w:t xml:space="preserve"> </w:t>
      </w:r>
      <w:proofErr w:type="spellStart"/>
      <w:r>
        <w:t>роботу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тему</w:t>
      </w:r>
      <w:proofErr w:type="spellEnd"/>
    </w:p>
    <w:p w14:paraId="791C97A4" w14:textId="77777777" w:rsidR="00D80408" w:rsidRDefault="00D80408">
      <w:pPr>
        <w:rPr>
          <w:lang w:val="uk-UA"/>
        </w:rPr>
      </w:pPr>
      <w:r>
        <w:rPr>
          <w:lang w:val="uk-UA"/>
        </w:rPr>
        <w:t xml:space="preserve">СЛАЙД </w:t>
      </w:r>
    </w:p>
    <w:p w14:paraId="4496B718" w14:textId="58F279CB" w:rsidR="00D80408" w:rsidRDefault="00D80408">
      <w:pPr>
        <w:rPr>
          <w:lang w:val="uk-UA"/>
        </w:rPr>
      </w:pPr>
      <w:r>
        <w:t>'</w:t>
      </w:r>
      <w:proofErr w:type="spellStart"/>
      <w:r>
        <w:t>Паралелізація</w:t>
      </w:r>
      <w:proofErr w:type="spellEnd"/>
      <w:r>
        <w:t xml:space="preserve"> </w:t>
      </w:r>
      <w:proofErr w:type="spellStart"/>
      <w:r>
        <w:t>алгоритму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нейромережі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Python'.</w:t>
      </w:r>
      <w:r>
        <w:t xml:space="preserve"> </w:t>
      </w:r>
      <w:r>
        <w:rPr>
          <w:lang w:val="uk-UA"/>
        </w:rPr>
        <w:t xml:space="preserve">Метою роботи було вивчити способи паралелізації нейронних мереж, </w:t>
      </w:r>
      <w:proofErr w:type="spellStart"/>
      <w:r>
        <w:rPr>
          <w:lang w:val="uk-UA"/>
        </w:rPr>
        <w:t>імплементувати</w:t>
      </w:r>
      <w:proofErr w:type="spellEnd"/>
      <w:r>
        <w:rPr>
          <w:lang w:val="uk-UA"/>
        </w:rPr>
        <w:t xml:space="preserve"> паралельний алгоритм та досягти з ним прискорення до 1.2</w:t>
      </w:r>
    </w:p>
    <w:p w14:paraId="39FB00CF" w14:textId="359162D5" w:rsidR="00D80408" w:rsidRDefault="00D80408">
      <w:pPr>
        <w:rPr>
          <w:lang w:val="uk-UA"/>
        </w:rPr>
      </w:pPr>
      <w:r>
        <w:rPr>
          <w:lang w:val="uk-UA"/>
        </w:rPr>
        <w:t>СЛАЙД</w:t>
      </w:r>
    </w:p>
    <w:p w14:paraId="09A3BD94" w14:textId="47150212" w:rsidR="00D80408" w:rsidRDefault="00D80408">
      <w:pPr>
        <w:rPr>
          <w:lang w:val="uk-UA"/>
        </w:rPr>
      </w:pPr>
      <w:r>
        <w:rPr>
          <w:lang w:val="uk-UA"/>
        </w:rPr>
        <w:t>Трохи про застосування нейронних мереж сьогодні.</w:t>
      </w:r>
    </w:p>
    <w:p w14:paraId="0D9333A6" w14:textId="15686AE7" w:rsidR="00D80408" w:rsidRDefault="00D80408">
      <w:pPr>
        <w:rPr>
          <w:lang w:val="uk-UA"/>
        </w:rPr>
      </w:pPr>
      <w:r>
        <w:rPr>
          <w:lang w:val="uk-UA"/>
        </w:rPr>
        <w:t>СЛАЙД</w:t>
      </w:r>
    </w:p>
    <w:p w14:paraId="2FA94331" w14:textId="2AC9EF39" w:rsidR="00065FE5" w:rsidRDefault="00065FE5">
      <w:pPr>
        <w:rPr>
          <w:lang w:val="uk-UA"/>
        </w:rPr>
      </w:pPr>
      <w:r>
        <w:rPr>
          <w:lang w:val="uk-UA"/>
        </w:rPr>
        <w:t xml:space="preserve">Важливо зазначити що під час опису алгоритму я використовуватиму два терміни. </w:t>
      </w:r>
    </w:p>
    <w:p w14:paraId="19974E63" w14:textId="52D7C1E1" w:rsidR="00065FE5" w:rsidRDefault="00065FE5">
      <w:pPr>
        <w:rPr>
          <w:lang w:val="uk-UA"/>
        </w:rPr>
      </w:pPr>
      <w:r>
        <w:rPr>
          <w:lang w:val="uk-UA"/>
        </w:rPr>
        <w:t>Міні-</w:t>
      </w:r>
      <w:proofErr w:type="spellStart"/>
      <w:r>
        <w:rPr>
          <w:lang w:val="uk-UA"/>
        </w:rPr>
        <w:t>батч</w:t>
      </w:r>
      <w:proofErr w:type="spellEnd"/>
      <w:r>
        <w:rPr>
          <w:lang w:val="uk-UA"/>
        </w:rPr>
        <w:t xml:space="preserve">— декілька прикладів даних згрупованих в одну матрицю. Міні </w:t>
      </w:r>
      <w:proofErr w:type="spellStart"/>
      <w:r>
        <w:rPr>
          <w:lang w:val="uk-UA"/>
        </w:rPr>
        <w:t>батч</w:t>
      </w:r>
      <w:proofErr w:type="spellEnd"/>
      <w:r>
        <w:rPr>
          <w:lang w:val="uk-UA"/>
        </w:rPr>
        <w:t xml:space="preserve"> обробляється </w:t>
      </w:r>
      <w:proofErr w:type="spellStart"/>
      <w:r>
        <w:rPr>
          <w:lang w:val="uk-UA"/>
        </w:rPr>
        <w:t>нейромережею</w:t>
      </w:r>
      <w:proofErr w:type="spellEnd"/>
      <w:r>
        <w:rPr>
          <w:lang w:val="uk-UA"/>
        </w:rPr>
        <w:t xml:space="preserve"> одним проходом— це означає що при стандартній реалізації алгоритму один </w:t>
      </w:r>
      <w:proofErr w:type="spellStart"/>
      <w:r>
        <w:rPr>
          <w:lang w:val="uk-UA"/>
        </w:rPr>
        <w:t>мінібатч</w:t>
      </w:r>
      <w:proofErr w:type="spellEnd"/>
      <w:r>
        <w:rPr>
          <w:lang w:val="uk-UA"/>
        </w:rPr>
        <w:t xml:space="preserve"> подається на вхід мережі як матриця де рядок представляє один зразок даних. Градієнт обчислюється для міні-</w:t>
      </w:r>
      <w:proofErr w:type="spellStart"/>
      <w:r>
        <w:rPr>
          <w:lang w:val="uk-UA"/>
        </w:rPr>
        <w:t>батчу</w:t>
      </w:r>
      <w:proofErr w:type="spellEnd"/>
      <w:r>
        <w:rPr>
          <w:lang w:val="uk-UA"/>
        </w:rPr>
        <w:t xml:space="preserve"> а не для окремих рядків всередині нього. Це дозволяє зменшити вплив викидів в даних на результати ефективності </w:t>
      </w:r>
      <w:proofErr w:type="spellStart"/>
      <w:r>
        <w:rPr>
          <w:lang w:val="uk-UA"/>
        </w:rPr>
        <w:t>нейромережі</w:t>
      </w:r>
      <w:proofErr w:type="spellEnd"/>
      <w:r>
        <w:rPr>
          <w:lang w:val="uk-UA"/>
        </w:rPr>
        <w:t xml:space="preserve">. </w:t>
      </w:r>
    </w:p>
    <w:p w14:paraId="39A23660" w14:textId="74F6E29A" w:rsidR="00065FE5" w:rsidRDefault="00065FE5">
      <w:pPr>
        <w:rPr>
          <w:lang w:val="uk-UA"/>
        </w:rPr>
      </w:pPr>
      <w:r>
        <w:rPr>
          <w:lang w:val="uk-UA"/>
        </w:rPr>
        <w:t>Група міні-</w:t>
      </w:r>
      <w:proofErr w:type="spellStart"/>
      <w:r>
        <w:rPr>
          <w:lang w:val="uk-UA"/>
        </w:rPr>
        <w:t>батчів</w:t>
      </w:r>
      <w:proofErr w:type="spellEnd"/>
      <w:r>
        <w:rPr>
          <w:lang w:val="uk-UA"/>
        </w:rPr>
        <w:t xml:space="preserve"> — в цій роботі під цим поняттям розуміється об’єднання декількох міні-</w:t>
      </w:r>
      <w:proofErr w:type="spellStart"/>
      <w:r>
        <w:rPr>
          <w:lang w:val="uk-UA"/>
        </w:rPr>
        <w:t>батчів</w:t>
      </w:r>
      <w:proofErr w:type="spellEnd"/>
      <w:r>
        <w:rPr>
          <w:lang w:val="uk-UA"/>
        </w:rPr>
        <w:t xml:space="preserve"> в одну групу, для якої окремі градієнти отримані для індивідуальних міні-</w:t>
      </w:r>
      <w:proofErr w:type="spellStart"/>
      <w:r>
        <w:rPr>
          <w:lang w:val="uk-UA"/>
        </w:rPr>
        <w:t>батчів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усереднюються</w:t>
      </w:r>
      <w:proofErr w:type="spellEnd"/>
      <w:r>
        <w:rPr>
          <w:lang w:val="uk-UA"/>
        </w:rPr>
        <w:t>. При паралелізації алгоритму ми будемо розподіляти обробку міні-</w:t>
      </w:r>
      <w:proofErr w:type="spellStart"/>
      <w:r>
        <w:rPr>
          <w:lang w:val="uk-UA"/>
        </w:rPr>
        <w:t>батчів</w:t>
      </w:r>
      <w:proofErr w:type="spellEnd"/>
      <w:r>
        <w:rPr>
          <w:lang w:val="uk-UA"/>
        </w:rPr>
        <w:t xml:space="preserve"> всередині цієї групи на різні процеси, що і </w:t>
      </w:r>
      <w:proofErr w:type="spellStart"/>
      <w:r>
        <w:rPr>
          <w:lang w:val="uk-UA"/>
        </w:rPr>
        <w:t>довзолить</w:t>
      </w:r>
      <w:proofErr w:type="spellEnd"/>
      <w:r>
        <w:rPr>
          <w:lang w:val="uk-UA"/>
        </w:rPr>
        <w:t xml:space="preserve"> досягти прискорення.</w:t>
      </w:r>
    </w:p>
    <w:p w14:paraId="7A1222A3" w14:textId="75F19436" w:rsidR="00D80408" w:rsidRDefault="00D80408" w:rsidP="00D80408">
      <w:pPr>
        <w:rPr>
          <w:lang w:val="uk-UA"/>
        </w:rPr>
      </w:pPr>
      <w:r>
        <w:rPr>
          <w:lang w:val="uk-UA"/>
        </w:rPr>
        <w:t>Слайди аж до паралелізації алгоритму без тексту</w:t>
      </w:r>
    </w:p>
    <w:p w14:paraId="346A8809" w14:textId="7AEBC790" w:rsidR="00D80408" w:rsidRDefault="00065FE5" w:rsidP="00D80408">
      <w:pPr>
        <w:rPr>
          <w:lang w:val="uk-UA"/>
        </w:rPr>
      </w:pPr>
      <w:r>
        <w:rPr>
          <w:lang w:val="uk-UA"/>
        </w:rPr>
        <w:t>ПОЯСНЕННЯ ПАРАЛЕЛЬНОГО АЛГОРИТМУ:</w:t>
      </w:r>
    </w:p>
    <w:p w14:paraId="23430447" w14:textId="0D0F6D79" w:rsidR="00065FE5" w:rsidRDefault="00065FE5" w:rsidP="00D80408">
      <w:pPr>
        <w:rPr>
          <w:lang w:val="uk-UA"/>
        </w:rPr>
      </w:pPr>
      <w:r>
        <w:rPr>
          <w:lang w:val="uk-UA"/>
        </w:rPr>
        <w:t>Основна відмінність між паралельним і послідовним алгоритмом в тому як обробляються групи міні-</w:t>
      </w:r>
      <w:proofErr w:type="spellStart"/>
      <w:r>
        <w:rPr>
          <w:lang w:val="uk-UA"/>
        </w:rPr>
        <w:t>батчів</w:t>
      </w:r>
      <w:proofErr w:type="spellEnd"/>
      <w:r>
        <w:rPr>
          <w:lang w:val="uk-UA"/>
        </w:rPr>
        <w:t xml:space="preserve">  В послідовному алгоритмі ми використовуємо цикл для розрахунку градієнтів для кожного міні-</w:t>
      </w:r>
      <w:proofErr w:type="spellStart"/>
      <w:r>
        <w:rPr>
          <w:lang w:val="uk-UA"/>
        </w:rPr>
        <w:t>батчу</w:t>
      </w:r>
      <w:proofErr w:type="spellEnd"/>
      <w:r>
        <w:rPr>
          <w:lang w:val="uk-UA"/>
        </w:rPr>
        <w:t xml:space="preserve"> в групі, а потім усереднюємо це значення. </w:t>
      </w:r>
      <w:r>
        <w:rPr>
          <w:lang w:val="uk-UA"/>
        </w:rPr>
        <w:br/>
        <w:t>В паралельній реалізації ми використовуємо пул процесів для паралельного розрахунку градієнтів міні-</w:t>
      </w:r>
      <w:proofErr w:type="spellStart"/>
      <w:r>
        <w:rPr>
          <w:lang w:val="uk-UA"/>
        </w:rPr>
        <w:t>батчів</w:t>
      </w:r>
      <w:proofErr w:type="spellEnd"/>
      <w:r>
        <w:rPr>
          <w:lang w:val="uk-UA"/>
        </w:rPr>
        <w:t xml:space="preserve"> всередині групи.</w:t>
      </w:r>
    </w:p>
    <w:p w14:paraId="7D4F2449" w14:textId="77777777" w:rsidR="001E1B6B" w:rsidRDefault="001E1B6B" w:rsidP="00D80408">
      <w:pPr>
        <w:rPr>
          <w:lang w:val="uk-UA"/>
        </w:rPr>
      </w:pPr>
      <w:r>
        <w:rPr>
          <w:lang w:val="uk-UA"/>
        </w:rPr>
        <w:t xml:space="preserve">Як працює пул процесів в </w:t>
      </w:r>
      <w:r>
        <w:t>python</w:t>
      </w:r>
    </w:p>
    <w:p w14:paraId="54A9A87F" w14:textId="579AF45C" w:rsidR="001E1B6B" w:rsidRDefault="001E1B6B" w:rsidP="001E1B6B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lang w:val="uk-UA"/>
        </w:rPr>
        <w:t>С</w:t>
      </w:r>
      <w:proofErr w:type="spellStart"/>
      <w:r>
        <w:t>тандартн</w:t>
      </w:r>
      <w:r>
        <w:rPr>
          <w:lang w:val="uk-UA"/>
        </w:rPr>
        <w:t>ий</w:t>
      </w:r>
      <w:proofErr w:type="spellEnd"/>
      <w:r>
        <w:t xml:space="preserve"> </w:t>
      </w:r>
      <w:proofErr w:type="spellStart"/>
      <w:r>
        <w:t>інтерпретатор</w:t>
      </w:r>
      <w:proofErr w:type="spellEnd"/>
      <w:r>
        <w:t xml:space="preserve"> Python (</w:t>
      </w:r>
      <w:proofErr w:type="spellStart"/>
      <w:r>
        <w:t>CPython</w:t>
      </w:r>
      <w:proofErr w:type="spellEnd"/>
      <w:r>
        <w:t>)</w:t>
      </w:r>
      <w:r>
        <w:rPr>
          <w:lang w:val="uk-UA"/>
        </w:rPr>
        <w:t>,</w:t>
      </w:r>
      <w:r>
        <w:t xml:space="preserve"> </w:t>
      </w:r>
      <w:r>
        <w:rPr>
          <w:lang w:val="uk-UA"/>
        </w:rPr>
        <w:t xml:space="preserve">який ми використовуємо в цій курсовій,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Global Interpreter Lock (GIL)[13],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ускладнює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багатоп</w:t>
      </w:r>
      <w:r>
        <w:rPr>
          <w:lang w:val="uk-UA"/>
        </w:rPr>
        <w:t>роцесорних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з </w:t>
      </w:r>
      <w:proofErr w:type="spellStart"/>
      <w:r>
        <w:t>істинною</w:t>
      </w:r>
      <w:proofErr w:type="spellEnd"/>
      <w:r>
        <w:t xml:space="preserve"> </w:t>
      </w:r>
      <w:proofErr w:type="spellStart"/>
      <w:r>
        <w:t>паралельністю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одному</w:t>
      </w:r>
      <w:proofErr w:type="spellEnd"/>
      <w:r>
        <w:t xml:space="preserve"> </w:t>
      </w:r>
      <w:proofErr w:type="spellStart"/>
      <w:r>
        <w:t>інтерпретаторі</w:t>
      </w:r>
      <w:proofErr w:type="spellEnd"/>
      <w:r>
        <w:rPr>
          <w:lang w:val="uk-UA"/>
        </w:rP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, </w:t>
      </w:r>
      <w:proofErr w:type="spellStart"/>
      <w:r>
        <w:t>тому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внутрішня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 xml:space="preserve"> Python </w:t>
      </w:r>
      <w:proofErr w:type="spellStart"/>
      <w:r>
        <w:t>не</w:t>
      </w:r>
      <w:proofErr w:type="spellEnd"/>
      <w:r>
        <w:t xml:space="preserve"> є </w:t>
      </w:r>
      <w:proofErr w:type="spellStart"/>
      <w:r>
        <w:t>безпечною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в </w:t>
      </w:r>
      <w:proofErr w:type="spellStart"/>
      <w:r>
        <w:t>багатопоточних</w:t>
      </w:r>
      <w:proofErr w:type="spellEnd"/>
      <w:r>
        <w:t xml:space="preserve"> </w:t>
      </w:r>
      <w:proofErr w:type="spellStart"/>
      <w:r>
        <w:t>програмах</w:t>
      </w:r>
      <w:proofErr w:type="spellEnd"/>
      <w:r>
        <w:t>.</w:t>
      </w:r>
      <w:r>
        <w:rPr>
          <w:lang w:val="uk-UA"/>
        </w:rPr>
        <w:t xml:space="preserve"> Для обходу цього обмеження </w:t>
      </w:r>
      <w:r>
        <w:rPr>
          <w:lang w:val="uk-UA"/>
        </w:rPr>
        <w:t xml:space="preserve">Ми використовували бібліотеку </w:t>
      </w:r>
      <w:proofErr w:type="spellStart"/>
      <w:r w:rsidRPr="00A8087C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val="uk-UA" w:eastAsia="ru-RU"/>
        </w:rPr>
        <w:t>Multiprocessing</w:t>
      </w:r>
      <w:proofErr w:type="spellEnd"/>
      <w:r w:rsidR="00E746C3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val="uk-UA" w:eastAsia="ru-RU"/>
        </w:rPr>
        <w:t>, оскільки інші засоби є або неприйнятними або не доцільними для виконання завдання</w:t>
      </w:r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</w:p>
    <w:p w14:paraId="2A99FCC1" w14:textId="21B916BA" w:rsidR="001E1B6B" w:rsidRDefault="001E1B6B" w:rsidP="001E1B6B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ця бібліотека дозволяє створювати окремі процеси, кожен з яких має свій власний екземпляр інтерпретатора </w:t>
      </w:r>
      <w:proofErr w:type="spellStart"/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Python</w:t>
      </w:r>
      <w:proofErr w:type="spellEnd"/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 власним GIL. Це робить можливим паралельне використання декількох </w:t>
      </w:r>
      <w:proofErr w:type="spellStart"/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процесора, але також створює мінуси, як от те, що кожен процес займає більше пам’яті і потребує тривалого часу для розгортання.</w:t>
      </w:r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Бібліотека дозволяє використовувати </w:t>
      </w:r>
      <w:proofErr w:type="spellStart"/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багатопроцесорність</w:t>
      </w:r>
      <w:proofErr w:type="spellEnd"/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 допомогою класів </w:t>
      </w:r>
      <w:proofErr w:type="spellStart"/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Process</w:t>
      </w:r>
      <w:proofErr w:type="spellEnd"/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Poo</w:t>
      </w:r>
      <w:proofErr w:type="spellEnd"/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l </w:t>
      </w:r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(для створення пулу процесів)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Queue</w:t>
      </w:r>
      <w:proofErr w:type="spellEnd"/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 </w:t>
      </w:r>
      <w:proofErr w:type="spellStart"/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Pipe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(для</w:t>
      </w:r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обміну даними між процесами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[14]</w:t>
      </w:r>
      <w:r w:rsidRPr="00A808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4718C313" w14:textId="4314D991" w:rsidR="001E1B6B" w:rsidRDefault="001E1B6B" w:rsidP="001E1B6B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В коді ми створюємо пул процесів, кількість процесів в якому за замовчуванням визначається програмним середовищем(те скільки процесів операційна система готова виділити для роботи програми). Але ми можемо встановлювати верхню межу. </w:t>
      </w:r>
    </w:p>
    <w:p w14:paraId="57EB6208" w14:textId="77777777" w:rsidR="001E1B6B" w:rsidRPr="001E1B6B" w:rsidRDefault="001E1B6B" w:rsidP="001E1B6B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Сам код, а точніше </w:t>
      </w:r>
      <w:proofErr w:type="spellStart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pool.starmap</w:t>
      </w:r>
      <w:proofErr w:type="spellEnd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</w:p>
    <w:p w14:paraId="0DA950BC" w14:textId="7C1CBA99" w:rsidR="001E1B6B" w:rsidRDefault="001E1B6B" w:rsidP="001E1B6B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    </w:t>
      </w:r>
      <w:proofErr w:type="spellStart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process_batch</w:t>
      </w:r>
      <w:proofErr w:type="spellEnd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[(</w:t>
      </w:r>
      <w:proofErr w:type="spellStart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batch</w:t>
      </w:r>
      <w:proofErr w:type="spellEnd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W1, b1, W2, b2, W3, b3) </w:t>
      </w:r>
      <w:proofErr w:type="spellStart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batch</w:t>
      </w:r>
      <w:proofErr w:type="spellEnd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</w:t>
      </w:r>
      <w:proofErr w:type="spellEnd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batch_group</w:t>
      </w:r>
      <w:proofErr w:type="spellEnd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])</w:t>
      </w:r>
    </w:p>
    <w:p w14:paraId="39D318F1" w14:textId="00CD7738" w:rsidR="001E1B6B" w:rsidRDefault="001E1B6B" w:rsidP="001E1B6B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Цей код за принципом роботи можна порівняти з послідовним застосуванням з методів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MPI Scatter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 </w:t>
      </w:r>
      <w:proofErr w:type="spellStart"/>
      <w:r w:rsidRPr="001E1B6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MPI.Reduce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в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джава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Але на відміну від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джава</w:t>
      </w:r>
      <w:proofErr w:type="spellEnd"/>
      <w:r w:rsidR="00E746C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="00E746C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пайтон</w:t>
      </w:r>
      <w:proofErr w:type="spellEnd"/>
      <w:r w:rsidR="00E746C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дуже спрощує операцію, приховуючи виділення буферів для переміщення даних між процесами, типу даних всередині масиву який ми хочемо відправити процесам </w:t>
      </w:r>
      <w:proofErr w:type="spellStart"/>
      <w:r w:rsidR="00E746C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воркерам</w:t>
      </w:r>
      <w:proofErr w:type="spellEnd"/>
      <w:r w:rsidR="00E746C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</w:t>
      </w:r>
      <w:proofErr w:type="spellStart"/>
      <w:r w:rsidR="00E746C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т.д</w:t>
      </w:r>
      <w:proofErr w:type="spellEnd"/>
      <w:r w:rsidR="00E746C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577E7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 інтерфейсом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:</w:t>
      </w:r>
    </w:p>
    <w:p w14:paraId="0D41FB1E" w14:textId="4D1F5A87" w:rsidR="00577E73" w:rsidRPr="00577E73" w:rsidRDefault="00577E73" w:rsidP="001E1B6B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-------------------------------</w:t>
      </w:r>
    </w:p>
    <w:p w14:paraId="2D2D546C" w14:textId="77777777" w:rsidR="001E1B6B" w:rsidRDefault="001E1B6B" w:rsidP="001E1B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MPI_Scatter</w:t>
      </w:r>
      <w:proofErr w:type="spellEnd"/>
    </w:p>
    <w:p w14:paraId="3F0C82A9" w14:textId="77777777" w:rsidR="001E1B6B" w:rsidRDefault="001E1B6B" w:rsidP="001E1B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Операція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переміщення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даних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Розподіляє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різні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повідомлення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від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джерела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завдань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кожного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завдання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групі</w:t>
      </w:r>
      <w:proofErr w:type="spellEnd"/>
      <w:r>
        <w:rPr>
          <w:rFonts w:ascii="Times New Roman" w:hAnsi="Times New Roman" w:cs="Times New Roman"/>
        </w:rPr>
        <w:t>.</w:t>
      </w:r>
    </w:p>
    <w:p w14:paraId="5DFD558D" w14:textId="77777777" w:rsidR="001E1B6B" w:rsidRDefault="001E1B6B" w:rsidP="001E1B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MPI_Scatter</w:t>
      </w:r>
      <w:proofErr w:type="spellEnd"/>
      <w:r>
        <w:rPr>
          <w:rFonts w:ascii="Times New Roman" w:hAnsi="Times New Roman" w:cs="Times New Roman"/>
        </w:rPr>
        <w:t xml:space="preserve"> (&amp;sendbuf,sendcnt,</w:t>
      </w:r>
      <w:proofErr w:type="spellStart"/>
      <w:r>
        <w:rPr>
          <w:rFonts w:ascii="Times New Roman" w:hAnsi="Times New Roman" w:cs="Times New Roman"/>
        </w:rPr>
        <w:t>sendtype</w:t>
      </w:r>
      <w:proofErr w:type="spellEnd"/>
      <w:r>
        <w:rPr>
          <w:rFonts w:ascii="Times New Roman" w:hAnsi="Times New Roman" w:cs="Times New Roman"/>
        </w:rPr>
        <w:t>,&amp;</w:t>
      </w:r>
      <w:proofErr w:type="spellStart"/>
      <w:r>
        <w:rPr>
          <w:rFonts w:ascii="Times New Roman" w:hAnsi="Times New Roman" w:cs="Times New Roman"/>
        </w:rPr>
        <w:t>recvbuf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recvcnt,recvtype,root,comm</w:t>
      </w:r>
      <w:proofErr w:type="spellEnd"/>
      <w:r>
        <w:rPr>
          <w:rFonts w:ascii="Times New Roman" w:hAnsi="Times New Roman" w:cs="Times New Roman"/>
        </w:rPr>
        <w:t>)</w:t>
      </w:r>
    </w:p>
    <w:p w14:paraId="5AC7D8FD" w14:textId="77777777" w:rsidR="001E1B6B" w:rsidRDefault="001E1B6B" w:rsidP="001E1B6B">
      <w:pPr>
        <w:pBdr>
          <w:bottom w:val="single" w:sz="6" w:space="1" w:color="auto"/>
        </w:pBd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>MPI_SCATTER (</w:t>
      </w:r>
      <w:proofErr w:type="spellStart"/>
      <w:r>
        <w:rPr>
          <w:rFonts w:ascii="Times New Roman" w:hAnsi="Times New Roman" w:cs="Times New Roman"/>
        </w:rPr>
        <w:t>sendbuf,sendcnt,sendtype,recvbuf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recvcnt,recvtype,root,comm,ierr</w:t>
      </w:r>
      <w:proofErr w:type="spellEnd"/>
      <w:r>
        <w:rPr>
          <w:rFonts w:ascii="Times New Roman" w:hAnsi="Times New Roman" w:cs="Times New Roman"/>
        </w:rPr>
        <w:t>)</w:t>
      </w:r>
    </w:p>
    <w:p w14:paraId="5C04F4ED" w14:textId="77777777" w:rsidR="00577E73" w:rsidRPr="00577E73" w:rsidRDefault="00577E73" w:rsidP="001E1B6B">
      <w:pPr>
        <w:rPr>
          <w:rFonts w:ascii="Times New Roman" w:hAnsi="Times New Roman" w:cs="Times New Roman"/>
          <w:lang w:val="uk-UA"/>
        </w:rPr>
      </w:pPr>
    </w:p>
    <w:p w14:paraId="4AC3E9CA" w14:textId="77777777" w:rsidR="00577E73" w:rsidRPr="00577E73" w:rsidRDefault="00577E73" w:rsidP="001E1B6B">
      <w:pPr>
        <w:rPr>
          <w:rFonts w:ascii="Times New Roman" w:hAnsi="Times New Roman" w:cs="Times New Roman"/>
          <w:lang w:val="uk-UA"/>
        </w:rPr>
      </w:pPr>
    </w:p>
    <w:p w14:paraId="4E46F7A0" w14:textId="77777777" w:rsidR="001E1B6B" w:rsidRPr="001E1B6B" w:rsidRDefault="001E1B6B" w:rsidP="001E1B6B">
      <w:pPr>
        <w:ind w:firstLine="708"/>
      </w:pPr>
    </w:p>
    <w:p w14:paraId="6B4C88F2" w14:textId="39CCB52C" w:rsidR="001E1B6B" w:rsidRPr="001E1B6B" w:rsidRDefault="001E1B6B" w:rsidP="00D80408">
      <w:pPr>
        <w:rPr>
          <w:lang w:val="uk-UA"/>
        </w:rPr>
      </w:pPr>
      <w:r>
        <w:t xml:space="preserve"> </w:t>
      </w:r>
    </w:p>
    <w:p w14:paraId="2D190D35" w14:textId="77777777" w:rsidR="00065FE5" w:rsidRDefault="00065FE5" w:rsidP="00D80408">
      <w:pPr>
        <w:rPr>
          <w:lang w:val="uk-UA"/>
        </w:rPr>
      </w:pPr>
    </w:p>
    <w:p w14:paraId="2A87AB93" w14:textId="341B2A9D" w:rsidR="001E1B6B" w:rsidRDefault="001E1B6B" w:rsidP="00D80408">
      <w:pPr>
        <w:rPr>
          <w:lang w:val="uk-UA"/>
        </w:rPr>
      </w:pPr>
      <w:r>
        <w:rPr>
          <w:lang w:val="uk-UA"/>
        </w:rPr>
        <w:t>Ефективність та швидкодія алгоритмів:</w:t>
      </w:r>
    </w:p>
    <w:p w14:paraId="2791645D" w14:textId="3EF7A309" w:rsidR="001E1B6B" w:rsidRDefault="001E1B6B" w:rsidP="00D80408">
      <w:pPr>
        <w:rPr>
          <w:lang w:val="uk-UA"/>
        </w:rPr>
      </w:pPr>
      <w:r>
        <w:rPr>
          <w:lang w:val="uk-UA"/>
        </w:rPr>
        <w:t>Тестування к</w:t>
      </w:r>
    </w:p>
    <w:p w14:paraId="444A5FE5" w14:textId="77777777" w:rsidR="00D80408" w:rsidRPr="00D80408" w:rsidRDefault="00D80408" w:rsidP="00D80408">
      <w:pPr>
        <w:rPr>
          <w:lang w:val="uk-UA"/>
        </w:rPr>
      </w:pPr>
    </w:p>
    <w:p w14:paraId="06A29901" w14:textId="77777777" w:rsidR="00D80408" w:rsidRDefault="00D80408">
      <w:pPr>
        <w:rPr>
          <w:lang w:val="uk-UA"/>
        </w:rPr>
      </w:pPr>
    </w:p>
    <w:p w14:paraId="207BAB83" w14:textId="77777777" w:rsidR="00D80408" w:rsidRPr="00D80408" w:rsidRDefault="00D80408">
      <w:pPr>
        <w:rPr>
          <w:lang w:val="uk-UA"/>
        </w:rPr>
      </w:pPr>
    </w:p>
    <w:sectPr w:rsidR="00D80408" w:rsidRPr="00D8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7C2F"/>
    <w:multiLevelType w:val="hybridMultilevel"/>
    <w:tmpl w:val="E640D50C"/>
    <w:lvl w:ilvl="0" w:tplc="BE8A3F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DF2"/>
    <w:multiLevelType w:val="multilevel"/>
    <w:tmpl w:val="1B9CAE48"/>
    <w:lvl w:ilvl="0">
      <w:start w:val="1"/>
      <w:numFmt w:val="decimal"/>
      <w:pStyle w:val="Heading2custo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220204"/>
    <w:multiLevelType w:val="hybridMultilevel"/>
    <w:tmpl w:val="908E04E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D699C"/>
    <w:multiLevelType w:val="hybridMultilevel"/>
    <w:tmpl w:val="EDA45D7E"/>
    <w:lvl w:ilvl="0" w:tplc="41BA0FD6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48279516">
    <w:abstractNumId w:val="0"/>
  </w:num>
  <w:num w:numId="2" w16cid:durableId="1075014919">
    <w:abstractNumId w:val="1"/>
  </w:num>
  <w:num w:numId="3" w16cid:durableId="1804343489">
    <w:abstractNumId w:val="2"/>
  </w:num>
  <w:num w:numId="4" w16cid:durableId="2040663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EC9"/>
    <w:rsid w:val="00055EDA"/>
    <w:rsid w:val="00065FE5"/>
    <w:rsid w:val="0010523E"/>
    <w:rsid w:val="001E1B6B"/>
    <w:rsid w:val="00357D0D"/>
    <w:rsid w:val="00367EC9"/>
    <w:rsid w:val="00577E73"/>
    <w:rsid w:val="006D5FF0"/>
    <w:rsid w:val="009762BB"/>
    <w:rsid w:val="00D370FD"/>
    <w:rsid w:val="00D80408"/>
    <w:rsid w:val="00E746C3"/>
    <w:rsid w:val="00F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3DC1"/>
  <w15:chartTrackingRefBased/>
  <w15:docId w15:val="{8E9162BE-F239-4A65-B566-8EA26865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custom">
    <w:name w:val="Heading 2 custom"/>
    <w:basedOn w:val="Heading2"/>
    <w:link w:val="Heading2customChar"/>
    <w:qFormat/>
    <w:rsid w:val="00055EDA"/>
    <w:pPr>
      <w:numPr>
        <w:numId w:val="2"/>
      </w:numPr>
      <w:spacing w:line="240" w:lineRule="auto"/>
      <w:ind w:hanging="360"/>
    </w:pPr>
    <w:rPr>
      <w:rFonts w:ascii="Times New Roman" w:hAnsi="Times New Roman"/>
      <w:b/>
      <w:bCs/>
      <w:color w:val="000000" w:themeColor="text1"/>
      <w:kern w:val="0"/>
      <w:sz w:val="28"/>
      <w:szCs w:val="28"/>
      <w:lang w:eastAsia="ru-RU"/>
    </w:rPr>
  </w:style>
  <w:style w:type="character" w:customStyle="1" w:styleId="Heading2customChar">
    <w:name w:val="Heading 2 custom Char"/>
    <w:basedOn w:val="Heading2Char"/>
    <w:link w:val="Heading2custom"/>
    <w:rsid w:val="00055EDA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E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7E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EC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EC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EC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EC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EC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EC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EC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67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EC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EC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67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EC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67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EC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67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2386</Words>
  <Characters>1361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</dc:creator>
  <cp:keywords/>
  <dc:description/>
  <cp:lastModifiedBy>Viktor L</cp:lastModifiedBy>
  <cp:revision>3</cp:revision>
  <dcterms:created xsi:type="dcterms:W3CDTF">2024-06-27T06:42:00Z</dcterms:created>
  <dcterms:modified xsi:type="dcterms:W3CDTF">2024-06-27T09:01:00Z</dcterms:modified>
</cp:coreProperties>
</file>