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6D1BE" w14:textId="6C6688D2" w:rsidR="008317E5" w:rsidRDefault="00E963CF" w:rsidP="00E963CF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Timing the start of fertilization in </w:t>
      </w:r>
      <w:r>
        <w:rPr>
          <w:rFonts w:ascii="Helvetica" w:hAnsi="Helvetica"/>
          <w:i/>
        </w:rPr>
        <w:t>Littorina saxatilis</w:t>
      </w:r>
    </w:p>
    <w:p w14:paraId="349BCECF" w14:textId="5859B20A" w:rsidR="00E963CF" w:rsidRDefault="00E963CF" w:rsidP="00E963CF">
      <w:pPr>
        <w:spacing w:line="360" w:lineRule="auto"/>
        <w:rPr>
          <w:rFonts w:ascii="Helvetica" w:hAnsi="Helvetica"/>
        </w:rPr>
      </w:pPr>
    </w:p>
    <w:p w14:paraId="0410177B" w14:textId="1E1AB57F" w:rsidR="00E963CF" w:rsidRDefault="00E963CF" w:rsidP="00E963CF">
      <w:pPr>
        <w:spacing w:line="360" w:lineRule="auto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Schedule</w:t>
      </w:r>
      <w:r w:rsidR="007F0E7A">
        <w:rPr>
          <w:rFonts w:ascii="Helvetica" w:hAnsi="Helvetica"/>
          <w:u w:val="single"/>
        </w:rPr>
        <w:t xml:space="preserve"> and protocol</w:t>
      </w:r>
    </w:p>
    <w:p w14:paraId="2BE6671B" w14:textId="150B4CBD" w:rsidR="00E963CF" w:rsidRDefault="00E963CF" w:rsidP="00E963CF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Day 1</w:t>
      </w:r>
      <w:r w:rsidR="00572690">
        <w:rPr>
          <w:rFonts w:ascii="Helvetica" w:hAnsi="Helvetica"/>
        </w:rPr>
        <w:t xml:space="preserve"> (2</w:t>
      </w:r>
      <w:r w:rsidR="00572690" w:rsidRPr="00572690">
        <w:rPr>
          <w:rFonts w:ascii="Helvetica" w:hAnsi="Helvetica"/>
          <w:vertAlign w:val="superscript"/>
        </w:rPr>
        <w:t>nd</w:t>
      </w:r>
      <w:r w:rsidR="00572690">
        <w:rPr>
          <w:rFonts w:ascii="Helvetica" w:hAnsi="Helvetica"/>
        </w:rPr>
        <w:t xml:space="preserve"> September @10:30)</w:t>
      </w:r>
      <w:r>
        <w:rPr>
          <w:rFonts w:ascii="Helvetica" w:hAnsi="Helvetica"/>
        </w:rPr>
        <w:t>:</w:t>
      </w:r>
    </w:p>
    <w:p w14:paraId="16DF94B0" w14:textId="006A0805" w:rsidR="00E963CF" w:rsidRDefault="00E963CF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E963CF">
        <w:rPr>
          <w:rFonts w:ascii="Helvetica" w:hAnsi="Helvetica"/>
        </w:rPr>
        <w:t>Collect ~150 snails from Saltö at the crab habitat</w:t>
      </w:r>
      <w:r w:rsidR="00480FFC">
        <w:rPr>
          <w:rFonts w:ascii="Helvetica" w:hAnsi="Helvetica"/>
        </w:rPr>
        <w:t xml:space="preserve"> (</w:t>
      </w:r>
      <w:r w:rsidR="001A031E">
        <w:rPr>
          <w:rFonts w:ascii="Helvetica" w:hAnsi="Helvetica"/>
        </w:rPr>
        <w:t>virgin females are Crab)</w:t>
      </w:r>
      <w:r w:rsidRPr="00E963CF">
        <w:rPr>
          <w:rFonts w:ascii="Helvetica" w:hAnsi="Helvetica"/>
        </w:rPr>
        <w:t xml:space="preserve"> but not in ANG. We expect to end up with 70-80 males as the sex ratio is 1:1.</w:t>
      </w:r>
    </w:p>
    <w:p w14:paraId="14951C30" w14:textId="6F5F4B6F" w:rsidR="00E963CF" w:rsidRDefault="00E963CF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Sex snails</w:t>
      </w:r>
      <w:r w:rsidR="00CE2E05">
        <w:rPr>
          <w:rFonts w:ascii="Helvetica" w:hAnsi="Helvetica"/>
        </w:rPr>
        <w:t>,</w:t>
      </w:r>
      <w:r>
        <w:rPr>
          <w:rFonts w:ascii="Helvetica" w:hAnsi="Helvetica"/>
        </w:rPr>
        <w:t xml:space="preserve"> measure shell size of males only</w:t>
      </w:r>
      <w:r w:rsidR="00CE2E05">
        <w:rPr>
          <w:rFonts w:ascii="Helvetica" w:hAnsi="Helvetica"/>
        </w:rPr>
        <w:t xml:space="preserve"> and mark them with nail varnish</w:t>
      </w:r>
      <w:r>
        <w:rPr>
          <w:rFonts w:ascii="Helvetica" w:hAnsi="Helvetica"/>
        </w:rPr>
        <w:t>.</w:t>
      </w:r>
    </w:p>
    <w:p w14:paraId="35FF55BC" w14:textId="3817442F" w:rsidR="00E963CF" w:rsidRDefault="00E963CF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Place males in </w:t>
      </w:r>
      <w:r w:rsidR="00564F7C">
        <w:rPr>
          <w:rFonts w:ascii="Helvetica" w:hAnsi="Helvetica"/>
        </w:rPr>
        <w:t>damped Eppendorf tubes, individually.</w:t>
      </w:r>
    </w:p>
    <w:p w14:paraId="6F9F959D" w14:textId="6D8BB803" w:rsidR="00564F7C" w:rsidRDefault="00564F7C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Label tubes using FL</w:t>
      </w:r>
      <w:r w:rsidR="001A3357">
        <w:rPr>
          <w:rFonts w:ascii="Helvetica" w:hAnsi="Helvetica"/>
        </w:rPr>
        <w:t>s</w:t>
      </w:r>
      <w:r>
        <w:rPr>
          <w:rFonts w:ascii="Helvetica" w:hAnsi="Helvetica"/>
        </w:rPr>
        <w:t>_01, FL</w:t>
      </w:r>
      <w:r w:rsidR="001A3357">
        <w:rPr>
          <w:rFonts w:ascii="Helvetica" w:hAnsi="Helvetica"/>
        </w:rPr>
        <w:t>s</w:t>
      </w:r>
      <w:r>
        <w:rPr>
          <w:rFonts w:ascii="Helvetica" w:hAnsi="Helvetica"/>
        </w:rPr>
        <w:t>_02, …</w:t>
      </w:r>
    </w:p>
    <w:p w14:paraId="241F44A0" w14:textId="7AAEA3E4" w:rsidR="00572690" w:rsidRDefault="00572690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Place tubes in 4°C temperature.</w:t>
      </w:r>
    </w:p>
    <w:p w14:paraId="18D2622F" w14:textId="1585EE52" w:rsidR="00BF21E4" w:rsidRDefault="00BF21E4" w:rsidP="00BF21E4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If there is enough time:</w:t>
      </w:r>
    </w:p>
    <w:p w14:paraId="0D208454" w14:textId="273C2BE7" w:rsidR="00BF21E4" w:rsidRPr="00BF21E4" w:rsidRDefault="00BF21E4" w:rsidP="00BF21E4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Take virgin females (~40 but depends on </w:t>
      </w:r>
      <w:commentRangeStart w:id="0"/>
      <w:r>
        <w:rPr>
          <w:rFonts w:ascii="Helvetica" w:hAnsi="Helvetica"/>
        </w:rPr>
        <w:t>how many are available</w:t>
      </w:r>
      <w:commentRangeEnd w:id="0"/>
      <w:r w:rsidR="004F488F">
        <w:rPr>
          <w:rStyle w:val="CommentReference"/>
        </w:rPr>
        <w:commentReference w:id="0"/>
      </w:r>
      <w:r>
        <w:rPr>
          <w:rFonts w:ascii="Helvetica" w:hAnsi="Helvetica"/>
        </w:rPr>
        <w:t>) out from the tanks</w:t>
      </w:r>
      <w:r w:rsidR="00C10003">
        <w:rPr>
          <w:rFonts w:ascii="Helvetica" w:hAnsi="Helvetica"/>
        </w:rPr>
        <w:t xml:space="preserve"> and make sure that they have never been put together with a male</w:t>
      </w:r>
      <w:bookmarkStart w:id="1" w:name="_GoBack"/>
      <w:bookmarkEnd w:id="1"/>
      <w:r>
        <w:rPr>
          <w:rFonts w:ascii="Helvetica" w:hAnsi="Helvetica"/>
        </w:rPr>
        <w:t>.</w:t>
      </w:r>
    </w:p>
    <w:p w14:paraId="4E1469C0" w14:textId="4519CCDF" w:rsidR="00BF21E4" w:rsidRDefault="00BF21E4" w:rsidP="00BF21E4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</w:rPr>
      </w:pPr>
      <w:commentRangeStart w:id="2"/>
      <w:r>
        <w:rPr>
          <w:rFonts w:ascii="Helvetica" w:hAnsi="Helvetica"/>
        </w:rPr>
        <w:t>Repeat steps 3, 4 and 5 for females.</w:t>
      </w:r>
      <w:commentRangeEnd w:id="2"/>
      <w:r w:rsidR="00905546">
        <w:rPr>
          <w:rStyle w:val="CommentReference"/>
        </w:rPr>
        <w:commentReference w:id="2"/>
      </w:r>
    </w:p>
    <w:p w14:paraId="09D571CA" w14:textId="0F419A8A" w:rsidR="00657EF1" w:rsidRPr="00BF21E4" w:rsidRDefault="007F0E7A" w:rsidP="00BF21E4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Create pairs by matching labels of females and males based on the</w:t>
      </w:r>
      <w:r w:rsidR="001A031E">
        <w:rPr>
          <w:rFonts w:ascii="Helvetica" w:hAnsi="Helvetica"/>
        </w:rPr>
        <w:t xml:space="preserve"> estimated</w:t>
      </w:r>
      <w:r>
        <w:rPr>
          <w:rFonts w:ascii="Helvetica" w:hAnsi="Helvetica"/>
        </w:rPr>
        <w:t xml:space="preserve"> optimal size ratio (</w:t>
      </w:r>
      <w:r w:rsidR="001A031E">
        <w:rPr>
          <w:rFonts w:ascii="Helvetica" w:hAnsi="Helvetica"/>
        </w:rPr>
        <w:t xml:space="preserve">OR = </w:t>
      </w:r>
      <w:r>
        <w:rPr>
          <w:rFonts w:ascii="Helvetica" w:hAnsi="Helvetica"/>
        </w:rPr>
        <w:t>0.3 on the natural logarithmic scale).</w:t>
      </w:r>
    </w:p>
    <w:p w14:paraId="56CBAF38" w14:textId="40935D42" w:rsidR="00564F7C" w:rsidRDefault="00BF21E4" w:rsidP="00E963CF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Otherwise next day.</w:t>
      </w:r>
    </w:p>
    <w:p w14:paraId="14B81A29" w14:textId="77777777" w:rsidR="007F0E7A" w:rsidRDefault="007F0E7A" w:rsidP="00E963CF">
      <w:pPr>
        <w:spacing w:line="360" w:lineRule="auto"/>
        <w:rPr>
          <w:rFonts w:ascii="Helvetica" w:hAnsi="Helvetica"/>
        </w:rPr>
      </w:pPr>
    </w:p>
    <w:p w14:paraId="73BA3A21" w14:textId="3F8863B5" w:rsidR="00600C5C" w:rsidRDefault="00572690" w:rsidP="00E963CF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Day 2:</w:t>
      </w:r>
    </w:p>
    <w:p w14:paraId="2683640F" w14:textId="05BD3A92" w:rsidR="00BF21E4" w:rsidRDefault="0027207B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Prepare </w:t>
      </w:r>
      <w:commentRangeStart w:id="3"/>
      <w:commentRangeStart w:id="4"/>
      <w:r>
        <w:rPr>
          <w:rFonts w:ascii="Helvetica" w:hAnsi="Helvetica"/>
        </w:rPr>
        <w:t>n</w:t>
      </w:r>
      <w:commentRangeEnd w:id="3"/>
      <w:r w:rsidR="008F0B71">
        <w:rPr>
          <w:rStyle w:val="CommentReference"/>
        </w:rPr>
        <w:commentReference w:id="3"/>
      </w:r>
      <w:commentRangeEnd w:id="4"/>
      <w:r w:rsidR="003F6FB8">
        <w:rPr>
          <w:rStyle w:val="CommentReference"/>
        </w:rPr>
        <w:commentReference w:id="4"/>
      </w:r>
      <w:r>
        <w:rPr>
          <w:rFonts w:ascii="Helvetica" w:hAnsi="Helvetica"/>
        </w:rPr>
        <w:t xml:space="preserve"> number of plastic spheres by filling</w:t>
      </w:r>
      <w:r w:rsidR="004D2D0C">
        <w:rPr>
          <w:rFonts w:ascii="Helvetica" w:hAnsi="Helvetica"/>
        </w:rPr>
        <w:t xml:space="preserve"> up</w:t>
      </w:r>
      <w:r>
        <w:rPr>
          <w:rFonts w:ascii="Helvetica" w:hAnsi="Helvetica"/>
        </w:rPr>
        <w:t xml:space="preserve"> one third with sea water (record temperature).</w:t>
      </w:r>
      <w:r w:rsidR="00600C5C">
        <w:rPr>
          <w:rFonts w:ascii="Helvetica" w:hAnsi="Helvetica"/>
        </w:rPr>
        <w:t xml:space="preserve"> Same n for each group (one minute, five minute and 30 minute group).</w:t>
      </w:r>
    </w:p>
    <w:p w14:paraId="04A31A75" w14:textId="61582283" w:rsidR="0027207B" w:rsidRDefault="0027207B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Place one pair of snails</w:t>
      </w:r>
      <w:r w:rsidR="00600C5C">
        <w:rPr>
          <w:rFonts w:ascii="Helvetica" w:hAnsi="Helvetica"/>
        </w:rPr>
        <w:t xml:space="preserve"> per plastic sphere with the foot touching the bottom of the sphere</w:t>
      </w:r>
      <w:r>
        <w:rPr>
          <w:rFonts w:ascii="Helvetica" w:hAnsi="Helvetica"/>
        </w:rPr>
        <w:t>.</w:t>
      </w:r>
    </w:p>
    <w:p w14:paraId="0D30F49A" w14:textId="6B4480CB" w:rsidR="00600C5C" w:rsidRDefault="003E2EDF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Wait until the male (the </w:t>
      </w:r>
      <w:r w:rsidR="008B585A">
        <w:rPr>
          <w:rFonts w:ascii="Helvetica" w:hAnsi="Helvetica"/>
        </w:rPr>
        <w:t>marked</w:t>
      </w:r>
      <w:r>
        <w:rPr>
          <w:rFonts w:ascii="Helvetica" w:hAnsi="Helvetica"/>
        </w:rPr>
        <w:t xml:space="preserve"> snail) assumes the typical mating position and start timing.</w:t>
      </w:r>
      <w:r w:rsidR="008B585A">
        <w:rPr>
          <w:rFonts w:ascii="Helvetica" w:hAnsi="Helvetica"/>
        </w:rPr>
        <w:t xml:space="preserve"> Total time of each experiment set is 2 hours.</w:t>
      </w:r>
    </w:p>
    <w:p w14:paraId="648E4F09" w14:textId="477CA192" w:rsidR="00F76412" w:rsidRDefault="003E2EDF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Keep looking for any movements of the male and record time of dismount if this occurred before </w:t>
      </w:r>
      <w:r w:rsidR="00F76412">
        <w:rPr>
          <w:rFonts w:ascii="Helvetica" w:hAnsi="Helvetica"/>
        </w:rPr>
        <w:t>the mating pair was supposed to be manually interrupted.</w:t>
      </w:r>
    </w:p>
    <w:p w14:paraId="5ECF472C" w14:textId="5FF771BB" w:rsidR="003E2EDF" w:rsidRDefault="00F76412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Abort copulation.</w:t>
      </w:r>
    </w:p>
    <w:p w14:paraId="32D2EECC" w14:textId="005A9902" w:rsidR="004D2D0C" w:rsidRDefault="004D2D0C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Put the snails back in the tubes</w:t>
      </w:r>
      <w:r w:rsidR="002D4E1A">
        <w:rPr>
          <w:rFonts w:ascii="Helvetica" w:hAnsi="Helvetica"/>
        </w:rPr>
        <w:t xml:space="preserve"> and store the females </w:t>
      </w:r>
      <w:commentRangeStart w:id="5"/>
      <w:commentRangeStart w:id="6"/>
      <w:r w:rsidR="002D4E1A">
        <w:rPr>
          <w:rFonts w:ascii="Helvetica" w:hAnsi="Helvetica"/>
        </w:rPr>
        <w:t>…</w:t>
      </w:r>
      <w:commentRangeEnd w:id="5"/>
      <w:r w:rsidR="002D4E1A">
        <w:rPr>
          <w:rStyle w:val="CommentReference"/>
        </w:rPr>
        <w:commentReference w:id="5"/>
      </w:r>
      <w:commentRangeEnd w:id="6"/>
      <w:r w:rsidR="00905546">
        <w:rPr>
          <w:rStyle w:val="CommentReference"/>
        </w:rPr>
        <w:commentReference w:id="6"/>
      </w:r>
    </w:p>
    <w:p w14:paraId="2597156E" w14:textId="6A84C5C6" w:rsidR="004D2D0C" w:rsidRPr="00BF21E4" w:rsidRDefault="004D2D0C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commentRangeStart w:id="7"/>
      <w:r>
        <w:rPr>
          <w:rFonts w:ascii="Helvetica" w:hAnsi="Helvetica"/>
        </w:rPr>
        <w:lastRenderedPageBreak/>
        <w:t xml:space="preserve">Repeat previous steps until n - 10 females have been used (10 females as a control that they were virgin). </w:t>
      </w:r>
      <w:commentRangeEnd w:id="7"/>
      <w:r w:rsidR="00905546">
        <w:rPr>
          <w:rStyle w:val="CommentReference"/>
        </w:rPr>
        <w:commentReference w:id="7"/>
      </w:r>
    </w:p>
    <w:p w14:paraId="21970455" w14:textId="13EEE9DF" w:rsidR="00E963CF" w:rsidRDefault="00E963CF" w:rsidP="00E963CF">
      <w:pPr>
        <w:spacing w:line="360" w:lineRule="auto"/>
        <w:rPr>
          <w:rFonts w:ascii="Helvetica" w:hAnsi="Helvetica"/>
          <w:u w:val="single"/>
        </w:rPr>
      </w:pPr>
    </w:p>
    <w:p w14:paraId="4F8ED086" w14:textId="67746D09" w:rsidR="00905546" w:rsidRDefault="00905546" w:rsidP="00E963CF">
      <w:pPr>
        <w:spacing w:line="360" w:lineRule="auto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Dissect males to confirm sex?</w:t>
      </w:r>
    </w:p>
    <w:p w14:paraId="7887EDC0" w14:textId="28F44E51" w:rsidR="00905546" w:rsidRDefault="00905546" w:rsidP="00E963CF">
      <w:pPr>
        <w:spacing w:line="360" w:lineRule="auto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Then dissect females after 2-3 weeks and photograph brood pouch.</w:t>
      </w:r>
    </w:p>
    <w:p w14:paraId="3F6D42A2" w14:textId="5DA20615" w:rsidR="00905546" w:rsidRDefault="00905546" w:rsidP="00E963CF">
      <w:pPr>
        <w:spacing w:line="360" w:lineRule="auto"/>
        <w:rPr>
          <w:rFonts w:ascii="Helvetica" w:hAnsi="Helvetica"/>
          <w:u w:val="single"/>
        </w:rPr>
      </w:pPr>
    </w:p>
    <w:p w14:paraId="2BD04D8A" w14:textId="238B5AD9" w:rsidR="00905546" w:rsidRPr="00E963CF" w:rsidRDefault="00905546" w:rsidP="00E963CF">
      <w:pPr>
        <w:spacing w:line="360" w:lineRule="auto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What about storing male/female/brood tissue, in case we want to check paternity or maybe just check whether miss-developing embryos are unfertilized?</w:t>
      </w:r>
    </w:p>
    <w:sectPr w:rsidR="00905546" w:rsidRPr="00E963CF" w:rsidSect="007E6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muel Perini" w:date="2019-08-22T11:17:00Z" w:initials="SP">
    <w:p w14:paraId="5CB3E45A" w14:textId="71C38A4D" w:rsidR="004F488F" w:rsidRDefault="004F488F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" w:author="Roger Butlin" w:date="2019-08-23T06:01:00Z" w:initials="RB">
    <w:p w14:paraId="3D38C8E6" w14:textId="05C67146" w:rsidR="00905546" w:rsidRDefault="00905546">
      <w:pPr>
        <w:pStyle w:val="CommentText"/>
      </w:pPr>
      <w:r>
        <w:rPr>
          <w:rStyle w:val="CommentReference"/>
        </w:rPr>
        <w:annotationRef/>
      </w:r>
      <w:r>
        <w:t>Is it worth checking sex for the putative virgins?</w:t>
      </w:r>
    </w:p>
  </w:comment>
  <w:comment w:id="3" w:author="Samuel Perini" w:date="2019-08-22T11:16:00Z" w:initials="SP">
    <w:p w14:paraId="11015EBA" w14:textId="0656B709" w:rsidR="008F0B71" w:rsidRDefault="008F0B71">
      <w:pPr>
        <w:pStyle w:val="CommentText"/>
      </w:pPr>
      <w:r>
        <w:rPr>
          <w:rStyle w:val="CommentReference"/>
        </w:rPr>
        <w:annotationRef/>
      </w:r>
      <w:r>
        <w:t>How many pairs can we observe and time simultaneously?</w:t>
      </w:r>
    </w:p>
  </w:comment>
  <w:comment w:id="4" w:author="Roger Butlin" w:date="2019-08-23T05:51:00Z" w:initials="RB">
    <w:p w14:paraId="2A142585" w14:textId="549131CA" w:rsidR="003F6FB8" w:rsidRDefault="003F6FB8">
      <w:pPr>
        <w:pStyle w:val="CommentText"/>
      </w:pPr>
      <w:r>
        <w:rPr>
          <w:rStyle w:val="CommentReference"/>
        </w:rPr>
        <w:annotationRef/>
      </w:r>
      <w:r>
        <w:t>In previous mating experiments, each person watched 24 baubles. However, I think 12 might be better in this case where you need to be sure of the timing of mating and you need to do the interruptions. That would be 4 for each group. Presumably the ‘no mating’ group is just the females that do not mate…</w:t>
      </w:r>
    </w:p>
  </w:comment>
  <w:comment w:id="5" w:author="Samuel Perini" w:date="2019-08-22T11:18:00Z" w:initials="SP">
    <w:p w14:paraId="50867D23" w14:textId="77777777" w:rsidR="002D4E1A" w:rsidRDefault="002D4E1A">
      <w:pPr>
        <w:pStyle w:val="CommentText"/>
      </w:pPr>
      <w:r>
        <w:rPr>
          <w:rStyle w:val="CommentReference"/>
        </w:rPr>
        <w:annotationRef/>
      </w:r>
      <w:r>
        <w:t>Where can we store the females?</w:t>
      </w:r>
    </w:p>
    <w:p w14:paraId="2EAC98F3" w14:textId="71A88633" w:rsidR="002D4E1A" w:rsidRDefault="002D4E1A">
      <w:pPr>
        <w:pStyle w:val="CommentText"/>
      </w:pPr>
      <w:r>
        <w:t>Can we put all the females of one group in the same tank?</w:t>
      </w:r>
    </w:p>
  </w:comment>
  <w:comment w:id="6" w:author="Roger Butlin" w:date="2019-08-23T05:56:00Z" w:initials="RB">
    <w:p w14:paraId="227B73BA" w14:textId="45937113" w:rsidR="00905546" w:rsidRDefault="00905546">
      <w:pPr>
        <w:pStyle w:val="CommentText"/>
      </w:pPr>
      <w:r>
        <w:rPr>
          <w:rStyle w:val="CommentReference"/>
        </w:rPr>
        <w:annotationRef/>
      </w:r>
      <w:r>
        <w:t xml:space="preserve">Better to keep singly, if possible. A compromise would be to mark them with combinations of nail varnish </w:t>
      </w:r>
      <w:proofErr w:type="spellStart"/>
      <w:r>
        <w:t>colours</w:t>
      </w:r>
      <w:proofErr w:type="spellEnd"/>
      <w:r>
        <w:t xml:space="preserve"> and then keep each time-group together.</w:t>
      </w:r>
    </w:p>
  </w:comment>
  <w:comment w:id="7" w:author="Roger Butlin" w:date="2019-08-23T05:58:00Z" w:initials="RB">
    <w:p w14:paraId="4465BCE5" w14:textId="12B3B9E3" w:rsidR="00905546" w:rsidRDefault="00905546">
      <w:pPr>
        <w:pStyle w:val="CommentText"/>
      </w:pPr>
      <w:r>
        <w:rPr>
          <w:rStyle w:val="CommentReference"/>
        </w:rPr>
        <w:annotationRef/>
      </w:r>
      <w:r>
        <w:t>Adjust the mix as you go – ideally so that there are all time-groups represented in each trial. Knowing the trial set for each female is one reason to keep them separate.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B3E45A" w15:done="0"/>
  <w15:commentEx w15:paraId="3D38C8E6" w15:done="0"/>
  <w15:commentEx w15:paraId="11015EBA" w15:done="0"/>
  <w15:commentEx w15:paraId="2A142585" w15:paraIdParent="11015EBA" w15:done="0"/>
  <w15:commentEx w15:paraId="2EAC98F3" w15:done="0"/>
  <w15:commentEx w15:paraId="227B73BA" w15:paraIdParent="2EAC98F3" w15:done="0"/>
  <w15:commentEx w15:paraId="4465BC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B3E45A" w16cid:durableId="2108F835"/>
  <w16cid:commentId w16cid:paraId="3D38C8E6" w16cid:durableId="210A31C2"/>
  <w16cid:commentId w16cid:paraId="11015EBA" w16cid:durableId="2108F7F6"/>
  <w16cid:commentId w16cid:paraId="2A142585" w16cid:durableId="210A31C4"/>
  <w16cid:commentId w16cid:paraId="2EAC98F3" w16cid:durableId="2108F88D"/>
  <w16cid:commentId w16cid:paraId="227B73BA" w16cid:durableId="210A31C8"/>
  <w16cid:commentId w16cid:paraId="4465BCE5" w16cid:durableId="210A31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BC9"/>
    <w:multiLevelType w:val="hybridMultilevel"/>
    <w:tmpl w:val="6FF44D2E"/>
    <w:lvl w:ilvl="0" w:tplc="723C0328">
      <w:start w:val="6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C7BBA"/>
    <w:multiLevelType w:val="hybridMultilevel"/>
    <w:tmpl w:val="D5ACA98E"/>
    <w:lvl w:ilvl="0" w:tplc="FFBC57C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41539"/>
    <w:multiLevelType w:val="hybridMultilevel"/>
    <w:tmpl w:val="11FE96B4"/>
    <w:lvl w:ilvl="0" w:tplc="9626B9A2">
      <w:start w:val="9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ger Butlin">
    <w15:presenceInfo w15:providerId="Windows Live" w15:userId="c4375561d244ec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3CF"/>
    <w:rsid w:val="00081FFA"/>
    <w:rsid w:val="00086393"/>
    <w:rsid w:val="001A031E"/>
    <w:rsid w:val="001A3357"/>
    <w:rsid w:val="0027207B"/>
    <w:rsid w:val="002A11DD"/>
    <w:rsid w:val="002B38B4"/>
    <w:rsid w:val="002B5AE4"/>
    <w:rsid w:val="002D4E1A"/>
    <w:rsid w:val="0031205D"/>
    <w:rsid w:val="003255D4"/>
    <w:rsid w:val="00357144"/>
    <w:rsid w:val="003A1400"/>
    <w:rsid w:val="003E2EDF"/>
    <w:rsid w:val="003F182C"/>
    <w:rsid w:val="003F6FB8"/>
    <w:rsid w:val="0044563D"/>
    <w:rsid w:val="00454A93"/>
    <w:rsid w:val="00480FFC"/>
    <w:rsid w:val="00493BB7"/>
    <w:rsid w:val="004B1B85"/>
    <w:rsid w:val="004D2D0C"/>
    <w:rsid w:val="004F488F"/>
    <w:rsid w:val="005277E9"/>
    <w:rsid w:val="00541E12"/>
    <w:rsid w:val="0055262A"/>
    <w:rsid w:val="00564F7C"/>
    <w:rsid w:val="00571473"/>
    <w:rsid w:val="00572690"/>
    <w:rsid w:val="00585CC3"/>
    <w:rsid w:val="005F5414"/>
    <w:rsid w:val="00600C5C"/>
    <w:rsid w:val="006313D9"/>
    <w:rsid w:val="00657EF1"/>
    <w:rsid w:val="006B1EE9"/>
    <w:rsid w:val="007609CA"/>
    <w:rsid w:val="00773FC0"/>
    <w:rsid w:val="00783FFD"/>
    <w:rsid w:val="007E0AB0"/>
    <w:rsid w:val="007E5237"/>
    <w:rsid w:val="007E6B73"/>
    <w:rsid w:val="007E6D03"/>
    <w:rsid w:val="007F0E7A"/>
    <w:rsid w:val="00821A51"/>
    <w:rsid w:val="008317E5"/>
    <w:rsid w:val="008561CA"/>
    <w:rsid w:val="008A4F79"/>
    <w:rsid w:val="008B585A"/>
    <w:rsid w:val="008C0495"/>
    <w:rsid w:val="008F0B71"/>
    <w:rsid w:val="00905546"/>
    <w:rsid w:val="0097369C"/>
    <w:rsid w:val="0099264E"/>
    <w:rsid w:val="00993B08"/>
    <w:rsid w:val="009D56FB"/>
    <w:rsid w:val="009F7475"/>
    <w:rsid w:val="00A06E51"/>
    <w:rsid w:val="00AA1203"/>
    <w:rsid w:val="00AE1AF5"/>
    <w:rsid w:val="00B37338"/>
    <w:rsid w:val="00B601D9"/>
    <w:rsid w:val="00B6644A"/>
    <w:rsid w:val="00BB4131"/>
    <w:rsid w:val="00BF21E4"/>
    <w:rsid w:val="00C10003"/>
    <w:rsid w:val="00C75319"/>
    <w:rsid w:val="00CE2E05"/>
    <w:rsid w:val="00CE7A49"/>
    <w:rsid w:val="00D50301"/>
    <w:rsid w:val="00D62EF0"/>
    <w:rsid w:val="00D9190F"/>
    <w:rsid w:val="00E27BE1"/>
    <w:rsid w:val="00E963CF"/>
    <w:rsid w:val="00EF01DF"/>
    <w:rsid w:val="00F23B20"/>
    <w:rsid w:val="00F76412"/>
    <w:rsid w:val="00FB466E"/>
    <w:rsid w:val="00FC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1D9F"/>
  <w15:chartTrackingRefBased/>
  <w15:docId w15:val="{403346E0-E08E-FF4F-A214-47246C2D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B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B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B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B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Perini</dc:creator>
  <cp:keywords/>
  <dc:description/>
  <cp:lastModifiedBy>Samuel Perini</cp:lastModifiedBy>
  <cp:revision>6</cp:revision>
  <dcterms:created xsi:type="dcterms:W3CDTF">2019-08-23T04:56:00Z</dcterms:created>
  <dcterms:modified xsi:type="dcterms:W3CDTF">2019-08-30T09:55:00Z</dcterms:modified>
</cp:coreProperties>
</file>