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color w:val="548235" w:themeColor="accent6" w:themeShade="BF"/>
          <w:sz w:val="36"/>
          <w:szCs w:val="44"/>
        </w:rPr>
      </w:pPr>
      <w:r>
        <w:rPr>
          <w:rFonts w:hint="default"/>
          <w:b/>
          <w:bCs/>
          <w:color w:val="548235" w:themeColor="accent6" w:themeShade="BF"/>
          <w:sz w:val="36"/>
          <w:szCs w:val="44"/>
          <w:u w:val="single"/>
        </w:rPr>
        <w:t>Functions: Get Started using Cloud Shell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 this tutorial, you use an Oracle Cloud Infrastructure account to set up Oracle Functions development using Cloud Shell. Then, we create a function application and a function. Key tasks include how to: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Set up an authentication token.</w:t>
      </w:r>
    </w:p>
    <w:p>
      <w:pPr>
        <w:rPr>
          <w:rFonts w:hint="default"/>
        </w:rPr>
      </w:pPr>
      <w:r>
        <w:rPr>
          <w:rFonts w:hint="default"/>
        </w:rPr>
        <w:t>Gather required information.</w:t>
      </w:r>
    </w:p>
    <w:p>
      <w:pPr>
        <w:rPr>
          <w:rFonts w:hint="default"/>
        </w:rPr>
      </w:pPr>
      <w:r>
        <w:rPr>
          <w:rFonts w:hint="default"/>
        </w:rPr>
        <w:t>Set up a VCN.</w:t>
      </w:r>
    </w:p>
    <w:p>
      <w:pPr>
        <w:rPr>
          <w:rFonts w:hint="default"/>
        </w:rPr>
      </w:pPr>
      <w:r>
        <w:rPr>
          <w:rFonts w:hint="default"/>
        </w:rPr>
        <w:t>Log in to OCI Registry (OCIR).</w:t>
      </w:r>
    </w:p>
    <w:p>
      <w:pPr>
        <w:rPr>
          <w:rFonts w:hint="default"/>
        </w:rPr>
      </w:pPr>
      <w:r>
        <w:rPr>
          <w:rFonts w:hint="default"/>
        </w:rPr>
        <w:t>Configure Cloud Shell to deploy functions.</w:t>
      </w:r>
    </w:p>
    <w:p>
      <w:pPr>
        <w:rPr>
          <w:rFonts w:hint="default"/>
        </w:rPr>
      </w:pPr>
      <w:r>
        <w:rPr>
          <w:rFonts w:hint="default"/>
        </w:rPr>
        <w:t>Configure your Fn context.</w:t>
      </w:r>
    </w:p>
    <w:p>
      <w:pPr>
        <w:rPr>
          <w:rFonts w:hint="default"/>
        </w:rPr>
      </w:pPr>
      <w:r>
        <w:rPr>
          <w:rFonts w:hint="default"/>
        </w:rPr>
        <w:t>Create an app for your Oracle function.</w:t>
      </w:r>
    </w:p>
    <w:p>
      <w:pPr>
        <w:rPr>
          <w:rFonts w:hint="default"/>
        </w:rPr>
      </w:pPr>
      <w:r>
        <w:rPr>
          <w:rFonts w:hint="default"/>
        </w:rPr>
        <w:t>Create a function.</w:t>
      </w:r>
    </w:p>
    <w:p>
      <w:pPr>
        <w:rPr>
          <w:rFonts w:hint="default"/>
        </w:rPr>
      </w:pPr>
      <w:r>
        <w:rPr>
          <w:rFonts w:hint="default"/>
        </w:rPr>
        <w:t>Deploy your function.</w:t>
      </w:r>
    </w:p>
    <w:p>
      <w:pPr>
        <w:rPr>
          <w:rFonts w:hint="default"/>
        </w:rPr>
      </w:pPr>
      <w:r>
        <w:rPr>
          <w:rFonts w:hint="default"/>
        </w:rPr>
        <w:t>Test your function.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85360" cy="2257425"/>
            <wp:effectExtent l="0" t="0" r="15240" b="3175"/>
            <wp:docPr id="1" name="Picture 1" descr="Screenshot 2021-02-08 at 1.20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1-02-08 at 1.20.10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For additional information, please see: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Start for Free 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"https://www.oracle.com/cloud/free/"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https://www.oracle.com/cloud/free/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 xml:space="preserve">Launch your first Linux VM: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"https://docs.oracle.com/iaas/Content/GSG/Reference/overviewworkflow.htm"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https://docs.oracle.com/iaas/Content/GSG/Reference/overviewworkflow.htm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 xml:space="preserve">Cloud Shell: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"https://docs.oracle.com/iaas/Content/API/Concepts/cloudshellintro.htm"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https://docs.oracle.com/iaas/Content/API/Concepts/cloudshellintro.htm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 xml:space="preserve">Oracle Functions: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"https://docs.oracle.com/iaas/Content/Functions/Concepts/functionsoverview.htm"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https://docs.oracle.com/iaas/Content/Functions/Concepts/functionsoverview.htm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 xml:space="preserve">OCI Registry: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"https://docs.oracle.com/iaas/Content/Registry/Concepts/registryoverview.htm"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https://docs.oracle.com/iaas/Content/Registry/Concepts/registryoverview.htm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  <w:b/>
          <w:bCs/>
          <w:color w:val="4472C4" w:themeColor="accent5"/>
          <w:u w:val="single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4472C4" w:themeColor="accent5"/>
          <w:u w:val="single"/>
          <w14:textFill>
            <w14:solidFill>
              <w14:schemeClr w14:val="accent5"/>
            </w14:solidFill>
          </w14:textFill>
        </w:rPr>
        <w:t>Before You Begin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To successfully perform this tutorial, we must have the following: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 paid Oracle Cloud Infrastructure account. See Signing Up for Oracle Cloud Infrastructure.</w:t>
      </w:r>
    </w:p>
    <w:p>
      <w:pPr>
        <w:rPr>
          <w:rFonts w:hint="default"/>
        </w:rPr>
      </w:pPr>
      <w:r>
        <w:rPr>
          <w:rFonts w:hint="default"/>
        </w:rPr>
        <w:t xml:space="preserve">Link-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"https://docs.oracle.com/iaas/Content/GSG/Tasks/signingup.htm"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https://docs.oracle.com/iaas/Content/GSG/Tasks/signingup.htm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Your OCI account configured to support Oracle Functions development. See Create Policy for Oracle Functions.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"https://www.oracle.com/webfolder/technetwork/tutorials/infographics/oci_functions_cloudshell_quickview/functions_quickview_top/functions_quickview/index.html#"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https://www.oracle.com/webfolder/technetwork/tutorials/infographics/oci_functions_cloudshell_quickview/functions_quickview_top/functions_quickview/index.html#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OCI Cloud Shell which is included with your account and includes:</w:t>
      </w:r>
    </w:p>
    <w:p>
      <w:pPr>
        <w:rPr>
          <w:rFonts w:hint="default"/>
          <w:color w:val="00B050"/>
        </w:rPr>
      </w:pP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OCI CLI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Docker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Python 3.6+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Java 1.8+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Node.js 10+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Gather Required Information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</w:p>
    <w:p>
      <w:pPr>
        <w:rPr>
          <w:rFonts w:hint="default"/>
        </w:rPr>
      </w:pPr>
      <w:r>
        <w:rPr>
          <w:rFonts w:hint="default"/>
        </w:rPr>
        <w:t>Collect all the information needed to complete the tutorial.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Gather Region and Registry Information</w:t>
      </w:r>
    </w:p>
    <w:p>
      <w:pPr>
        <w:rPr>
          <w:rFonts w:hint="default"/>
        </w:rPr>
      </w:pPr>
      <w:r>
        <w:rPr>
          <w:rFonts w:hint="default"/>
        </w:rPr>
        <w:t>Prepare the information we need from the Oracle Cloud Infrastructure Console.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Find your region identifier and region key from Regions and Availability Domains.</w:t>
      </w:r>
    </w:p>
    <w:p>
      <w:pPr>
        <w:rPr>
          <w:rFonts w:hint="default"/>
        </w:rPr>
      </w:pPr>
      <w:r>
        <w:rPr>
          <w:rFonts w:hint="default"/>
        </w:rPr>
        <w:t xml:space="preserve">Example: </w:t>
      </w:r>
      <w:r>
        <w:rPr>
          <w:rFonts w:hint="default"/>
          <w:color w:val="00B050"/>
        </w:rPr>
        <w:t>us-ashburn-1 and iad for Ashburn.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"https://docs.oracle.com/iaas/Content/General/Concepts/regions.htm"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https://docs.oracle.com/iaas/Content/General/Concepts/regions.htm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Create a registry project name to store our function images in OCI Registry (OCIR).</w:t>
      </w:r>
    </w:p>
    <w:p>
      <w:pPr>
        <w:rPr>
          <w:rFonts w:hint="default"/>
        </w:rPr>
      </w:pPr>
      <w:r>
        <w:rPr>
          <w:rFonts w:hint="default"/>
        </w:rPr>
        <w:t>When we publish a function, a Docker image is created in OCIR. Your OCIR project name is prepended to our function images to make them easy to find. For example, given: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Registry project name: my-func-prj</w:t>
      </w:r>
    </w:p>
    <w:p>
      <w:pPr>
        <w:rPr>
          <w:rFonts w:hint="default"/>
        </w:rPr>
      </w:pPr>
      <w:r>
        <w:rPr>
          <w:rFonts w:hint="default"/>
        </w:rPr>
        <w:t>Function name: node-func</w:t>
      </w:r>
    </w:p>
    <w:p>
      <w:pPr>
        <w:rPr>
          <w:rFonts w:hint="default"/>
        </w:rPr>
      </w:pPr>
      <w:r>
        <w:rPr>
          <w:rFonts w:hint="default"/>
        </w:rPr>
        <w:t>Your function image would be stored on OCIR under: my-func-prj/node-func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Get Compartment, Auth Token, and Collect your Data</w:t>
      </w:r>
    </w:p>
    <w:p>
      <w:pPr>
        <w:rPr>
          <w:rFonts w:hint="default"/>
          <w:b/>
          <w:bCs/>
        </w:rPr>
      </w:pPr>
    </w:p>
    <w:p>
      <w:pPr>
        <w:rPr>
          <w:rFonts w:hint="default"/>
        </w:rPr>
      </w:pPr>
      <w:r>
        <w:rPr>
          <w:rFonts w:hint="default"/>
        </w:rPr>
        <w:t>Create or Select a Compartment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"https://docs.oracle.com/iaas/Content/Identity/Tasks/managingcompartments.htm#To"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https://docs.oracle.com/iaas/Content/Identity/Tasks/managingcompartments.htm#To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To create a compartment see Create a compartment. After our compartment is created, save the compartment OCID.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To get the compartment OCID from an existing compartment: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Go to Identity then Compartments.</w:t>
      </w:r>
    </w:p>
    <w:p>
      <w:pPr>
        <w:rPr>
          <w:rFonts w:hint="default"/>
        </w:rPr>
      </w:pPr>
      <w:r>
        <w:rPr>
          <w:rFonts w:hint="default"/>
        </w:rPr>
        <w:t>Select your compartment.</w:t>
      </w:r>
    </w:p>
    <w:p>
      <w:pPr>
        <w:rPr>
          <w:rFonts w:hint="default"/>
        </w:rPr>
      </w:pPr>
      <w:r>
        <w:rPr>
          <w:rFonts w:hint="default"/>
        </w:rPr>
        <w:t>Click the Copy link for the OCID field.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876165" cy="3009265"/>
            <wp:effectExtent l="0" t="0" r="635" b="13335"/>
            <wp:docPr id="3" name="Picture 3" descr="Screenshot 2021-02-08 at 2.35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1-02-08 at 2.35.03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Compartment is Created: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22445" cy="1857375"/>
            <wp:effectExtent l="0" t="0" r="20955" b="22225"/>
            <wp:docPr id="7" name="Picture 7" descr="Screenshot 2021-02-08 at 2.36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1-02-08 at 2.36.4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Create an Authorization Token</w:t>
      </w:r>
    </w:p>
    <w:p>
      <w:pPr>
        <w:rPr>
          <w:rFonts w:hint="default"/>
        </w:rPr>
      </w:pPr>
      <w:r>
        <w:rPr>
          <w:rFonts w:hint="default"/>
        </w:rPr>
        <w:t>We create an authorization token to log in to the OCI Registry. To create an authorization token: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 the top navigation bar, click your user avatar.</w:t>
      </w:r>
    </w:p>
    <w:p>
      <w:pPr>
        <w:rPr>
          <w:rFonts w:hint="default"/>
        </w:rPr>
      </w:pPr>
      <w:r>
        <w:rPr>
          <w:rFonts w:hint="default"/>
        </w:rPr>
        <w:t>Select your username.</w:t>
      </w:r>
    </w:p>
    <w:p>
      <w:pPr>
        <w:rPr>
          <w:rFonts w:hint="default"/>
        </w:rPr>
      </w:pPr>
      <w:r>
        <w:rPr>
          <w:rFonts w:hint="default"/>
        </w:rPr>
        <w:t>Click Auth Tokens.</w:t>
      </w:r>
    </w:p>
    <w:p>
      <w:pPr>
        <w:rPr>
          <w:rFonts w:hint="default"/>
        </w:rPr>
      </w:pPr>
      <w:r>
        <w:rPr>
          <w:rFonts w:hint="default"/>
        </w:rPr>
        <w:t>Click Generate Token.</w:t>
      </w:r>
    </w:p>
    <w:p>
      <w:pPr>
        <w:rPr>
          <w:rFonts w:hint="default"/>
        </w:rPr>
      </w:pPr>
      <w:r>
        <w:rPr>
          <w:rFonts w:hint="default"/>
        </w:rPr>
        <w:t>Give it a description.</w:t>
      </w:r>
    </w:p>
    <w:p>
      <w:pPr>
        <w:rPr>
          <w:rFonts w:hint="default"/>
        </w:rPr>
      </w:pPr>
      <w:r>
        <w:rPr>
          <w:rFonts w:hint="default"/>
        </w:rPr>
        <w:t>Click Generate Token.</w:t>
      </w:r>
    </w:p>
    <w:p>
      <w:pPr>
        <w:rPr>
          <w:rFonts w:hint="default"/>
        </w:rPr>
      </w:pPr>
      <w:r>
        <w:rPr>
          <w:rFonts w:hint="default"/>
        </w:rPr>
        <w:t>Copy the token and save it.</w:t>
      </w:r>
    </w:p>
    <w:p>
      <w:pPr>
        <w:rPr>
          <w:rFonts w:hint="default"/>
        </w:rPr>
      </w:pPr>
      <w:r>
        <w:rPr>
          <w:rFonts w:hint="default"/>
          <w:b w:val="0"/>
          <w:bCs w:val="0"/>
          <w:sz w:val="22"/>
          <w:szCs w:val="28"/>
        </w:rPr>
        <w:drawing>
          <wp:inline distT="0" distB="0" distL="114300" distR="114300">
            <wp:extent cx="3541395" cy="1986280"/>
            <wp:effectExtent l="0" t="0" r="14605" b="20320"/>
            <wp:docPr id="5" name="Picture 5" descr="Screenshot 2021-02-02 at 5.11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1-02-02 at 5.11.44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Collect our Information</w:t>
      </w:r>
    </w:p>
    <w:p>
      <w:pPr>
        <w:rPr>
          <w:rFonts w:hint="default"/>
          <w:b/>
          <w:bCs/>
        </w:rPr>
      </w:pPr>
    </w:p>
    <w:p>
      <w:pPr>
        <w:rPr>
          <w:rFonts w:hint="default"/>
        </w:rPr>
      </w:pPr>
      <w:r>
        <w:rPr>
          <w:rFonts w:hint="default"/>
        </w:rPr>
        <w:t>Collect all the information needed to complete the tutorial. Copy the following information into your notepad.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Region: &lt;region-identifier&gt;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Example: ap-mumbai-1.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Region Key: &lt;region-key&gt;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Example: bom.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Registry Project Name: &lt;your-project-name&gt;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Example: my-func-prj.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Compartment ID: &lt;compartment-id&gt;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Example: ocid1.compartment.oc1..aaaaaaaa2nmz2tuisdthmpeisu6ubjsenbvabvuzxigxst4vbzrnsp7i4csq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Auth Token: &lt;auth-token&gt;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Example: 3:0y1BF2Jj+;s_&lt;sn]fE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Tenancy name: &lt;tenancy-name&gt;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From your user avatar, example: tcsbangalore2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Tenancy OCID: &lt;tenancy-ocid&gt;</w:t>
      </w:r>
    </w:p>
    <w:p>
      <w:pPr>
        <w:rPr>
          <w:rFonts w:hint="default"/>
          <w:b w:val="0"/>
          <w:bCs w:val="0"/>
          <w:color w:val="00B050"/>
          <w:sz w:val="40"/>
          <w:szCs w:val="40"/>
        </w:rPr>
      </w:pPr>
      <w:r>
        <w:rPr>
          <w:rFonts w:hint="default"/>
          <w:color w:val="00B050"/>
        </w:rPr>
        <w:t xml:space="preserve">From your user avatar, go to Tenancy: &lt;your-tenancy&gt; and copy OCID, example: </w:t>
      </w:r>
      <w:r>
        <w:rPr>
          <w:rFonts w:hint="default"/>
          <w:b w:val="0"/>
          <w:bCs w:val="0"/>
          <w:color w:val="00B050"/>
          <w:sz w:val="40"/>
          <w:szCs w:val="40"/>
          <w:eastAsianLayout w:id="10" w:combine="1"/>
        </w:rPr>
        <w:t>ocid1.tenancy.oc1..aaaaaaaaonu3r4bfkxpkccywutzd4ekmzt3ys4krlrojg25ixuwd3oxhliya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Username: &lt;user-name&gt;</w:t>
      </w:r>
    </w:p>
    <w:p>
      <w:pPr>
        <w:rPr>
          <w:rFonts w:hint="default"/>
        </w:rPr>
      </w:pPr>
      <w:r>
        <w:rPr>
          <w:rFonts w:hint="default"/>
        </w:rPr>
        <w:t>From your user avatar.</w:t>
      </w:r>
    </w:p>
    <w:p>
      <w:pPr>
        <w:rPr>
          <w:rFonts w:hint="default"/>
          <w:color w:val="00B050"/>
        </w:rPr>
      </w:pPr>
      <w:r>
        <w:rPr>
          <w:rFonts w:hint="default"/>
          <w:color w:val="00B050"/>
        </w:rPr>
        <w:t>Eg: oracleidentitycloudservice/Saikat</w:t>
      </w:r>
    </w:p>
    <w:p>
      <w:pPr>
        <w:rPr>
          <w:rFonts w:hint="default"/>
          <w:b w:val="0"/>
          <w:bCs w:val="0"/>
          <w:sz w:val="22"/>
          <w:szCs w:val="28"/>
        </w:rPr>
      </w:pPr>
    </w:p>
    <w:p>
      <w:p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Note</w:t>
      </w:r>
      <w:r>
        <w:rPr>
          <w:rFonts w:hint="default"/>
          <w:b w:val="0"/>
          <w:bCs w:val="0"/>
          <w:sz w:val="22"/>
          <w:szCs w:val="28"/>
        </w:rPr>
        <w:t xml:space="preserve">: For a user with admin access the username would be like: </w:t>
      </w:r>
      <w:r>
        <w:rPr>
          <w:rFonts w:hint="default"/>
          <w:b w:val="0"/>
          <w:bCs w:val="0"/>
          <w:color w:val="00B050"/>
          <w:sz w:val="22"/>
          <w:szCs w:val="28"/>
        </w:rPr>
        <w:t>saikatdey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Create your Virtual Cloud Network (VCN)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1. From the main landing page, select Set up a network with a wizard.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drawing>
          <wp:inline distT="0" distB="0" distL="114300" distR="114300">
            <wp:extent cx="4916805" cy="2597150"/>
            <wp:effectExtent l="0" t="0" r="10795" b="19050"/>
            <wp:docPr id="2" name="Picture 2" descr="Screenshot 2021-02-03 at 10.25.0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1-02-03 at 10.25.05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2. In the Start VCN Wizard workflow, select VCN with Internet Connectivity and then click Start VCN Wizard 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3. In the configuration dialog, fill in the VCN Name for our VCN. Our Compartment is already set to its default value of &lt;our-tenancy&gt; (root).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4. In the Configure VCN and Subnets section, keep the default values for the CIDR blocks: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VCN CIDR BLOCK: 10.0.0.0/16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PUBLIC SUBNET CIDR BLOCK: 10.0.0.0/24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PRIVATE SUBNET CIDR BLOCK: 10.0.1.0/24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drawing>
          <wp:inline distT="0" distB="0" distL="114300" distR="114300">
            <wp:extent cx="3753485" cy="2710815"/>
            <wp:effectExtent l="0" t="0" r="5715" b="6985"/>
            <wp:docPr id="6" name="Picture 6" descr="Screenshot 2021-02-03 at 10.23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1-02-03 at 10.23.08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5. For DNS RESOLUTION uncheck USE DNS HOSTNAMES IN THIS VCN.Picture shows the USE DNS HOSTNAMES IN THIS VCN option is unchecked.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Click Next.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6. The Create a VCN with Internet Connectivity configuration dialog is displayed (not shown here) confirming all the values our just entered.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7. Click Create to create our VCN.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The Creating Resources dialog is displayed (not shown here) showing all VCN components being created.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8. Click View Virtual Cloud Network to view our new VCN.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Our new VCN is displayed. Now we need to add a security rule to allow HTTP connections on port 3000, the default port for our application.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9. With our new VCN displayed, click our Public subnet link.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The public subnet information is displayed with the Security Lists at the bottom of the page. There should be a link to the Default Security List for our VCN.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drawing>
          <wp:inline distT="0" distB="0" distL="114300" distR="114300">
            <wp:extent cx="4025900" cy="1880235"/>
            <wp:effectExtent l="0" t="0" r="12700" b="24765"/>
            <wp:docPr id="8" name="Picture 8" descr="Screenshot 2021-02-03 at 10.42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1-02-03 at 10.42.03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10. Click on the Default Security List link.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The default Ingress Rules for our VCN are displayed.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11. Click Add Ingress Rules.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An Add Ingress Rules dialog is displayed.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12. Fill in the ingress rule with the following information. Once all the data is entered, click Add Ingress Rules.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Fill in the ingress rule as follows: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Stateless: Checked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Source Type: CIDR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Source CIDR: 0.0.0.0/0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IP Protocol: TCP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Source port range: (leave-blank)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Destination Port Range: 3000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Description: VCN for applications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Once we click Add Ingress Rule, HTTP connections are allowed to our public subnet.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b/>
          <w:bCs/>
          <w:color w:val="4472C4" w:themeColor="accent5"/>
          <w:u w:val="single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4472C4" w:themeColor="accent5"/>
          <w:u w:val="single"/>
          <w14:textFill>
            <w14:solidFill>
              <w14:schemeClr w14:val="accent5"/>
            </w14:solidFill>
          </w14:textFill>
        </w:rPr>
        <w:t>Log into the OCI Registry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Next, you log Docker into the OCI Registry (OCIR).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Log your Docker into OCIR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Get the information you gathered earlier.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Open a terminal window.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Log in to OCIR: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docker login &lt;region-key&gt;.ocir.io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You are prompted for your login name and password.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Username: &lt;tenancy-name&gt;/&lt;user-name&gt;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Password: &lt;auth-token&gt;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In Cloud Shell: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sudo docker login ap-mumbai-1.ocir.io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bmdrgwy1wsjh/oracleidentitycloudservice/Saikat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3:0y1BF2Jj+;s_&lt;sn]fE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You have logged your instance into OCIR.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 xml:space="preserve">4. </w:t>
      </w:r>
      <w:r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Configure Functions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To use Oracle Functions, </w:t>
      </w:r>
      <w:r>
        <w:rPr>
          <w:rFonts w:hint="default"/>
        </w:rPr>
        <w:t xml:space="preserve">we </w:t>
      </w:r>
      <w:r>
        <w:rPr>
          <w:rFonts w:hint="default"/>
        </w:rPr>
        <w:t>must configure the Fn application context. The context stores the values needed to connect to the Oracle Functions service. Fn client commands are used to add the required configuration data.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Configure the Fn Context for the Cloud Shell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We </w:t>
      </w:r>
      <w:r>
        <w:rPr>
          <w:rFonts w:hint="default"/>
        </w:rPr>
        <w:t>need the information you gathered from earlier on. Use Fn client commands to configure Fn.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Open your Cloud Shell instance.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Get a list of Fn contexts.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fn list context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We </w:t>
      </w:r>
      <w:r>
        <w:rPr>
          <w:rFonts w:hint="default"/>
        </w:rPr>
        <w:t>see contexts for default and &lt;your-region-identifier&gt;.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Select the context named with &lt;your-region-identifier&gt;.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For example: fn use context us-phoenix-1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List the Fn contexts to ensure &lt;our-region-identifier&gt; is selected. (Has a star next to it.)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Set the compartment for Oracle Functions.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Example: fn update context oracle.compartment-id ocid1.compartment.oc1..aaaaaaaarvdfa72n...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Set the URL for our Registry repository.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Theme="minorAscii"/>
          <w:color w:val="00B050"/>
          <w:sz w:val="22"/>
          <w:szCs w:val="22"/>
        </w:rPr>
      </w:pPr>
      <w:r>
        <w:rPr>
          <w:rFonts w:hAnsi="Helvetica Neue" w:eastAsia="Helvetica Neue" w:cs="Helvetica Neue" w:asciiTheme="minorAscii"/>
          <w:color w:val="00B050"/>
          <w:kern w:val="0"/>
          <w:sz w:val="22"/>
          <w:szCs w:val="22"/>
          <w:lang w:val="en-US" w:eastAsia="zh-CN" w:bidi="ar"/>
        </w:rPr>
        <w:t>Sample command: fn update context registry &lt;region-key&gt;.ocir.io/&lt;tenancy-namespace&gt;/&lt;registry-project-name&gt;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auto"/>
        </w:rPr>
        <w:t>Example</w:t>
      </w:r>
      <w:r>
        <w:rPr>
          <w:rFonts w:hint="default"/>
          <w:color w:val="00B050"/>
        </w:rPr>
        <w:t>: fn update context registry phx.ocir.io/my-tenancy/my-func-prj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631940" cy="1582420"/>
            <wp:effectExtent l="0" t="0" r="22860" b="17780"/>
            <wp:docPr id="4" name="Picture 4" descr="Screenshot 2021-02-08 at 3.31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1-02-08 at 3.31.50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</w:rPr>
        <w:t>Note</w:t>
      </w:r>
      <w:r>
        <w:rPr>
          <w:rFonts w:hint="default"/>
        </w:rPr>
        <w:t>: View/Edit your Context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Our Fn context files are located in the ~/.fn/contexts directory. Each context is stored in a .yaml file. For example, our us-phoenix-1.yaml file might look similar to: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api-url: https://functions.us-phoenix-1.oci.oraclecloud.com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oracle.compartment-id: ocid1.compartment.oc1..aaaaaaaarvdfa72n...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provider: oraclecs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registry: phx.ocir.io/my-tenancy/my-func-prj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We can edit the file directly with an editor if necessary.</w:t>
      </w:r>
    </w:p>
    <w:p>
      <w:pPr>
        <w:widowControl w:val="0"/>
        <w:numPr>
          <w:ilvl w:val="0"/>
          <w:numId w:val="0"/>
        </w:numPr>
        <w:ind w:left="105" w:hanging="105" w:hangingChars="50"/>
        <w:jc w:val="both"/>
        <w:rPr>
          <w:rFonts w:hint="default"/>
        </w:rPr>
      </w:pPr>
      <w:r>
        <w:rPr>
          <w:rFonts w:hint="default"/>
        </w:rPr>
        <w:t xml:space="preserve">For a detailed explanation of each step, see: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"https://www.oracle.com/webfolder/technetwork/tutorials/infographics/oci_functions_cloudshell_quickview/functions_quickview_top/functions_quickview/index.html#"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https://www.oracle.com/webfolder/technetwork/tutorials/infographics/oci_functions_cloudshell_quickview/functions_quickview_top/functions_quickview/index.html#</w:t>
      </w:r>
      <w:r>
        <w:rPr>
          <w:rFonts w:hint="default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You have now setup the Fn context for your instance.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Create and Deploy a Function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With your configuration complete, it is time to create and deploy a function.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Create an Application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An Application is the main storage container for functions. Each function must have an application for deployment. To create application, follow these steps.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Open Developer Services and then Functions which are part of the Solutions and Platform grouping.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Click Create Application.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Fill in the form data.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Name: &lt;your-app-name&gt;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VCN: &lt;your-VCN&gt;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Subnets: &lt;your-public-subnet&gt; or &lt;your-private-subnet&gt;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  <w:b/>
          <w:bCs/>
        </w:rPr>
        <w:t>Note</w:t>
      </w:r>
      <w:r>
        <w:rPr>
          <w:rFonts w:hint="default"/>
        </w:rPr>
        <w:t>: A public or private subnet may be used, select one.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Click Create.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Our app is created.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87470" cy="1777365"/>
            <wp:effectExtent l="0" t="0" r="24130" b="635"/>
            <wp:docPr id="9" name="Picture 9" descr="Screenshot 2021-02-08 at 3.49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1-02-08 at 3.49.55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734435" cy="2267585"/>
            <wp:effectExtent l="0" t="0" r="24765" b="18415"/>
            <wp:docPr id="10" name="Picture 10" descr="Screenshot 2021-02-08 at 3.50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1-02-08 at 3.50.37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Choose a Language to Create and Deploy a Function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Select one of the following languages to create and deploy a function. If you want, you can do all three.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Select one of the following languages to create and deploy a function. If you want, you can do all three.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Create and Deploy a Java Function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With your application created, deploy a Java function. Follow these steps to create a Java "Hello World" function.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  <w:b/>
          <w:bCs/>
        </w:rPr>
        <w:t>Note</w:t>
      </w:r>
      <w:r>
        <w:rPr>
          <w:rFonts w:hint="default"/>
        </w:rPr>
        <w:t>: Ensure Java 8+ is installed to perform these steps.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Open Cloud Shell.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Create a directory to store your functions and change into that directory.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mkdir my-dir-name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  <w:color w:val="00B050"/>
        </w:rPr>
        <w:t xml:space="preserve">cd my-dir-name </w:t>
      </w:r>
      <w:r>
        <w:rPr>
          <w:rFonts w:hint="default"/>
        </w:rPr>
        <w:t xml:space="preserve">                       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                   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Create a Java "Hello World" function with Fn.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fn init --runtime java my-func-name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This command creates a directory named my-func-name with several files in it.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func.yaml - Function configuration file.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pom.xml - Maven build file.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src/main/java/com/example/fn/HelloFunction.java - The actual function file.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Change into the directory.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Deploy the function.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fn -v deploy --app your-app-name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Various messages are displayed as the docker images are built, pushed to OCIR, and eventually deployed to Oracle Functions.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Invoke the function.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fn invoke your-app-name my-func-name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Returns: Hello, world!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Invoke the function with a parameter.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echo -n "Bob" | fn invoke your-app-name my-func-name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Returns: Hello, Bob!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13555" cy="3246755"/>
            <wp:effectExtent l="0" t="0" r="4445" b="4445"/>
            <wp:docPr id="11" name="Picture 11" descr="Screenshot 2021-02-08 at 4.33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1-02-08 at 4.33.20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808980" cy="994410"/>
            <wp:effectExtent l="0" t="0" r="7620" b="21590"/>
            <wp:docPr id="12" name="Picture 12" descr="Screenshot 2021-02-08 at 4.46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1-02-08 at 4.46.03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If you want to connect to your function from the net, you need to get the function's invoke endpoint. To find our invoke endpoint use the inspect command.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  <w:r>
        <w:rPr>
          <w:rFonts w:hint="default"/>
          <w:color w:val="00B050"/>
        </w:rPr>
        <w:t>fn inspect function your-app-name my-func-name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Examine the results of the inspect command. Notice the invoke endpoint URL is included in the annotatins section of the returned JSON data.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>{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"annotations": {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    "fnproject.io/fn/invokeEndpoint": "https://aaaaaaaaa.us-ashburn-1.functions.oci.oraclecloud.com/1111111/functions/ocid1.fnfunc.oc1.iad.aaaaaaaaa.../actions/invoke",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    "oracle.com/oci/compartmentId": "ocid1.compartment.oc1..aaaaaaaa...",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    "__comment":"Remaining output left out for brevity",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>Use the URL returned from inspect to invoke the function. Because functions require requests to be digitally signed, the oci raw-request command is used for this example.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>oci raw-request --http-method POST --request-body "" --target-uri https://https://aaaaaaaaa.us-ashburn-1.functions.oci.oraclecloud.com/1111111/functions/ocid1.fnfunc.oc1.iad.aaaaaaaaa.../actions/invoke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The command returns: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>{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"data": "Hello, world!",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"headers": {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    "Content-Length": "13",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    "Content-Type": "text/plain",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    "Date": "Tue, 20 Oct 2020 00:53:08 GMT",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    "Fn-Call-Id": "11111111111",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    "Fn-Fdk-Version": "fdk-java/1.0.111 (jvm=OpenJDK 64-Bit Server VM, jvmv=11.0.8)",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    "Opc-Request-Id": "1111111/11111"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},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 xml:space="preserve">    "status": "200 OK"</w:t>
      </w:r>
    </w:p>
    <w:p>
      <w:pPr>
        <w:widowControl w:val="0"/>
        <w:numPr>
          <w:numId w:val="0"/>
        </w:numPr>
        <w:jc w:val="both"/>
        <w:rPr>
          <w:rFonts w:hint="default"/>
          <w:color w:val="00B050"/>
          <w:sz w:val="20"/>
          <w:szCs w:val="22"/>
        </w:rPr>
      </w:pPr>
      <w:r>
        <w:rPr>
          <w:rFonts w:hint="default"/>
          <w:color w:val="00B050"/>
          <w:sz w:val="20"/>
          <w:szCs w:val="22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  <w:b/>
          <w:bCs/>
        </w:rPr>
        <w:t xml:space="preserve">Note: </w:t>
      </w:r>
      <w:r>
        <w:rPr>
          <w:rFonts w:hint="default"/>
        </w:rPr>
        <w:t>We can connect to a Functions endpoint using tools like curl. However, because of security considerations, the script is complex. For details and an example, see the oci-curl section on the Invoking Functions page.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630035" cy="1574165"/>
            <wp:effectExtent l="0" t="0" r="24765" b="635"/>
            <wp:docPr id="14" name="Picture 14" descr="Screenshot 2021-02-08 at 4.53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1-02-08 at 4.53.13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6639560" cy="1249680"/>
            <wp:effectExtent l="0" t="0" r="15240" b="20320"/>
            <wp:docPr id="13" name="Picture 13" descr="Screenshot 2021-02-08 at 4.59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1-02-08 at 4.59.53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We have successfully deployed and tested a Java function.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Review Function Information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View Function Images in OCIR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When you deploy a function, it is uploaded and stored in OCIR. We can navigate to OCIR and examine the function images.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From the main menu, select Developer Services then Container Registry which is part of the Solutions and Platform grouping.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Search for the &lt;your-repository-project-name&gt;.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Under our project name, you should see an entry for each function we deployed.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Click the link of each image you want to see information about.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186045" cy="2854960"/>
            <wp:effectExtent l="0" t="0" r="20955" b="15240"/>
            <wp:docPr id="15" name="Picture 15" descr="Screenshot 2021-02-08 at 5.03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1-02-08 at 5.03.52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View Function Execution Information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After you run a function, you can display metrics for that function.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From the main menu, select Developer Services and then Functions which are part of the Solutions and Platform grouping.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Our applications are listed on the page.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Click the link to the application you created.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Click the link to the function you want to examine.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Metric information about your function is displayed.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883785" cy="2747645"/>
            <wp:effectExtent l="0" t="0" r="18415" b="20955"/>
            <wp:docPr id="16" name="Picture 16" descr="Screenshot 2021-02-08 at 5.04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1-02-08 at 5.04.28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Enable and View Logging Information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To enable, logging for an application, follow these steps.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From the main menu, select Developer Services and then Functions which are part of the Solutions and Platform grouping.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Our applications are listed on the page.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Click the link to the application you created.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On the left side of the application page, click the Logs link.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Click Disabled to enable logging for your application.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The Enable Log dialog is displayed. Fill in the following information: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Compartment: &lt;your-compartment-name&gt;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Log Group: Take the default value Auto-Create a Default Log Group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Log name: &lt;take-default&gt;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Log Retention: &lt;take-default&gt;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Click Enable Log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Wait a moment for your log to be created.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To view your log, click the log name link created by the preceding steps.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273550" cy="1600835"/>
            <wp:effectExtent l="0" t="0" r="19050" b="24765"/>
            <wp:docPr id="17" name="Picture 17" descr="Screenshot 2021-02-08 at 5.08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1-02-08 at 5.08.07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Enabling Logs: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132705" cy="3582035"/>
            <wp:effectExtent l="0" t="0" r="23495" b="24765"/>
            <wp:docPr id="18" name="Picture 18" descr="Screenshot 2021-02-08 at 5.08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1-02-08 at 5.08.26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Logs in the compartment: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609590" cy="2696210"/>
            <wp:effectExtent l="0" t="0" r="3810" b="21590"/>
            <wp:docPr id="19" name="Picture 19" descr="Screenshot 2021-02-08 at 5.11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1-02-08 at 5.11.39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Logs: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631180" cy="3077845"/>
            <wp:effectExtent l="0" t="0" r="7620" b="20955"/>
            <wp:docPr id="20" name="Picture 20" descr="Screenshot 2021-02-08 at 5.11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1-02-08 at 5.11.57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We have successfully created a function and deployed it to Oracle Functions.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To explore more information about development with Oracle products, check out these sites: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Oracle Developers Portal-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"https://developer.oracle.com/"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9"/>
          <w:rFonts w:hint="default"/>
          <w:b w:val="0"/>
          <w:bCs w:val="0"/>
        </w:rPr>
        <w:t>https://developer.oracle.com/</w:t>
      </w:r>
      <w:r>
        <w:rPr>
          <w:rFonts w:hint="default"/>
          <w:b w:val="0"/>
          <w:bCs w:val="0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Oracle Cloud Infrastructure-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"https://www.oracle.com/cloud/"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9"/>
          <w:rFonts w:hint="default"/>
          <w:b w:val="0"/>
          <w:bCs w:val="0"/>
        </w:rPr>
        <w:t>https://www.oracle.com/cloud/</w:t>
      </w:r>
      <w:r>
        <w:rPr>
          <w:rFonts w:hint="default"/>
          <w:b w:val="0"/>
          <w:bCs w:val="0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Oracle Functions-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"https://docs.oracle.com/iaas/Content/Functions/Concepts/functionsoverview.htm"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9"/>
          <w:rFonts w:hint="default"/>
          <w:b w:val="0"/>
          <w:bCs w:val="0"/>
        </w:rPr>
        <w:t>https://docs.oracle.com/iaas/Content/Functions/Concepts/functionsoverview.htm</w:t>
      </w:r>
      <w:r>
        <w:rPr>
          <w:rFonts w:hint="default"/>
          <w:b w:val="0"/>
          <w:bCs w:val="0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---------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Oracle Sans">
    <w:panose1 w:val="020B0403020204090204"/>
    <w:charset w:val="00"/>
    <w:family w:val="auto"/>
    <w:pitch w:val="default"/>
    <w:sig w:usb0="A10006EF" w:usb1="400060FB" w:usb2="00000000" w:usb3="00000000" w:csb0="2000001F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FMono-Regular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0.875rem / 1.5 sfmono-regular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210149"/>
    <w:multiLevelType w:val="singleLevel"/>
    <w:tmpl w:val="6021014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0211162"/>
    <w:multiLevelType w:val="singleLevel"/>
    <w:tmpl w:val="60211162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AEF396"/>
    <w:rsid w:val="0F7DD692"/>
    <w:rsid w:val="1C71D3A5"/>
    <w:rsid w:val="1FBD1393"/>
    <w:rsid w:val="27EBC336"/>
    <w:rsid w:val="2FFF92BE"/>
    <w:rsid w:val="37E687DE"/>
    <w:rsid w:val="39DDD820"/>
    <w:rsid w:val="39F9EAC1"/>
    <w:rsid w:val="3B3CD602"/>
    <w:rsid w:val="3E5D106C"/>
    <w:rsid w:val="3F797F62"/>
    <w:rsid w:val="3FF70F09"/>
    <w:rsid w:val="46FFBD4A"/>
    <w:rsid w:val="573FA5C4"/>
    <w:rsid w:val="5A7F787F"/>
    <w:rsid w:val="5B6E7B69"/>
    <w:rsid w:val="5DADF40C"/>
    <w:rsid w:val="5DFE11DB"/>
    <w:rsid w:val="5FC42658"/>
    <w:rsid w:val="615206A8"/>
    <w:rsid w:val="61DA6945"/>
    <w:rsid w:val="68EF97E5"/>
    <w:rsid w:val="6BFFEFB1"/>
    <w:rsid w:val="6F7EE936"/>
    <w:rsid w:val="70BF402B"/>
    <w:rsid w:val="73FF15EB"/>
    <w:rsid w:val="756B914D"/>
    <w:rsid w:val="76D70C7D"/>
    <w:rsid w:val="777F3D23"/>
    <w:rsid w:val="77D65F1D"/>
    <w:rsid w:val="7CAF61CF"/>
    <w:rsid w:val="7CD9C190"/>
    <w:rsid w:val="7D5BB033"/>
    <w:rsid w:val="7DBFC8A7"/>
    <w:rsid w:val="7DEF1B88"/>
    <w:rsid w:val="7E5587CA"/>
    <w:rsid w:val="7EEB115E"/>
    <w:rsid w:val="7F3BA260"/>
    <w:rsid w:val="7F5E6E53"/>
    <w:rsid w:val="7F7D59DF"/>
    <w:rsid w:val="7FB3C6CF"/>
    <w:rsid w:val="7FDF5450"/>
    <w:rsid w:val="7FF50158"/>
    <w:rsid w:val="7FFA9692"/>
    <w:rsid w:val="7FFB729F"/>
    <w:rsid w:val="89F66AAD"/>
    <w:rsid w:val="9C6E6DFB"/>
    <w:rsid w:val="ABFAC885"/>
    <w:rsid w:val="AFEE3F63"/>
    <w:rsid w:val="AFF53DAB"/>
    <w:rsid w:val="B57AED0C"/>
    <w:rsid w:val="B7B84CD3"/>
    <w:rsid w:val="BBB5894F"/>
    <w:rsid w:val="BBDB9A81"/>
    <w:rsid w:val="BF7EF80F"/>
    <w:rsid w:val="BFD942F7"/>
    <w:rsid w:val="BFF7BCB7"/>
    <w:rsid w:val="C5B65B04"/>
    <w:rsid w:val="D7F72F04"/>
    <w:rsid w:val="D8FC62D6"/>
    <w:rsid w:val="D9F30BC0"/>
    <w:rsid w:val="DBFD10BC"/>
    <w:rsid w:val="DC1F9FC3"/>
    <w:rsid w:val="DDDFE35C"/>
    <w:rsid w:val="DE3D341D"/>
    <w:rsid w:val="DFBF7D13"/>
    <w:rsid w:val="DFE327E2"/>
    <w:rsid w:val="DFFF2B41"/>
    <w:rsid w:val="E55F1792"/>
    <w:rsid w:val="EBD77CFC"/>
    <w:rsid w:val="EEBA1079"/>
    <w:rsid w:val="EFEED669"/>
    <w:rsid w:val="EFFF5553"/>
    <w:rsid w:val="F199AA23"/>
    <w:rsid w:val="F37DDDB6"/>
    <w:rsid w:val="F3DF3692"/>
    <w:rsid w:val="F7FF1837"/>
    <w:rsid w:val="F80B47CD"/>
    <w:rsid w:val="FB75B50E"/>
    <w:rsid w:val="FBED1E75"/>
    <w:rsid w:val="FBF69714"/>
    <w:rsid w:val="FBFFC6C1"/>
    <w:rsid w:val="FDAEF396"/>
    <w:rsid w:val="FDBB4783"/>
    <w:rsid w:val="FDF78BA1"/>
    <w:rsid w:val="FEDD39BC"/>
    <w:rsid w:val="FEEEB45F"/>
    <w:rsid w:val="FEF3DF62"/>
    <w:rsid w:val="FEF77955"/>
    <w:rsid w:val="FF4F92F3"/>
    <w:rsid w:val="FF6F0D4B"/>
    <w:rsid w:val="FF7E489F"/>
    <w:rsid w:val="FF9AF933"/>
    <w:rsid w:val="FF9FE84E"/>
    <w:rsid w:val="FFDFE412"/>
    <w:rsid w:val="FFFDEA4B"/>
    <w:rsid w:val="FFFEA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 w:cs="Courier New"/>
      <w:sz w:val="20"/>
      <w:szCs w:val="20"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Strong"/>
    <w:basedOn w:val="7"/>
    <w:qFormat/>
    <w:uiPriority w:val="0"/>
    <w:rPr>
      <w:b/>
      <w:bCs/>
    </w:rPr>
  </w:style>
  <w:style w:type="paragraph" w:customStyle="1" w:styleId="12">
    <w:name w:val="p3"/>
    <w:uiPriority w:val="0"/>
    <w:pPr>
      <w:spacing w:before="0" w:beforeAutospacing="0" w:after="0" w:afterAutospacing="0"/>
      <w:ind w:left="0" w:right="0"/>
      <w:jc w:val="both"/>
    </w:pPr>
    <w:rPr>
      <w:rFonts w:ascii="times" w:hAnsi="times" w:eastAsia="times" w:cs="times"/>
      <w:color w:val="000000"/>
      <w:kern w:val="0"/>
      <w:sz w:val="28"/>
      <w:szCs w:val="28"/>
      <w:lang w:val="en-US" w:eastAsia="zh-CN" w:bidi="ar"/>
    </w:rPr>
  </w:style>
  <w:style w:type="character" w:customStyle="1" w:styleId="13">
    <w:name w:val="s3"/>
    <w:uiPriority w:val="0"/>
    <w:rPr>
      <w:shd w:val="clear" w:fill="FAFAFA"/>
    </w:rPr>
  </w:style>
  <w:style w:type="paragraph" w:customStyle="1" w:styleId="14">
    <w:name w:val="p2"/>
    <w:uiPriority w:val="0"/>
    <w:pPr>
      <w:shd w:val="clear" w:fill="FBFBFB"/>
      <w:spacing w:before="0" w:beforeAutospacing="0" w:after="0" w:afterAutospacing="0" w:line="600" w:lineRule="atLeast"/>
      <w:ind w:left="0" w:right="0"/>
      <w:jc w:val="left"/>
    </w:pPr>
    <w:rPr>
      <w:rFonts w:ascii="Helvetica Neue" w:hAnsi="Helvetica Neue" w:eastAsia="Helvetica Neue" w:cs="Helvetica Neue"/>
      <w:color w:val="1A1A1A"/>
      <w:kern w:val="0"/>
      <w:sz w:val="28"/>
      <w:szCs w:val="28"/>
      <w:lang w:val="en-US" w:eastAsia="zh-CN" w:bidi="ar"/>
    </w:rPr>
  </w:style>
  <w:style w:type="paragraph" w:customStyle="1" w:styleId="15">
    <w:name w:val="p1"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8"/>
      <w:szCs w:val="28"/>
      <w:lang w:val="en-US" w:eastAsia="zh-CN" w:bidi="ar"/>
    </w:rPr>
  </w:style>
  <w:style w:type="character" w:customStyle="1" w:styleId="16">
    <w:name w:val="s1"/>
    <w:uiPriority w:val="0"/>
    <w:rPr>
      <w:rFonts w:ascii="menlo" w:hAnsi="menlo" w:eastAsia="menlo" w:cs="menlo"/>
      <w:color w:val="191919"/>
      <w:sz w:val="22"/>
      <w:szCs w:val="22"/>
    </w:rPr>
  </w:style>
  <w:style w:type="character" w:customStyle="1" w:styleId="17">
    <w:name w:val="s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Office_2.3.0.3826_F1E327BC-269C-435d-A152-05C5408002CA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2021-02-08T23:58:00Z</dcterms:created>
  <dc:creator>Nimesh</dc:creator>
  <cp:lastModifiedBy>Nimesh</cp:lastModifiedBy>
  <dcterms:modified xsi:type="dcterms:W3CDTF">2021-02-08T17:18:25Z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1033-2.3.0.3826</vt:lpwstr>
  </property>
</Properties>
</file>