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D24" w:rsidRDefault="005A6A92" w:rsidP="005A6A92">
      <w:pPr>
        <w:jc w:val="center"/>
        <w:rPr>
          <w:lang w:val="es-MX"/>
        </w:rPr>
      </w:pPr>
      <w:r>
        <w:rPr>
          <w:lang w:val="es-MX"/>
        </w:rPr>
        <w:t xml:space="preserve">Informe Casos de uso </w:t>
      </w:r>
      <w:proofErr w:type="spellStart"/>
      <w:r>
        <w:rPr>
          <w:lang w:val="es-MX"/>
        </w:rPr>
        <w:t>Eventify</w:t>
      </w:r>
      <w:proofErr w:type="spellEnd"/>
    </w:p>
    <w:p w:rsidR="005A6A92" w:rsidRDefault="005A6A92" w:rsidP="005A6A92">
      <w:pPr>
        <w:jc w:val="center"/>
        <w:rPr>
          <w:lang w:val="es-MX"/>
        </w:rPr>
      </w:pPr>
      <w:r>
        <w:rPr>
          <w:lang w:val="es-MX"/>
        </w:rPr>
        <w:t>Jorge Herrera</w:t>
      </w:r>
    </w:p>
    <w:p w:rsidR="005A6A92" w:rsidRPr="005A6A92" w:rsidRDefault="005A6A92" w:rsidP="005A6A92">
      <w:pPr>
        <w:shd w:val="clear" w:color="auto" w:fill="FFFFFF"/>
        <w:spacing w:line="276" w:lineRule="atLeast"/>
        <w:rPr>
          <w:rFonts w:ascii="Arial" w:eastAsia="Times New Roman" w:hAnsi="Arial" w:cs="Arial"/>
          <w:color w:val="222222"/>
          <w:sz w:val="24"/>
          <w:szCs w:val="24"/>
          <w:lang w:val="es-MX"/>
        </w:rPr>
      </w:pPr>
      <w:r w:rsidRPr="005A6A92">
        <w:rPr>
          <w:rFonts w:ascii="Arial" w:eastAsia="Times New Roman" w:hAnsi="Arial" w:cs="Arial"/>
          <w:color w:val="EE0000"/>
          <w:sz w:val="24"/>
          <w:szCs w:val="24"/>
          <w:lang w:val="es-MX"/>
        </w:rPr>
        <w:t>Jorge herrera:</w:t>
      </w:r>
    </w:p>
    <w:p w:rsidR="005A6A92" w:rsidRPr="005A6A92" w:rsidRDefault="005A6A92" w:rsidP="005A6A92">
      <w:pPr>
        <w:shd w:val="clear" w:color="auto" w:fill="FFFFFF"/>
        <w:spacing w:line="276" w:lineRule="atLeast"/>
        <w:rPr>
          <w:rFonts w:ascii="Arial" w:eastAsia="Times New Roman" w:hAnsi="Arial" w:cs="Arial"/>
          <w:color w:val="222222"/>
          <w:sz w:val="24"/>
          <w:szCs w:val="24"/>
          <w:lang w:val="es-MX"/>
        </w:rPr>
      </w:pPr>
      <w:r w:rsidRPr="005A6A92">
        <w:rPr>
          <w:rFonts w:ascii="Arial" w:eastAsia="Times New Roman" w:hAnsi="Arial" w:cs="Arial"/>
          <w:color w:val="222222"/>
          <w:sz w:val="24"/>
          <w:szCs w:val="24"/>
          <w:lang w:val="es-MX"/>
        </w:rPr>
        <w:t>Jorge herrera escogió el asistente</w:t>
      </w:r>
    </w:p>
    <w:p w:rsidR="005A6A92" w:rsidRPr="005A6A92" w:rsidRDefault="005A6A92" w:rsidP="005A6A92">
      <w:pPr>
        <w:shd w:val="clear" w:color="auto" w:fill="FFFFFF"/>
        <w:spacing w:line="276" w:lineRule="atLeast"/>
        <w:rPr>
          <w:rFonts w:ascii="Arial" w:eastAsia="Times New Roman" w:hAnsi="Arial" w:cs="Arial"/>
          <w:color w:val="222222"/>
          <w:sz w:val="24"/>
          <w:szCs w:val="24"/>
          <w:lang w:val="es-MX"/>
        </w:rPr>
      </w:pPr>
      <w:r w:rsidRPr="005A6A92">
        <w:rPr>
          <w:rFonts w:ascii="Arial" w:eastAsia="Times New Roman" w:hAnsi="Arial" w:cs="Arial"/>
          <w:color w:val="222222"/>
          <w:sz w:val="24"/>
          <w:szCs w:val="24"/>
          <w:lang w:val="es-MX"/>
        </w:rPr>
        <w:t>Yo Jorge Alexander Herrera Camacho escogí la clase de asistente identificada en el diagrama de clases y concluí que este no tiene atributos, solo métodos los cuales son:</w:t>
      </w:r>
    </w:p>
    <w:p w:rsidR="005A6A92" w:rsidRPr="005A6A92" w:rsidRDefault="005A6A92" w:rsidP="005A6A92">
      <w:pPr>
        <w:shd w:val="clear" w:color="auto" w:fill="FFFFFF"/>
        <w:spacing w:line="276" w:lineRule="atLeast"/>
        <w:rPr>
          <w:rFonts w:ascii="Arial" w:eastAsia="Times New Roman" w:hAnsi="Arial" w:cs="Arial"/>
          <w:color w:val="222222"/>
          <w:sz w:val="24"/>
          <w:szCs w:val="24"/>
          <w:lang w:val="es-MX"/>
        </w:rPr>
      </w:pPr>
      <w:r w:rsidRPr="005A6A92">
        <w:rPr>
          <w:rFonts w:ascii="Arial" w:eastAsia="Times New Roman" w:hAnsi="Arial" w:cs="Arial"/>
          <w:color w:val="222222"/>
          <w:sz w:val="24"/>
          <w:szCs w:val="24"/>
          <w:lang w:val="es-MX"/>
        </w:rPr>
        <w:t>Ingresar al sistema: Considero que este método es privado ya que el sistema lo registra, pero no se debe mostrar a los demás usuarios</w:t>
      </w:r>
      <w:bookmarkStart w:id="0" w:name="_GoBack"/>
      <w:bookmarkEnd w:id="0"/>
    </w:p>
    <w:p w:rsidR="005A6A92" w:rsidRPr="005A6A92" w:rsidRDefault="005A6A92" w:rsidP="005A6A92">
      <w:pPr>
        <w:shd w:val="clear" w:color="auto" w:fill="FFFFFF"/>
        <w:spacing w:line="276" w:lineRule="atLeast"/>
        <w:rPr>
          <w:rFonts w:ascii="Arial" w:eastAsia="Times New Roman" w:hAnsi="Arial" w:cs="Arial"/>
          <w:color w:val="222222"/>
          <w:sz w:val="24"/>
          <w:szCs w:val="24"/>
          <w:lang w:val="es-MX"/>
        </w:rPr>
      </w:pPr>
      <w:r w:rsidRPr="005A6A92">
        <w:rPr>
          <w:rFonts w:ascii="Arial" w:eastAsia="Times New Roman" w:hAnsi="Arial" w:cs="Arial"/>
          <w:color w:val="222222"/>
          <w:sz w:val="24"/>
          <w:szCs w:val="24"/>
          <w:lang w:val="es-MX"/>
        </w:rPr>
        <w:t>Buscar evento: Este método lo considero privado ya que es propia de la persona la búsqueda y la filtración de categorías de los eventos</w:t>
      </w:r>
    </w:p>
    <w:p w:rsidR="005A6A92" w:rsidRPr="005A6A92" w:rsidRDefault="005A6A92" w:rsidP="005A6A92">
      <w:pPr>
        <w:shd w:val="clear" w:color="auto" w:fill="FFFFFF"/>
        <w:spacing w:line="276" w:lineRule="atLeast"/>
        <w:rPr>
          <w:rFonts w:ascii="Arial" w:eastAsia="Times New Roman" w:hAnsi="Arial" w:cs="Arial"/>
          <w:color w:val="222222"/>
          <w:sz w:val="24"/>
          <w:szCs w:val="24"/>
          <w:lang w:val="es-MX"/>
        </w:rPr>
      </w:pPr>
      <w:r w:rsidRPr="005A6A92">
        <w:rPr>
          <w:rFonts w:ascii="Arial" w:eastAsia="Times New Roman" w:hAnsi="Arial" w:cs="Arial"/>
          <w:color w:val="222222"/>
          <w:sz w:val="24"/>
          <w:szCs w:val="24"/>
          <w:lang w:val="es-MX"/>
        </w:rPr>
        <w:t>Comprar entrada: Este método o considero protegido ya que a la hora de hacer una compra deben estar seguros los datos del comprador</w:t>
      </w:r>
    </w:p>
    <w:p w:rsidR="005A6A92" w:rsidRPr="005A6A92" w:rsidRDefault="005A6A92" w:rsidP="005A6A92">
      <w:pPr>
        <w:shd w:val="clear" w:color="auto" w:fill="FFFFFF"/>
        <w:spacing w:line="276" w:lineRule="atLeast"/>
        <w:rPr>
          <w:rFonts w:ascii="Arial" w:eastAsia="Times New Roman" w:hAnsi="Arial" w:cs="Arial"/>
          <w:color w:val="222222"/>
          <w:sz w:val="24"/>
          <w:szCs w:val="24"/>
          <w:lang w:val="es-MX"/>
        </w:rPr>
      </w:pPr>
      <w:r w:rsidRPr="005A6A92">
        <w:rPr>
          <w:rFonts w:ascii="Arial" w:eastAsia="Times New Roman" w:hAnsi="Arial" w:cs="Arial"/>
          <w:color w:val="222222"/>
          <w:sz w:val="24"/>
          <w:szCs w:val="24"/>
          <w:lang w:val="es-MX"/>
        </w:rPr>
        <w:t>Realizar pago: Este método lo considero protegido porque los datos de pago deben tener la seguridad del sistema</w:t>
      </w:r>
    </w:p>
    <w:p w:rsidR="005A6A92" w:rsidRPr="005A6A92" w:rsidRDefault="005A6A92" w:rsidP="005A6A92">
      <w:pPr>
        <w:shd w:val="clear" w:color="auto" w:fill="FFFFFF"/>
        <w:spacing w:line="276" w:lineRule="atLeast"/>
        <w:rPr>
          <w:rFonts w:ascii="Arial" w:eastAsia="Times New Roman" w:hAnsi="Arial" w:cs="Arial"/>
          <w:color w:val="222222"/>
          <w:sz w:val="24"/>
          <w:szCs w:val="24"/>
          <w:lang w:val="es-MX"/>
        </w:rPr>
      </w:pPr>
      <w:r w:rsidRPr="005A6A92">
        <w:rPr>
          <w:rFonts w:ascii="Arial" w:eastAsia="Times New Roman" w:hAnsi="Arial" w:cs="Arial"/>
          <w:color w:val="222222"/>
          <w:sz w:val="24"/>
          <w:szCs w:val="24"/>
          <w:lang w:val="es-MX"/>
        </w:rPr>
        <w:t>Inscribirse en una lista de espera: Este método lo considero privado ya que el estar en la lista implica la privacidad de solo el asistente y sus datos</w:t>
      </w:r>
    </w:p>
    <w:p w:rsidR="005A6A92" w:rsidRPr="005A6A92" w:rsidRDefault="005A6A92" w:rsidP="005A6A92">
      <w:pPr>
        <w:jc w:val="center"/>
        <w:rPr>
          <w:lang w:val="es-MX"/>
        </w:rPr>
      </w:pPr>
      <w:r w:rsidRPr="005A6A92">
        <w:rPr>
          <w:lang w:val="es-MX"/>
        </w:rPr>
        <w:drawing>
          <wp:inline distT="0" distB="0" distL="0" distR="0" wp14:anchorId="26212653" wp14:editId="73F4A37B">
            <wp:extent cx="1514686" cy="11431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A92" w:rsidRPr="005A6A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A92"/>
    <w:rsid w:val="005A6A92"/>
    <w:rsid w:val="005D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8CAA6"/>
  <w15:chartTrackingRefBased/>
  <w15:docId w15:val="{4BDFAF4B-D310-47AC-911C-E38F19D3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2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3115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1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Yanith Herrera Camacho</dc:creator>
  <cp:keywords/>
  <dc:description/>
  <cp:lastModifiedBy>Yanith Herrera Camacho</cp:lastModifiedBy>
  <cp:revision>1</cp:revision>
  <dcterms:created xsi:type="dcterms:W3CDTF">2025-11-25T23:04:00Z</dcterms:created>
  <dcterms:modified xsi:type="dcterms:W3CDTF">2025-11-25T23:09:00Z</dcterms:modified>
</cp:coreProperties>
</file>