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4502" w:rsidRDefault="00A3154B">
      <w:r>
        <w:fldChar w:fldCharType="begin"/>
      </w:r>
      <w:r>
        <w:instrText xml:space="preserve"> HYPERLINK "</w:instrText>
      </w:r>
      <w:r w:rsidRPr="00A3154B">
        <w:instrText>https://www.pharmvar.org/</w:instrText>
      </w:r>
      <w:r>
        <w:instrText xml:space="preserve">" </w:instrText>
      </w:r>
      <w:r>
        <w:fldChar w:fldCharType="separate"/>
      </w:r>
      <w:r w:rsidRPr="001C010C">
        <w:rPr>
          <w:rStyle w:val="Hyperlink"/>
        </w:rPr>
        <w:t>https://www.pharmvar.org/</w:t>
      </w:r>
      <w:r>
        <w:fldChar w:fldCharType="end"/>
      </w:r>
    </w:p>
    <w:p w:rsidR="00A3154B" w:rsidRDefault="00356828" w:rsidP="00A3154B">
      <w:hyperlink r:id="rId4" w:history="1">
        <w:r w:rsidR="00A3154B" w:rsidRPr="001C010C">
          <w:rPr>
            <w:rStyle w:val="Hyperlink"/>
          </w:rPr>
          <w:t>https://www.clinpgx.org/page/dpwg</w:t>
        </w:r>
      </w:hyperlink>
      <w:r w:rsidR="00A3154B">
        <w:t xml:space="preserve"> </w:t>
      </w:r>
      <w:r w:rsidR="00A3154B" w:rsidRPr="00A3154B">
        <w:t xml:space="preserve">Dutch </w:t>
      </w:r>
      <w:proofErr w:type="spellStart"/>
      <w:r w:rsidR="00A3154B" w:rsidRPr="00A3154B">
        <w:t>Pharmacogenetics</w:t>
      </w:r>
      <w:proofErr w:type="spellEnd"/>
      <w:r w:rsidR="00A3154B" w:rsidRPr="00A3154B">
        <w:t xml:space="preserve"> Working Group</w:t>
      </w:r>
      <w:r w:rsidR="00A3154B">
        <w:t xml:space="preserve"> - </w:t>
      </w:r>
      <w:r w:rsidR="00A3154B" w:rsidRPr="00A3154B">
        <w:t>guidelines for using genetic information (</w:t>
      </w:r>
      <w:proofErr w:type="spellStart"/>
      <w:r w:rsidR="00A3154B" w:rsidRPr="00A3154B">
        <w:t>pharmacogenetics</w:t>
      </w:r>
      <w:proofErr w:type="spellEnd"/>
      <w:r w:rsidR="00A3154B" w:rsidRPr="00A3154B">
        <w:t>)</w:t>
      </w:r>
      <w:r w:rsidR="00A3154B">
        <w:t>-</w:t>
      </w:r>
    </w:p>
    <w:p w:rsidR="008076CD" w:rsidRDefault="00356828" w:rsidP="008076CD">
      <w:hyperlink r:id="rId5" w:history="1">
        <w:r w:rsidR="001550ED" w:rsidRPr="001C010C">
          <w:rPr>
            <w:rStyle w:val="Hyperlink"/>
          </w:rPr>
          <w:t>https://cpicpgx.org/</w:t>
        </w:r>
      </w:hyperlink>
      <w:r w:rsidR="001550ED">
        <w:t xml:space="preserve"> </w:t>
      </w:r>
      <w:r w:rsidR="001550ED" w:rsidRPr="001550ED">
        <w:t xml:space="preserve"> Clinical </w:t>
      </w:r>
      <w:proofErr w:type="spellStart"/>
      <w:r w:rsidR="001550ED" w:rsidRPr="001550ED">
        <w:t>Pharmacogenetics</w:t>
      </w:r>
      <w:proofErr w:type="spellEnd"/>
      <w:r w:rsidR="001550ED" w:rsidRPr="001550ED">
        <w:t xml:space="preserve"> Implementation Consortium (CPIC®) is an international consortium of individual volunteers and a small dedicated staff who are interested in facilitating use of </w:t>
      </w:r>
      <w:proofErr w:type="spellStart"/>
      <w:r w:rsidR="001550ED" w:rsidRPr="001550ED">
        <w:t>pharmacogenetic</w:t>
      </w:r>
      <w:proofErr w:type="spellEnd"/>
      <w:r w:rsidR="001550ED" w:rsidRPr="001550ED">
        <w:t xml:space="preserve"> tests for patient care.</w:t>
      </w:r>
    </w:p>
    <w:p w:rsidR="00356828" w:rsidRDefault="00356828" w:rsidP="008076CD"/>
    <w:p w:rsidR="00356828" w:rsidRDefault="00356828" w:rsidP="00356828">
      <w:hyperlink r:id="rId6" w:history="1">
        <w:r w:rsidRPr="004A62BD">
          <w:rPr>
            <w:rStyle w:val="Hyperlink"/>
          </w:rPr>
          <w:t>https://genome.ucsc.edu/</w:t>
        </w:r>
      </w:hyperlink>
      <w:bookmarkStart w:id="0" w:name="_GoBack"/>
      <w:bookmarkEnd w:id="0"/>
    </w:p>
    <w:p w:rsidR="008E13C3" w:rsidRDefault="008E13C3" w:rsidP="008076CD">
      <w:pPr>
        <w:rPr>
          <w:rtl/>
          <w:lang w:bidi="ar-JO"/>
        </w:rPr>
      </w:pPr>
      <w:r w:rsidRPr="008E13C3">
        <w:rPr>
          <w:noProof/>
        </w:rPr>
        <w:drawing>
          <wp:inline distT="0" distB="0" distL="0" distR="0" wp14:anchorId="0F224B99" wp14:editId="377E0F23">
            <wp:extent cx="3143689" cy="180047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13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D88"/>
    <w:rsid w:val="001550ED"/>
    <w:rsid w:val="00356828"/>
    <w:rsid w:val="00532D88"/>
    <w:rsid w:val="008076CD"/>
    <w:rsid w:val="008E13C3"/>
    <w:rsid w:val="00A3154B"/>
    <w:rsid w:val="00C249E3"/>
    <w:rsid w:val="00E54502"/>
    <w:rsid w:val="00EC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4EAE3"/>
  <w15:chartTrackingRefBased/>
  <w15:docId w15:val="{52A09CAB-99E8-4A3E-AD6A-E46EE5121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154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enome.ucsc.edu/" TargetMode="External"/><Relationship Id="rId5" Type="http://schemas.openxmlformats.org/officeDocument/2006/relationships/hyperlink" Target="https://cpicpgx.org/" TargetMode="External"/><Relationship Id="rId4" Type="http://schemas.openxmlformats.org/officeDocument/2006/relationships/hyperlink" Target="https://www.clinpgx.org/page/dpw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HAMZEH AYED ELAMIN ABID</dc:creator>
  <cp:keywords/>
  <dc:description/>
  <cp:lastModifiedBy>HAMZEH AYED ELAMIN ABID</cp:lastModifiedBy>
  <cp:revision>6</cp:revision>
  <dcterms:created xsi:type="dcterms:W3CDTF">2025-12-27T19:29:00Z</dcterms:created>
  <dcterms:modified xsi:type="dcterms:W3CDTF">2026-01-05T18:22:00Z</dcterms:modified>
</cp:coreProperties>
</file>