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3E85" w14:textId="77777777" w:rsidR="00C23A61" w:rsidRDefault="00C23A61" w:rsidP="00CF5EB0">
      <w:pPr>
        <w:spacing w:after="0"/>
      </w:pPr>
    </w:p>
    <w:p w14:paraId="73B0965E" w14:textId="77777777" w:rsidR="00CF5EB0" w:rsidRDefault="00CF5EB0" w:rsidP="00CF5EB0">
      <w:pPr>
        <w:spacing w:after="0"/>
      </w:pPr>
      <w:r>
        <w:t xml:space="preserve">make a portfolio responsive website of someone doing import export trade using the following </w:t>
      </w:r>
      <w:proofErr w:type="gramStart"/>
      <w:r>
        <w:t>instruction .</w:t>
      </w:r>
      <w:proofErr w:type="gramEnd"/>
    </w:p>
    <w:p w14:paraId="58858849" w14:textId="77777777" w:rsidR="00CF5EB0" w:rsidRDefault="00CF5EB0" w:rsidP="00CF5EB0">
      <w:pPr>
        <w:spacing w:after="0"/>
      </w:pPr>
    </w:p>
    <w:p w14:paraId="15CA4757" w14:textId="17779859" w:rsidR="00CF5EB0" w:rsidRDefault="00CF5EB0" w:rsidP="00CF5EB0">
      <w:pPr>
        <w:spacing w:after="0"/>
      </w:pPr>
      <w:r>
        <w:t xml:space="preserve">Navbar Section: there will be </w:t>
      </w:r>
      <w:proofErr w:type="gramStart"/>
      <w:r>
        <w:t>home ,</w:t>
      </w:r>
      <w:proofErr w:type="gramEnd"/>
      <w:r>
        <w:t xml:space="preserve"> </w:t>
      </w:r>
      <w:proofErr w:type="gramStart"/>
      <w:r>
        <w:t>products ,</w:t>
      </w:r>
      <w:proofErr w:type="gramEnd"/>
      <w:r>
        <w:t xml:space="preserve"> about </w:t>
      </w:r>
      <w:proofErr w:type="gramStart"/>
      <w:r>
        <w:t>us .each</w:t>
      </w:r>
      <w:proofErr w:type="gramEnd"/>
      <w:r>
        <w:t xml:space="preserve"> button will navigate to </w:t>
      </w:r>
      <w:proofErr w:type="spellStart"/>
      <w:proofErr w:type="gramStart"/>
      <w:r>
        <w:t>there</w:t>
      </w:r>
      <w:proofErr w:type="spellEnd"/>
      <w:proofErr w:type="gramEnd"/>
      <w:r>
        <w:t xml:space="preserve"> sections. home will take you to banner </w:t>
      </w:r>
      <w:proofErr w:type="spellStart"/>
      <w:proofErr w:type="gramStart"/>
      <w:r>
        <w:t>section,products</w:t>
      </w:r>
      <w:proofErr w:type="spellEnd"/>
      <w:proofErr w:type="gramEnd"/>
      <w:r>
        <w:t xml:space="preserve"> will go to </w:t>
      </w:r>
      <w:r w:rsidR="00550FE2">
        <w:t xml:space="preserve">body </w:t>
      </w:r>
      <w:proofErr w:type="spellStart"/>
      <w:proofErr w:type="gramStart"/>
      <w:r w:rsidR="00550FE2">
        <w:t>section,about</w:t>
      </w:r>
      <w:proofErr w:type="spellEnd"/>
      <w:proofErr w:type="gramEnd"/>
      <w:r w:rsidR="00550FE2">
        <w:t xml:space="preserve"> us will take you to about us section</w:t>
      </w:r>
      <w:r>
        <w:t xml:space="preserve"> </w:t>
      </w:r>
      <w:proofErr w:type="gramStart"/>
      <w:r>
        <w:t>And</w:t>
      </w:r>
      <w:proofErr w:type="gramEnd"/>
      <w:r>
        <w:t xml:space="preserve"> on the left put heading "</w:t>
      </w:r>
      <w:proofErr w:type="spellStart"/>
      <w:r>
        <w:t>PharmaTrade</w:t>
      </w:r>
      <w:proofErr w:type="spellEnd"/>
      <w:proofErr w:type="gramStart"/>
      <w:r>
        <w:t>"</w:t>
      </w:r>
      <w:r w:rsidR="00550FE2">
        <w:t xml:space="preserve"> </w:t>
      </w:r>
      <w:r>
        <w:t>.</w:t>
      </w:r>
      <w:proofErr w:type="gramEnd"/>
    </w:p>
    <w:p w14:paraId="0C1FA0E3" w14:textId="77777777" w:rsidR="00CF5EB0" w:rsidRDefault="00CF5EB0" w:rsidP="00CF5EB0">
      <w:pPr>
        <w:spacing w:after="0"/>
      </w:pPr>
    </w:p>
    <w:p w14:paraId="346BD47F" w14:textId="6A473E3A" w:rsidR="00CF5EB0" w:rsidRDefault="00CF5EB0" w:rsidP="00CF5EB0">
      <w:pPr>
        <w:spacing w:after="0"/>
      </w:pPr>
      <w:r>
        <w:t>Banner Section: use the logo image for background and give heading/</w:t>
      </w:r>
      <w:proofErr w:type="gramStart"/>
      <w:r>
        <w:t>title :</w:t>
      </w:r>
      <w:proofErr w:type="gramEnd"/>
      <w:r>
        <w:t xml:space="preserve">“Delivering Quality, Building Partnerships” add one two small sentences below heading if you want to add below it.  </w:t>
      </w:r>
      <w:r w:rsidR="00E21FB0">
        <w:t xml:space="preserve">Add two buttons, products and </w:t>
      </w:r>
      <w:proofErr w:type="gramStart"/>
      <w:r w:rsidR="00E21FB0">
        <w:t>contact .</w:t>
      </w:r>
      <w:proofErr w:type="gramEnd"/>
      <w:r w:rsidR="00E21FB0">
        <w:t xml:space="preserve"> products will navigate to you to body section and contact will navigate to footer section.</w:t>
      </w:r>
    </w:p>
    <w:p w14:paraId="27C3D02C" w14:textId="77777777" w:rsidR="00CF5EB0" w:rsidRDefault="00CF5EB0" w:rsidP="00CF5EB0">
      <w:pPr>
        <w:spacing w:after="0"/>
      </w:pPr>
    </w:p>
    <w:p w14:paraId="1E15FF21" w14:textId="77777777" w:rsidR="00CF5EB0" w:rsidRDefault="00CF5EB0" w:rsidP="00CF5EB0">
      <w:pPr>
        <w:spacing w:after="0"/>
      </w:pPr>
      <w:r>
        <w:t xml:space="preserve">body </w:t>
      </w:r>
      <w:proofErr w:type="gramStart"/>
      <w:r>
        <w:t>section :</w:t>
      </w:r>
      <w:proofErr w:type="gramEnd"/>
    </w:p>
    <w:p w14:paraId="4CE951FB" w14:textId="33B91134" w:rsidR="00CF5EB0" w:rsidRDefault="00CF5EB0" w:rsidP="00CF5EB0">
      <w:pPr>
        <w:spacing w:after="0"/>
      </w:pPr>
      <w:r>
        <w:t xml:space="preserve">Categories </w:t>
      </w:r>
      <w:proofErr w:type="gramStart"/>
      <w:r>
        <w:t>Sidebar :there</w:t>
      </w:r>
      <w:proofErr w:type="gramEnd"/>
      <w:r>
        <w:t xml:space="preserve"> will be 4 </w:t>
      </w:r>
      <w:proofErr w:type="spellStart"/>
      <w:r>
        <w:t>catagories</w:t>
      </w:r>
      <w:proofErr w:type="spellEnd"/>
      <w:r>
        <w:t xml:space="preserve"> </w:t>
      </w:r>
      <w:proofErr w:type="gramStart"/>
      <w:r>
        <w:t>animal ,</w:t>
      </w:r>
      <w:proofErr w:type="gramEnd"/>
      <w:r>
        <w:t xml:space="preserve"> </w:t>
      </w:r>
      <w:proofErr w:type="gramStart"/>
      <w:r>
        <w:t>Pharmaceuticals ,</w:t>
      </w:r>
      <w:proofErr w:type="gramEnd"/>
      <w:r>
        <w:t xml:space="preserve"> </w:t>
      </w:r>
      <w:bookmarkStart w:id="0" w:name="_Hlk207809098"/>
      <w:proofErr w:type="gramStart"/>
      <w:r>
        <w:t>Nutraceuticals</w:t>
      </w:r>
      <w:bookmarkEnd w:id="0"/>
      <w:r>
        <w:t xml:space="preserve"> ,</w:t>
      </w:r>
      <w:proofErr w:type="gramEnd"/>
      <w:r>
        <w:t xml:space="preserve"> Plant </w:t>
      </w:r>
      <w:proofErr w:type="gramStart"/>
      <w:r>
        <w:t xml:space="preserve">Extract </w:t>
      </w:r>
      <w:r w:rsidR="003E70B5">
        <w:t>,new</w:t>
      </w:r>
      <w:proofErr w:type="gramEnd"/>
      <w:r w:rsidR="003E70B5">
        <w:t xml:space="preserve"> products</w:t>
      </w:r>
      <w:r>
        <w:t>. each will show their respective product cards.</w:t>
      </w:r>
    </w:p>
    <w:p w14:paraId="2DFADE7B" w14:textId="77777777" w:rsidR="00CF5EB0" w:rsidRDefault="00CF5EB0" w:rsidP="00CF5EB0">
      <w:pPr>
        <w:spacing w:after="0"/>
      </w:pPr>
    </w:p>
    <w:p w14:paraId="0C35D56D" w14:textId="5E27962D" w:rsidR="00CF5EB0" w:rsidRDefault="00CF5EB0" w:rsidP="00CF5EB0">
      <w:pPr>
        <w:spacing w:after="0"/>
      </w:pPr>
      <w:r>
        <w:t xml:space="preserve">product </w:t>
      </w:r>
      <w:proofErr w:type="spellStart"/>
      <w:proofErr w:type="gramStart"/>
      <w:r>
        <w:t>cards:This</w:t>
      </w:r>
      <w:proofErr w:type="spellEnd"/>
      <w:proofErr w:type="gramEnd"/>
      <w:r>
        <w:t xml:space="preserve"> section will default show at least 6-9 </w:t>
      </w:r>
      <w:r w:rsidR="00550FE2">
        <w:t>cards</w:t>
      </w:r>
      <w:r>
        <w:t xml:space="preserve"> in a card grid</w:t>
      </w:r>
    </w:p>
    <w:p w14:paraId="084967AE" w14:textId="3BEFCB50" w:rsidR="00CF5EB0" w:rsidRDefault="00CF5EB0" w:rsidP="00CF5EB0">
      <w:pPr>
        <w:spacing w:after="0"/>
      </w:pPr>
      <w:r>
        <w:t xml:space="preserve"> </w:t>
      </w:r>
      <w:proofErr w:type="spellStart"/>
      <w:proofErr w:type="gramStart"/>
      <w:r>
        <w:t>format.Each</w:t>
      </w:r>
      <w:proofErr w:type="spellEnd"/>
      <w:proofErr w:type="gramEnd"/>
      <w:r>
        <w:t xml:space="preserve"> Card will have product name and its </w:t>
      </w:r>
      <w:proofErr w:type="spellStart"/>
      <w:proofErr w:type="gramStart"/>
      <w:r>
        <w:t>iems.</w:t>
      </w:r>
      <w:r w:rsidR="00E21FB0">
        <w:t>if</w:t>
      </w:r>
      <w:proofErr w:type="spellEnd"/>
      <w:proofErr w:type="gramEnd"/>
      <w:r w:rsidR="00E21FB0">
        <w:t xml:space="preserve"> the items </w:t>
      </w:r>
      <w:proofErr w:type="gramStart"/>
      <w:r w:rsidR="00E21FB0">
        <w:t>is</w:t>
      </w:r>
      <w:proofErr w:type="gramEnd"/>
      <w:r w:rsidR="00E21FB0">
        <w:t xml:space="preserve"> too </w:t>
      </w:r>
      <w:proofErr w:type="gramStart"/>
      <w:r w:rsidR="00E21FB0">
        <w:t>much ,make</w:t>
      </w:r>
      <w:proofErr w:type="gramEnd"/>
      <w:r w:rsidR="00E21FB0">
        <w:t xml:space="preserve"> it in columns to fit in the cards.</w:t>
      </w:r>
    </w:p>
    <w:p w14:paraId="031B30B7" w14:textId="77777777" w:rsidR="00CF5EB0" w:rsidRDefault="00CF5EB0" w:rsidP="00CF5EB0">
      <w:pPr>
        <w:spacing w:after="0"/>
      </w:pPr>
    </w:p>
    <w:p w14:paraId="0846324B" w14:textId="3893589D" w:rsidR="00C71DB1" w:rsidRDefault="00C71DB1" w:rsidP="00CF5EB0">
      <w:pPr>
        <w:spacing w:after="0"/>
      </w:pPr>
      <w:r>
        <w:t>About us section:</w:t>
      </w:r>
    </w:p>
    <w:p w14:paraId="434BFBE2" w14:textId="77777777" w:rsidR="00C71DB1" w:rsidRDefault="00C71DB1" w:rsidP="00CF5EB0">
      <w:pPr>
        <w:spacing w:after="0"/>
      </w:pPr>
    </w:p>
    <w:p w14:paraId="3D004748" w14:textId="7A208CDC" w:rsidR="002B2EAF" w:rsidRDefault="004B0F80" w:rsidP="00C71DB1">
      <w:pPr>
        <w:spacing w:after="0"/>
      </w:pPr>
      <w:r>
        <w:t>Give a heading “</w:t>
      </w:r>
      <w:r w:rsidR="00C71DB1">
        <w:t>About Us</w:t>
      </w:r>
      <w:r>
        <w:t xml:space="preserve">” and then </w:t>
      </w:r>
      <w:proofErr w:type="gramStart"/>
      <w:r>
        <w:t>put  “</w:t>
      </w:r>
      <w:proofErr w:type="gramEnd"/>
      <w:r w:rsidR="00C71DB1">
        <w:t xml:space="preserve">At </w:t>
      </w:r>
      <w:proofErr w:type="spellStart"/>
      <w:r w:rsidR="00C71DB1">
        <w:t>Pharmatrade</w:t>
      </w:r>
      <w:proofErr w:type="spellEnd"/>
      <w:r w:rsidR="00C71DB1">
        <w:t xml:space="preserve"> International, we are a trusted pharmaceutical indenting company committed to bridging the gap between global suppliers and local manufacturers. With a deep understanding of the industry and a strong global network, we specialize in sourcing and supplying high-quality Active Pharmaceutical Ingredients (APIs), intermediates, excipients, and other specialty chemicals.</w:t>
      </w:r>
      <w:r>
        <w:t>” Below it.</w:t>
      </w:r>
    </w:p>
    <w:p w14:paraId="2507771F" w14:textId="77777777" w:rsidR="00C71DB1" w:rsidRDefault="00C71DB1" w:rsidP="00C71DB1">
      <w:pPr>
        <w:spacing w:after="0"/>
      </w:pPr>
    </w:p>
    <w:p w14:paraId="2A71B382" w14:textId="77777777" w:rsidR="00C71DB1" w:rsidRDefault="00C71DB1" w:rsidP="00C71DB1">
      <w:pPr>
        <w:spacing w:after="0"/>
      </w:pPr>
      <w:r>
        <w:t>Our Mission</w:t>
      </w:r>
    </w:p>
    <w:p w14:paraId="6700547F" w14:textId="77777777" w:rsidR="00C71DB1" w:rsidRDefault="00C71DB1" w:rsidP="00C71DB1">
      <w:pPr>
        <w:spacing w:after="0"/>
      </w:pPr>
      <w:r>
        <w:t>To provide reliable, timely, and quality pharmaceutical sourcing solutions that meet the evolving needs of our partners and contribute to better healthcare outcomes.</w:t>
      </w:r>
    </w:p>
    <w:p w14:paraId="12B676EA" w14:textId="77777777" w:rsidR="00C71DB1" w:rsidRDefault="00C71DB1" w:rsidP="00C71DB1">
      <w:pPr>
        <w:spacing w:after="0"/>
      </w:pPr>
    </w:p>
    <w:p w14:paraId="7CFC9C43" w14:textId="77777777" w:rsidR="00C71DB1" w:rsidRDefault="00C71DB1" w:rsidP="00C71DB1">
      <w:pPr>
        <w:spacing w:after="0"/>
      </w:pPr>
      <w:r>
        <w:t>Our Vision</w:t>
      </w:r>
    </w:p>
    <w:p w14:paraId="0203AB75" w14:textId="77777777" w:rsidR="00C71DB1" w:rsidRDefault="00C71DB1" w:rsidP="00C71DB1">
      <w:pPr>
        <w:spacing w:after="0"/>
      </w:pPr>
      <w:r>
        <w:t>To be recognized as a leading indenting partner in the pharmaceutical sector, known for our integrity, innovation, and customer-centric approach.</w:t>
      </w:r>
    </w:p>
    <w:p w14:paraId="61D55762" w14:textId="77777777" w:rsidR="00C71DB1" w:rsidRDefault="00C71DB1" w:rsidP="00C71DB1">
      <w:pPr>
        <w:spacing w:after="0"/>
      </w:pPr>
    </w:p>
    <w:p w14:paraId="50862711" w14:textId="77777777" w:rsidR="00C71DB1" w:rsidRDefault="00C71DB1" w:rsidP="00C71DB1">
      <w:pPr>
        <w:spacing w:after="0"/>
      </w:pPr>
      <w:r>
        <w:t>What We Do</w:t>
      </w:r>
    </w:p>
    <w:p w14:paraId="45958733" w14:textId="77777777" w:rsidR="00C71DB1" w:rsidRDefault="00C71DB1" w:rsidP="00C71DB1">
      <w:pPr>
        <w:spacing w:after="0"/>
      </w:pPr>
      <w:r>
        <w:t>Indenting Services: We act as an essential link between manufacturers and importers, ensuring smooth transactions and regulatory compliance.</w:t>
      </w:r>
    </w:p>
    <w:p w14:paraId="3C472D57" w14:textId="77777777" w:rsidR="00C71DB1" w:rsidRDefault="00C71DB1" w:rsidP="00C71DB1">
      <w:pPr>
        <w:spacing w:after="0"/>
      </w:pPr>
      <w:r>
        <w:lastRenderedPageBreak/>
        <w:t>Product Sourcing: We connect our clients with top-quality APIs, excipients, and formulations from reputed global suppliers.</w:t>
      </w:r>
    </w:p>
    <w:p w14:paraId="3AFA19A0" w14:textId="77777777" w:rsidR="00C71DB1" w:rsidRDefault="00C71DB1" w:rsidP="00C71DB1">
      <w:pPr>
        <w:spacing w:after="0"/>
      </w:pPr>
      <w:r>
        <w:t>Regulatory Support: Our team offers end-to-end assistance in documentation, DMF handling, and regulatory approvals.</w:t>
      </w:r>
    </w:p>
    <w:p w14:paraId="27B5E8F7" w14:textId="77777777" w:rsidR="00C71DB1" w:rsidRDefault="00C71DB1" w:rsidP="00C71DB1">
      <w:pPr>
        <w:spacing w:after="0"/>
      </w:pPr>
    </w:p>
    <w:p w14:paraId="08B71D68" w14:textId="77777777" w:rsidR="00C71DB1" w:rsidRDefault="00C71DB1" w:rsidP="00C71DB1">
      <w:pPr>
        <w:spacing w:after="0"/>
      </w:pPr>
      <w:r>
        <w:t>Why Choose Us</w:t>
      </w:r>
    </w:p>
    <w:p w14:paraId="73EFD1CE" w14:textId="77777777" w:rsidR="00C71DB1" w:rsidRDefault="00C71DB1" w:rsidP="00C71DB1">
      <w:pPr>
        <w:spacing w:after="0"/>
      </w:pPr>
      <w:r>
        <w:t>Global Network: Partnerships with leading manufacturers across China.</w:t>
      </w:r>
    </w:p>
    <w:p w14:paraId="7EF2E159" w14:textId="77777777" w:rsidR="00C71DB1" w:rsidRDefault="00C71DB1" w:rsidP="00C71DB1">
      <w:pPr>
        <w:spacing w:after="0"/>
      </w:pPr>
      <w:r>
        <w:t>Experienced Team: Professionals with technical expertise and industry insights.</w:t>
      </w:r>
    </w:p>
    <w:p w14:paraId="36327884" w14:textId="77777777" w:rsidR="00C71DB1" w:rsidRDefault="00C71DB1" w:rsidP="00C71DB1">
      <w:pPr>
        <w:spacing w:after="0"/>
      </w:pPr>
      <w:r>
        <w:t>Customer-Focused: Customized solutions to meet specific client needs.</w:t>
      </w:r>
    </w:p>
    <w:p w14:paraId="362B5F21" w14:textId="276E838C" w:rsidR="00C71DB1" w:rsidRDefault="00C71DB1" w:rsidP="00C71DB1">
      <w:pPr>
        <w:spacing w:after="0"/>
      </w:pPr>
      <w:r>
        <w:t>Compliance &amp; Quality: Commitment to sourcing from GMP-compliant, regulatory-approved suppliers.</w:t>
      </w:r>
    </w:p>
    <w:p w14:paraId="4528A04A" w14:textId="41069F4B" w:rsidR="00CF5EB0" w:rsidRDefault="00CF5EB0" w:rsidP="00CF5EB0">
      <w:pPr>
        <w:spacing w:after="0"/>
      </w:pPr>
      <w:r>
        <w:t xml:space="preserve">  </w:t>
      </w:r>
    </w:p>
    <w:p w14:paraId="1C3840C5" w14:textId="77777777" w:rsidR="00051FAE" w:rsidRDefault="00051FAE" w:rsidP="00CF5EB0">
      <w:pPr>
        <w:spacing w:after="0"/>
      </w:pPr>
    </w:p>
    <w:p w14:paraId="30C64452" w14:textId="77777777" w:rsidR="00051FAE" w:rsidRDefault="00051FAE" w:rsidP="00CF5EB0">
      <w:pPr>
        <w:spacing w:after="0"/>
      </w:pPr>
    </w:p>
    <w:p w14:paraId="134FF015" w14:textId="1BE293FB" w:rsidR="00051FAE" w:rsidRDefault="00051FAE" w:rsidP="00CF5EB0">
      <w:pPr>
        <w:spacing w:after="0"/>
      </w:pPr>
      <w:r>
        <w:t xml:space="preserve">Footer </w:t>
      </w:r>
      <w:proofErr w:type="gramStart"/>
      <w:r>
        <w:t>section :</w:t>
      </w:r>
      <w:proofErr w:type="gramEnd"/>
    </w:p>
    <w:p w14:paraId="50C47182" w14:textId="77777777" w:rsidR="00051FAE" w:rsidRDefault="00051FAE" w:rsidP="00CF5EB0">
      <w:pPr>
        <w:spacing w:after="0"/>
      </w:pPr>
    </w:p>
    <w:p w14:paraId="04E7A2E7" w14:textId="5F3D0318" w:rsidR="00051FAE" w:rsidRDefault="00051FAE" w:rsidP="00CF5EB0">
      <w:pPr>
        <w:spacing w:after="0"/>
      </w:pPr>
      <w:r>
        <w:t xml:space="preserve">This </w:t>
      </w:r>
      <w:r w:rsidR="00E72D49">
        <w:t>will have quick links of category pages .</w:t>
      </w:r>
      <w:r w:rsidR="000B2FE2">
        <w:t>and contact us.</w:t>
      </w:r>
    </w:p>
    <w:p w14:paraId="7A7A15D2" w14:textId="77777777" w:rsidR="00E72D49" w:rsidRDefault="00E72D49" w:rsidP="00CF5EB0">
      <w:pPr>
        <w:spacing w:after="0"/>
      </w:pPr>
    </w:p>
    <w:p w14:paraId="28A966E3" w14:textId="77777777" w:rsidR="00AD49BC" w:rsidRDefault="00E72D49" w:rsidP="00CF5EB0">
      <w:pPr>
        <w:spacing w:after="0"/>
      </w:pPr>
      <w:r>
        <w:t xml:space="preserve">Contact </w:t>
      </w:r>
      <w:proofErr w:type="gramStart"/>
      <w:r>
        <w:t>us :</w:t>
      </w:r>
      <w:proofErr w:type="gramEnd"/>
    </w:p>
    <w:p w14:paraId="05E9C5F5" w14:textId="7E05E552" w:rsidR="00AD49BC" w:rsidRDefault="00AD49BC" w:rsidP="00CF5EB0">
      <w:pPr>
        <w:spacing w:after="0"/>
      </w:pPr>
      <w:proofErr w:type="spellStart"/>
      <w:r>
        <w:t>md.obaidul</w:t>
      </w:r>
      <w:proofErr w:type="spellEnd"/>
      <w:r>
        <w:t xml:space="preserve"> </w:t>
      </w:r>
      <w:proofErr w:type="spellStart"/>
      <w:r>
        <w:t>kabir</w:t>
      </w:r>
      <w:proofErr w:type="spellEnd"/>
    </w:p>
    <w:p w14:paraId="5B157D97" w14:textId="149635BF" w:rsidR="00AD49BC" w:rsidRDefault="00AD49BC" w:rsidP="00CF5EB0">
      <w:pPr>
        <w:spacing w:after="0"/>
      </w:pPr>
      <w:proofErr w:type="gramStart"/>
      <w:r>
        <w:t>partner ,</w:t>
      </w:r>
      <w:proofErr w:type="gramEnd"/>
      <w:r>
        <w:t xml:space="preserve"> strategic </w:t>
      </w:r>
      <w:proofErr w:type="spellStart"/>
      <w:r>
        <w:t>bussiness</w:t>
      </w:r>
      <w:proofErr w:type="spellEnd"/>
      <w:r>
        <w:t xml:space="preserve"> </w:t>
      </w:r>
      <w:proofErr w:type="gramStart"/>
      <w:r>
        <w:t>development .</w:t>
      </w:r>
      <w:proofErr w:type="gramEnd"/>
    </w:p>
    <w:p w14:paraId="70FFCC0C" w14:textId="0287A3F4" w:rsidR="00E72D49" w:rsidRDefault="00E72D49" w:rsidP="00CF5EB0">
      <w:pPr>
        <w:spacing w:after="0"/>
      </w:pPr>
      <w:r>
        <w:t xml:space="preserve"> Phone/</w:t>
      </w:r>
      <w:proofErr w:type="spellStart"/>
      <w:proofErr w:type="gramStart"/>
      <w:r>
        <w:t>whatsapp</w:t>
      </w:r>
      <w:proofErr w:type="spellEnd"/>
      <w:r>
        <w:t xml:space="preserve"> :</w:t>
      </w:r>
      <w:proofErr w:type="gramEnd"/>
      <w:r>
        <w:t xml:space="preserve"> +8801301365352</w:t>
      </w:r>
    </w:p>
    <w:p w14:paraId="71B6755A" w14:textId="3CAB752B" w:rsidR="00E72D49" w:rsidRDefault="00E72D49" w:rsidP="00CF5EB0">
      <w:pPr>
        <w:spacing w:after="0"/>
      </w:pPr>
      <w:r>
        <w:t xml:space="preserve">Email: </w:t>
      </w:r>
      <w:hyperlink r:id="rId5" w:history="1">
        <w:r w:rsidR="00AD49BC" w:rsidRPr="000C1F5F">
          <w:rPr>
            <w:rStyle w:val="Hyperlink"/>
          </w:rPr>
          <w:t>phrmtrade.int@gmail.com</w:t>
        </w:r>
      </w:hyperlink>
    </w:p>
    <w:p w14:paraId="34A6FFE2" w14:textId="65690009" w:rsidR="00AD49BC" w:rsidRDefault="00AD49BC" w:rsidP="00CF5EB0">
      <w:pPr>
        <w:spacing w:after="0"/>
      </w:pPr>
      <w:proofErr w:type="spellStart"/>
      <w:r>
        <w:t>Wechat</w:t>
      </w:r>
      <w:proofErr w:type="spellEnd"/>
      <w:r>
        <w:t>: wxid_175z3px7lfgj22</w:t>
      </w:r>
    </w:p>
    <w:sectPr w:rsidR="00AD49BC" w:rsidSect="00CF5E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E90"/>
    <w:multiLevelType w:val="hybridMultilevel"/>
    <w:tmpl w:val="3EE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B23"/>
    <w:multiLevelType w:val="hybridMultilevel"/>
    <w:tmpl w:val="5352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7175"/>
    <w:multiLevelType w:val="hybridMultilevel"/>
    <w:tmpl w:val="DBB6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08D"/>
    <w:multiLevelType w:val="hybridMultilevel"/>
    <w:tmpl w:val="A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1657"/>
    <w:multiLevelType w:val="hybridMultilevel"/>
    <w:tmpl w:val="9080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F69"/>
    <w:multiLevelType w:val="hybridMultilevel"/>
    <w:tmpl w:val="C180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34AF"/>
    <w:multiLevelType w:val="hybridMultilevel"/>
    <w:tmpl w:val="B222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D6CCB"/>
    <w:multiLevelType w:val="hybridMultilevel"/>
    <w:tmpl w:val="CD4A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E543A"/>
    <w:multiLevelType w:val="hybridMultilevel"/>
    <w:tmpl w:val="026A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6E75"/>
    <w:multiLevelType w:val="hybridMultilevel"/>
    <w:tmpl w:val="885C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25D72"/>
    <w:multiLevelType w:val="hybridMultilevel"/>
    <w:tmpl w:val="8B7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F598D"/>
    <w:multiLevelType w:val="hybridMultilevel"/>
    <w:tmpl w:val="8B16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23A47"/>
    <w:multiLevelType w:val="hybridMultilevel"/>
    <w:tmpl w:val="0910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71B5D"/>
    <w:multiLevelType w:val="hybridMultilevel"/>
    <w:tmpl w:val="E240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C20B1"/>
    <w:multiLevelType w:val="hybridMultilevel"/>
    <w:tmpl w:val="E28A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19910">
    <w:abstractNumId w:val="2"/>
  </w:num>
  <w:num w:numId="2" w16cid:durableId="755979446">
    <w:abstractNumId w:val="3"/>
  </w:num>
  <w:num w:numId="3" w16cid:durableId="1715809105">
    <w:abstractNumId w:val="1"/>
  </w:num>
  <w:num w:numId="4" w16cid:durableId="277879051">
    <w:abstractNumId w:val="12"/>
  </w:num>
  <w:num w:numId="5" w16cid:durableId="1602377470">
    <w:abstractNumId w:val="4"/>
  </w:num>
  <w:num w:numId="6" w16cid:durableId="1091007039">
    <w:abstractNumId w:val="7"/>
  </w:num>
  <w:num w:numId="7" w16cid:durableId="1123156260">
    <w:abstractNumId w:val="11"/>
  </w:num>
  <w:num w:numId="8" w16cid:durableId="1344824521">
    <w:abstractNumId w:val="8"/>
  </w:num>
  <w:num w:numId="9" w16cid:durableId="849024003">
    <w:abstractNumId w:val="10"/>
  </w:num>
  <w:num w:numId="10" w16cid:durableId="1035816594">
    <w:abstractNumId w:val="14"/>
  </w:num>
  <w:num w:numId="11" w16cid:durableId="1183739804">
    <w:abstractNumId w:val="0"/>
  </w:num>
  <w:num w:numId="12" w16cid:durableId="199905719">
    <w:abstractNumId w:val="5"/>
  </w:num>
  <w:num w:numId="13" w16cid:durableId="1986468117">
    <w:abstractNumId w:val="13"/>
  </w:num>
  <w:num w:numId="14" w16cid:durableId="1444956922">
    <w:abstractNumId w:val="6"/>
  </w:num>
  <w:num w:numId="15" w16cid:durableId="764570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0"/>
    <w:rsid w:val="00004DE6"/>
    <w:rsid w:val="00051FAE"/>
    <w:rsid w:val="00090343"/>
    <w:rsid w:val="000B2FE2"/>
    <w:rsid w:val="002B2EAF"/>
    <w:rsid w:val="00363A92"/>
    <w:rsid w:val="003E70B5"/>
    <w:rsid w:val="004B0F80"/>
    <w:rsid w:val="004C33E5"/>
    <w:rsid w:val="00502D5B"/>
    <w:rsid w:val="00550FE2"/>
    <w:rsid w:val="0063429E"/>
    <w:rsid w:val="007A7CD9"/>
    <w:rsid w:val="007C48B1"/>
    <w:rsid w:val="007E1E9F"/>
    <w:rsid w:val="00AD49BC"/>
    <w:rsid w:val="00BD08ED"/>
    <w:rsid w:val="00C23A61"/>
    <w:rsid w:val="00C71DB1"/>
    <w:rsid w:val="00CF5EB0"/>
    <w:rsid w:val="00D32923"/>
    <w:rsid w:val="00E21FB0"/>
    <w:rsid w:val="00E72D49"/>
    <w:rsid w:val="00F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FBE5"/>
  <w15:chartTrackingRefBased/>
  <w15:docId w15:val="{320E438D-1D38-4BA6-BCA5-97F1AFD1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E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rmtrade.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2025-09-03T09:59:00Z</dcterms:created>
  <dcterms:modified xsi:type="dcterms:W3CDTF">2025-09-03T10:55:00Z</dcterms:modified>
</cp:coreProperties>
</file>