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4F7A8"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6"/>
          <w:b/>
        </w:rPr>
        <w:t>【波哥财道】光明区板块购房指南</w:t>
      </w:r>
      <w:bookmarkStart w:id="0" w:name="_GoBack"/>
      <w:bookmarkEnd w:id="0"/>
    </w:p>
    <w:p w14:paraId="7860E27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兄弟，别人在光明买房，是在‘开盲盒’；我们，是拿着‘X光机’去‘寻宝’！</w:t>
      </w:r>
    </w:p>
    <w:p w14:paraId="6767A477">
      <w:pPr>
        <w:pStyle w:val="3"/>
        <w:keepNext w:val="0"/>
        <w:keepLines w:val="0"/>
        <w:widowControl/>
        <w:suppressLineNumbers w:val="0"/>
      </w:pPr>
      <w:r>
        <w:t>兄弟，再强调一遍：光明是</w:t>
      </w:r>
      <w:r>
        <w:rPr>
          <w:b/>
          <w:bCs/>
        </w:rPr>
        <w:t>“规划驱动”</w:t>
      </w:r>
      <w:r>
        <w:t>的城市。它的价值，90%来自于那张宏伟的蓝图。但蓝图兑现，有先后、有主次、有强弱。我们的任务，就是精准判断出：</w:t>
      </w:r>
      <w:r>
        <w:rPr>
          <w:rStyle w:val="6"/>
        </w:rPr>
        <w:t>哪里的规划最硬？哪里的价格泡沫最小？哪里的风险收益比最高？</w:t>
      </w:r>
    </w:p>
    <w:p w14:paraId="7A5BF7EA">
      <w:pPr>
        <w:pStyle w:val="3"/>
        <w:keepNext w:val="0"/>
        <w:keepLines w:val="0"/>
        <w:widowControl/>
        <w:suppressLineNumbers w:val="0"/>
      </w:pPr>
      <w:r>
        <w:t>我们把光明划分为</w:t>
      </w:r>
      <w:r>
        <w:rPr>
          <w:b/>
          <w:bCs/>
        </w:rPr>
        <w:t>“三大梯队”</w:t>
      </w:r>
      <w:r>
        <w:rPr>
          <w:rStyle w:val="6"/>
        </w:rPr>
        <w:t>，每个梯队，我给你讲透它的</w:t>
      </w:r>
      <w:r>
        <w:t>“资产逻辑”</w:t>
      </w:r>
      <w:r>
        <w:rPr>
          <w:rStyle w:val="6"/>
        </w:rPr>
        <w:t>和</w:t>
      </w:r>
      <w:r>
        <w:t>“实战打法”。</w:t>
      </w:r>
    </w:p>
    <w:p w14:paraId="4D72448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8EE8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第一梯队·心脏战区：凤凰城 (光明中心区)</w:t>
      </w:r>
    </w:p>
    <w:p w14:paraId="41DA17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资产逻辑：</w:t>
      </w:r>
      <w:r>
        <w:t xml:space="preserve"> 最高纯度的“蓝图溢价”。你买的不是今天的砖头水泥，而是明天“世界级科学中心”的原始股。这里是政府意志的集中体现，是所有资源的倾泻点，确定性最高，但也最昂贵。</w:t>
      </w:r>
    </w:p>
    <w:p w14:paraId="3E707F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波哥解剖：</w:t>
      </w:r>
      <w:r>
        <w:t xml:space="preserve"> 这里是光明的“大脑”和“脸面”。所有的“高大上”——中山大学、科学公园、文化艺术中心、科技馆、6号线和13号线（建设中）交汇——都砸在这里。它的对标对象，不是龙华，不是龙岗，而是</w:t>
      </w:r>
      <w:r>
        <w:rPr>
          <w:rStyle w:val="6"/>
        </w:rPr>
        <w:t>深圳湾</w:t>
      </w:r>
      <w:r>
        <w:t>和</w:t>
      </w:r>
      <w:r>
        <w:rPr>
          <w:rStyle w:val="6"/>
        </w:rPr>
        <w:t>香蜜湖</w:t>
      </w:r>
      <w:r>
        <w:t>的“青春版”。你在这里下注，赌的就是它能复制前辈的奇迹。</w:t>
      </w:r>
    </w:p>
    <w:p w14:paraId="3D060E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核心价值锚点 (你花钱买到的硬货):</w:t>
      </w:r>
    </w:p>
    <w:p w14:paraId="1E7D470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顶级规划的确定性：</w:t>
      </w:r>
      <w:r>
        <w:t xml:space="preserve"> 光明科学城的主体、大科学装置集群就在这里。这是国家战略，不是区级规划，跑不了。</w:t>
      </w:r>
    </w:p>
    <w:p w14:paraId="236F09C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城市界面的领先性：</w:t>
      </w:r>
      <w:r>
        <w:t xml:space="preserve"> 全新的道路、公园、建筑，完全按照最高标准建设，城市面貌至少领先光明其他区域十年。</w:t>
      </w:r>
    </w:p>
    <w:p w14:paraId="355507B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高知人群的聚集地：</w:t>
      </w:r>
      <w:r>
        <w:t xml:space="preserve"> 中山大学和未来科研机构带来的高学历、高收入人群，将是这里最坚实的购买力基础和最优质的邻里圈层。</w:t>
      </w:r>
    </w:p>
    <w:p w14:paraId="3C4E4F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致命风险雷区 (你必须直面的残酷现实):</w:t>
      </w:r>
    </w:p>
    <w:p w14:paraId="640C20A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“纸面富贵”的透支：</w:t>
      </w:r>
      <w:r>
        <w:t xml:space="preserve"> 现在的价格，已经把未来5-10年的利好消化了一大半。你是在为一张精美的“效果图”支付现金。如果规划落地速度或质量打折扣，你就是高位站岗的“接盘侠”。</w:t>
      </w:r>
    </w:p>
    <w:p w14:paraId="51245E1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“生活真空”的忍耐期：</w:t>
      </w:r>
      <w:r>
        <w:t xml:space="preserve"> 至少需要3-5年，这里的商业才能真正成熟起来。目前除了几个新开的盒子MALL，你想找个有锅气的大排档、正宗的菜市场都很难。生活便利性被严重牺牲。</w:t>
      </w:r>
    </w:p>
    <w:p w14:paraId="1D71D8F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“名校光环”的不确定性：</w:t>
      </w:r>
      <w:r>
        <w:t xml:space="preserve"> 深圳实验光明学校、深中光明科学城分校……听起来很美。但新学校的成长需要时间，师资力量、生源质量、教学成绩都需要至少3-6年才能验证。你是在用孩子的教育，去赌一个“名校奇迹”。</w:t>
      </w:r>
    </w:p>
    <w:p w14:paraId="583828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代表性楼盘画像：</w:t>
      </w:r>
    </w:p>
    <w:p w14:paraId="00F4D00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标杆旗舰队 (定义区域天花板):</w:t>
      </w:r>
      <w:r>
        <w:t xml:space="preserve"> </w:t>
      </w:r>
      <w:r>
        <w:rPr>
          <w:rStyle w:val="6"/>
        </w:rPr>
        <w:t>中海寰宇时代、龙光玖龙台</w:t>
      </w:r>
      <w:r>
        <w:t>。前者是新一代标杆，位置、品质俱佳；后者是上一代王者，社区成熟，二手交易活跃。买它们，买的是区域的“硬通货”。</w:t>
      </w:r>
    </w:p>
    <w:p w14:paraId="5496B28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中坚主力军 (性价比之选):</w:t>
      </w:r>
      <w:r>
        <w:t xml:space="preserve"> </w:t>
      </w:r>
      <w:r>
        <w:rPr>
          <w:rStyle w:val="6"/>
        </w:rPr>
        <w:t>深业颐瑞府、电建洺悦府、星河天地</w:t>
      </w:r>
      <w:r>
        <w:t>。品质不错，价格比顶流略低，是大多数改善型买家的主战场。</w:t>
      </w:r>
    </w:p>
    <w:p w14:paraId="52D4118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潜力观察哨 (特定优势):</w:t>
      </w:r>
      <w:r>
        <w:t xml:space="preserve"> </w:t>
      </w:r>
      <w:r>
        <w:rPr>
          <w:rStyle w:val="6"/>
        </w:rPr>
        <w:t>金融街华发融御花园</w:t>
      </w:r>
      <w:r>
        <w:t>。虽然位置稍偏离核心，但品质过硬，价格有一定优势，适合对社区本身要求高于地段的买家。</w:t>
      </w:r>
    </w:p>
    <w:p w14:paraId="00CC8A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波哥实战勘探术 (你去看房时必须做的三件事):</w:t>
      </w:r>
    </w:p>
    <w:p w14:paraId="3D1F7DD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“夜间8点步行测试”：</w:t>
      </w:r>
      <w:r>
        <w:t xml:space="preserve"> 在一个非周末的晚上8点，把车停在小区门口，然后步行1公里。感受一下周边的灯光、人流和商业氛围。看到的是漆黑的工地，还是热闹的街铺？</w:t>
      </w:r>
    </w:p>
    <w:p w14:paraId="71D59D9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“高峰期通勤模拟”：</w:t>
      </w:r>
      <w:r>
        <w:t xml:space="preserve"> 在工作日早上8点，从你心仪的小区门口出发，用你日常的交通方式（驾车或地铁），完整地走一遍到公司的路线。计算一下真实的时间，看看你是否能忍受。</w:t>
      </w:r>
    </w:p>
    <w:p w14:paraId="7672EFC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“噪音粉尘压力测试”：</w:t>
      </w:r>
      <w:r>
        <w:t xml:space="preserve"> 站在你意向房源的阳台上，关上窗，再打开窗，停留10分钟。感受一下周边工地、主干道的噪音和粉尘影响有多大。光明未来5年都会是一个大工地。</w:t>
      </w:r>
    </w:p>
    <w:p w14:paraId="43D9C1D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BCF78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第二梯队·腰部支撑：公明 &amp; 光明城站</w:t>
      </w:r>
    </w:p>
    <w:p w14:paraId="7DA4AA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资产逻辑：</w:t>
      </w:r>
      <w:r>
        <w:t xml:space="preserve"> “现在”与“未来”的平衡点。这里没有凤凰城那么炫目的蓝图，但有更扎实的生活配套和更低的价格。你买的是光明的“现在时”，同时享受科学城外溢的“将来时”。</w:t>
      </w:r>
    </w:p>
    <w:p w14:paraId="0E67DC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波哥解剖：</w:t>
      </w:r>
      <w:r>
        <w:t xml:space="preserve"> 这里是光明的“躯干”，是传统的生活中心。公明有最成熟的商业街和烟火气，光明城站是连接市区的交通要塞。这里的价值，一半来自自身的成熟配套，一半来自承接凤凰城“买不起”和“等不及”的外溢需求。它更像一个“务实派”，脚踏实地。</w:t>
      </w:r>
    </w:p>
    <w:p w14:paraId="7E0025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核心价值锚点:</w:t>
      </w:r>
    </w:p>
    <w:p w14:paraId="76EE87F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成熟的配套：</w:t>
      </w:r>
      <w:r>
        <w:t xml:space="preserve"> 这里有光明区人民医院、公明广场、天虹商场，生活便利性远超凤凰城。下楼就能解决一切日常所需。</w:t>
      </w:r>
    </w:p>
    <w:p w14:paraId="7EBAC69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交通的便利性：</w:t>
      </w:r>
      <w:r>
        <w:t xml:space="preserve"> 地铁6号线贯穿，光明城高铁站可快速通达福田、香港。对于通勤族来说，这里的交通体系更接地气。</w:t>
      </w:r>
    </w:p>
    <w:p w14:paraId="4C21CEC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价格的安全性：</w:t>
      </w:r>
      <w:r>
        <w:t xml:space="preserve"> 相比凤凰城，这里的价格泡沫更小，有更坚实的“现实价值”作为支撑，下跌时的抗风险能力更强。</w:t>
      </w:r>
    </w:p>
    <w:p w14:paraId="10B69C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致命风险雷区:</w:t>
      </w:r>
    </w:p>
    <w:p w14:paraId="37FF27C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城市界面的“补丁感”：</w:t>
      </w:r>
      <w:r>
        <w:t xml:space="preserve"> 新旧建筑混杂，商品房被农民房、工业区包围，整体观感比较差。你可能小区内是欧洲花园，一出门就是城乡结合部。</w:t>
      </w:r>
    </w:p>
    <w:p w14:paraId="01019A2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规划能级的“降维打击”：</w:t>
      </w:r>
      <w:r>
        <w:t xml:space="preserve"> 所有的优质资源都在向凤凰城集中，公明作为“老中心”存在被“虹吸”和边缘化的风险。未来的发展想象力有限。</w:t>
      </w:r>
    </w:p>
    <w:p w14:paraId="15B96AB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圈层固化的隐忧：</w:t>
      </w:r>
      <w:r>
        <w:t xml:space="preserve"> 这里的居民以本地原住民和传统产业人群为主，与凤凰城未来聚集的“高知科研”圈层有明显差异。</w:t>
      </w:r>
    </w:p>
    <w:p w14:paraId="04EC96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代表性楼盘画像：</w:t>
      </w:r>
    </w:p>
    <w:p w14:paraId="5091F1D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区域巨无霸:</w:t>
      </w:r>
      <w:r>
        <w:t xml:space="preserve"> </w:t>
      </w:r>
      <w:r>
        <w:rPr>
          <w:rStyle w:val="6"/>
        </w:rPr>
        <w:t>勤诚达正大城</w:t>
      </w:r>
      <w:r>
        <w:t>。百万平米大盘，自带商业和学校，自成一国。是片区内综合实力最强的楼盘。</w:t>
      </w:r>
    </w:p>
    <w:p w14:paraId="70AEEA6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地铁口物业:</w:t>
      </w:r>
      <w:r>
        <w:t xml:space="preserve"> </w:t>
      </w:r>
      <w:r>
        <w:rPr>
          <w:rStyle w:val="6"/>
        </w:rPr>
        <w:t>绿地新都会、乐府广场</w:t>
      </w:r>
      <w:r>
        <w:t>。紧邻地铁口，商业配套完善，是典型的TOD物业，适合对交通依赖度高的买家。</w:t>
      </w:r>
    </w:p>
    <w:p w14:paraId="799C50F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品质居住区:</w:t>
      </w:r>
      <w:r>
        <w:t xml:space="preserve"> </w:t>
      </w:r>
      <w:r>
        <w:rPr>
          <w:rStyle w:val="6"/>
        </w:rPr>
        <w:t>光明大第、深房传麒山</w:t>
      </w:r>
      <w:r>
        <w:t>。楼龄稍长，但社区环境和品质在当时属于标杆，居住氛围浓厚。</w:t>
      </w:r>
    </w:p>
    <w:p w14:paraId="72691C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波哥实战勘探术:</w:t>
      </w:r>
    </w:p>
    <w:p w14:paraId="5A90699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“菜市场调研法”：</w:t>
      </w:r>
      <w:r>
        <w:t xml:space="preserve"> 去楼盘最近的菜市场或超市逛一圈，看看物价、品类和买菜的人。这是感受一个区域真实生活气息和消费水平最直接的方式。</w:t>
      </w:r>
    </w:p>
    <w:p w14:paraId="103232C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“1公里步行圈体检”：</w:t>
      </w:r>
      <w:r>
        <w:t xml:space="preserve"> 以小区为圆心，步行1公里，看看到底有多少家便利店、小餐馆、药店、诊所。这些才是构成你日常生活的“毛细血管”。</w:t>
      </w:r>
    </w:p>
    <w:p w14:paraId="5203D81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“周末噪音测试”：</w:t>
      </w:r>
      <w:r>
        <w:t xml:space="preserve"> 在周末下午，去小区花园里坐半小时。听听周围是孩子们的嬉笑声，还是工厂的机器轰鸣声或城中村的喧哗声。</w:t>
      </w:r>
    </w:p>
    <w:p w14:paraId="15DDBE2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FCC94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第三梯队·边境前哨：马田 &amp; 玉塘</w:t>
      </w:r>
    </w:p>
    <w:p w14:paraId="4BAA7F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资产逻辑：</w:t>
      </w:r>
      <w:r>
        <w:t xml:space="preserve"> 极致的“价格洼地”。这里是光明的“价格底裤”，是上车深圳的最后几个门槛之一。你买的不是居住品质，也不是核心规划，而是一张**“深圳房票”**的入场券，赌的是光明的整体崛起能“水涨船高”。</w:t>
      </w:r>
    </w:p>
    <w:p w14:paraId="1B5E988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波哥解剖：</w:t>
      </w:r>
      <w:r>
        <w:t xml:space="preserve"> 这里是光明的“四肢”，是传统的工业重镇。遍地是工厂，基础建设薄弱。这里的价值，完全建立在“比价效应”上——因为凤凰城和公明太贵了，所以这里显得“便宜”。这是一场纯粹的、漫长的、高风险的等待游戏。</w:t>
      </w:r>
    </w:p>
    <w:p w14:paraId="3FA955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核心价值锚点:</w:t>
      </w:r>
    </w:p>
    <w:p w14:paraId="07C9B8B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绝对的价格优势：</w:t>
      </w:r>
      <w:r>
        <w:t xml:space="preserve"> 总价门槛最低，是预算极度有限的刚需唯一的选择。</w:t>
      </w:r>
    </w:p>
    <w:p w14:paraId="2B26D79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地铁线路的覆盖：</w:t>
      </w:r>
      <w:r>
        <w:t xml:space="preserve"> 地铁6号线在这里设有站点，解决了“有没有”的问题，提供了与外界连接的生命线。</w:t>
      </w:r>
    </w:p>
    <w:p w14:paraId="39A0EA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致命风险雷区:</w:t>
      </w:r>
    </w:p>
    <w:p w14:paraId="3F79B16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“地狱级”的通勤体验：</w:t>
      </w:r>
      <w:r>
        <w:t xml:space="preserve"> 如果你在市中心上班，选择这里就等于选择了每天3-4小时的“极限通勤”，生命将消耗在路上。</w:t>
      </w:r>
    </w:p>
    <w:p w14:paraId="3203133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恶劣的居住环境：</w:t>
      </w:r>
      <w:r>
        <w:t xml:space="preserve"> 空气质量、噪音、大型货车穿行……工业区带来的一系列环境问题，将长期困扰你的日常生活。</w:t>
      </w:r>
    </w:p>
    <w:p w14:paraId="11BF458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“辐射链”的末端：</w:t>
      </w:r>
      <w:r>
        <w:t xml:space="preserve"> 核心区的利好，传导到这里时已经所剩无几。你可能等了十年，凤凰城已经日新月异，而这里只是“好了一点点”。增值潜力和流动性都是全区最弱的。</w:t>
      </w:r>
    </w:p>
    <w:p w14:paraId="2475F2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代表性楼盘画像：</w:t>
      </w:r>
    </w:p>
    <w:p w14:paraId="62E30E3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区域开拓者:</w:t>
      </w:r>
      <w:r>
        <w:t xml:space="preserve"> </w:t>
      </w:r>
      <w:r>
        <w:rPr>
          <w:rStyle w:val="6"/>
        </w:rPr>
        <w:t>宏发万悦山、佳兆业云峰汇</w:t>
      </w:r>
      <w:r>
        <w:t>。是在这片工业底色上生长出来的为数不多的大型商品房社区，如同“沙漠中的绿洲”。</w:t>
      </w:r>
    </w:p>
    <w:p w14:paraId="49B6C80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上车选择:</w:t>
      </w:r>
      <w:r>
        <w:t xml:space="preserve"> 周边还有一些体量更小、更早期的楼盘，总价更低，但各方面牺牲也更大。</w:t>
      </w:r>
    </w:p>
    <w:p w14:paraId="193AC4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波哥实战勘探术:</w:t>
      </w:r>
    </w:p>
    <w:p w14:paraId="2D3371F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“卫星地图俯瞰法”：</w:t>
      </w:r>
      <w:r>
        <w:t xml:space="preserve"> 在看房前，先用卫星地图把楼盘周边2公里的范围看一遍，数一数有多少个蓝色的铁皮屋顶（工厂）。对环境有个最直观的认识。</w:t>
      </w:r>
    </w:p>
    <w:p w14:paraId="5F78CD4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“气味辨识法”：</w:t>
      </w:r>
      <w:r>
        <w:t xml:space="preserve"> 在不同时间段（尤其是傍晚），到小区周边走走，闻一下空气中是否有工业废气或其他异味。</w:t>
      </w:r>
    </w:p>
    <w:p w14:paraId="66A124A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“资产流动性反推”：</w:t>
      </w:r>
      <w:r>
        <w:t xml:space="preserve"> 去链家或贝壳上，查一下这个片区的二手房，看看过去一年的成交量有多少。成交量极低的区域，意味着未来你的房子可能“既卖不掉，也租不高”。</w:t>
      </w:r>
    </w:p>
    <w:p w14:paraId="4D7B3C8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3B280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【终极收尾 · 波哥的光明资产配置灵魂三问】</w:t>
      </w:r>
    </w:p>
    <w:p w14:paraId="76F88B39">
      <w:pPr>
        <w:pStyle w:val="3"/>
        <w:keepNext w:val="0"/>
        <w:keepLines w:val="0"/>
        <w:widowControl/>
        <w:suppressLineNumbers w:val="0"/>
      </w:pPr>
      <w:r>
        <w:t>兄弟，这张“作战沙盘”给你了。在你准备投入真金白银之前，最后用这三个问题拷问自己的内心：</w:t>
      </w:r>
    </w:p>
    <w:p w14:paraId="25B9E6C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“时间”VS“空间”VS“金钱”，你的第一排序是什么？</w:t>
      </w:r>
    </w:p>
    <w:p w14:paraId="290CE20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追求</w:t>
      </w:r>
      <w:r>
        <w:rPr>
          <w:rStyle w:val="6"/>
        </w:rPr>
        <w:t>时间</w:t>
      </w:r>
      <w:r>
        <w:t>（通勤快），请在预算内往凤凰城靠。</w:t>
      </w:r>
    </w:p>
    <w:p w14:paraId="4F06A2A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追求</w:t>
      </w:r>
      <w:r>
        <w:rPr>
          <w:rStyle w:val="6"/>
        </w:rPr>
        <w:t>金钱</w:t>
      </w:r>
      <w:r>
        <w:t>（总价低），只能去马田、玉塘。</w:t>
      </w:r>
    </w:p>
    <w:p w14:paraId="73B6CC0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追求</w:t>
      </w:r>
      <w:r>
        <w:rPr>
          <w:rStyle w:val="6"/>
        </w:rPr>
        <w:t>空间</w:t>
      </w:r>
      <w:r>
        <w:t>（生活便利），公明是你的平衡点。</w:t>
      </w:r>
      <w:r>
        <w:br w:type="textWrapping"/>
      </w:r>
      <w:r>
        <w:t>这个排序，决定了你的主战场。</w:t>
      </w:r>
    </w:p>
    <w:p w14:paraId="5E6D4A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你的“风险偏好”是“成长股”还是“蓝筹股”？</w:t>
      </w:r>
    </w:p>
    <w:p w14:paraId="38A367D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买凤凰城，就是买高风险高回报的**“科技成长股”**，赌的是爆发力。</w:t>
      </w:r>
    </w:p>
    <w:p w14:paraId="11E0E6D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买公明，就是买稳健的**“蓝筹股”**，赚的是区域发展的平均利润。</w:t>
      </w:r>
    </w:p>
    <w:p w14:paraId="1F44BB4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买马田，那是买**“垃圾债”**，赌的是重组翻身，风险极高。</w:t>
      </w:r>
    </w:p>
    <w:p w14:paraId="7471B31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你是在为“自己”买房，还是在为“下一代”买房？</w:t>
      </w:r>
    </w:p>
    <w:p w14:paraId="18AE949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如果纯自住，当下的生活便利和通勤是第一位的，公明可能更舒服。</w:t>
      </w:r>
    </w:p>
    <w:p w14:paraId="11033BD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如果更看重资产的长期增值和圈层迭代，愿意牺牲眼前的便利，那凤凰城是唯一的方向。</w:t>
      </w:r>
    </w:p>
    <w:p w14:paraId="1E590A25">
      <w:pPr>
        <w:pStyle w:val="3"/>
        <w:keepNext w:val="0"/>
        <w:keepLines w:val="0"/>
        <w:widowControl/>
        <w:suppressLineNumbers w:val="0"/>
      </w:pPr>
      <w:r>
        <w:t>光明这盘棋，棋局很大，落子需万分谨慎。</w:t>
      </w:r>
    </w:p>
    <w:p w14:paraId="54D6FD2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这份手册，是帮你排雷的‘工兵铲’。但每个家庭的具体情况，需要的是量身定制的‘导航仪’。</w:t>
      </w:r>
    </w:p>
    <w:p w14:paraId="2FFCC976">
      <w:pPr>
        <w:pStyle w:val="3"/>
        <w:keepNext w:val="0"/>
        <w:keepLines w:val="0"/>
        <w:widowControl/>
        <w:suppressLineNumbers w:val="0"/>
      </w:pPr>
      <w:r>
        <w:t>老规矩，我每个月</w:t>
      </w:r>
      <w:r>
        <w:rPr>
          <w:rStyle w:val="6"/>
        </w:rPr>
        <w:t>10个一对一的“家庭房产战略沙盘推演”名额</w:t>
      </w:r>
      <w:r>
        <w:t>，已经开放。</w:t>
      </w:r>
    </w:p>
    <w:p w14:paraId="072CBE1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自己看不透，想找我给你当“参谋长”的兄弟，在后台给我发 ‘房产诊断’ 四个字，我助理会联系你。</w:t>
      </w:r>
    </w:p>
    <w:p w14:paraId="43FE0C66">
      <w:pPr>
        <w:pStyle w:val="3"/>
        <w:keepNext w:val="0"/>
        <w:keepLines w:val="0"/>
        <w:widowControl/>
        <w:suppressLineNumbers w:val="0"/>
      </w:pPr>
      <w:r>
        <w:t>行了，今天就到这。我是波哥，咱们下回再聊。</w:t>
      </w:r>
    </w:p>
    <w:p w14:paraId="1E0921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58BF6"/>
    <w:multiLevelType w:val="multilevel"/>
    <w:tmpl w:val="8E558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0105B90"/>
    <w:multiLevelType w:val="multilevel"/>
    <w:tmpl w:val="C0105B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9BCAF84"/>
    <w:multiLevelType w:val="multilevel"/>
    <w:tmpl w:val="39BCA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476B307"/>
    <w:multiLevelType w:val="multilevel"/>
    <w:tmpl w:val="5476B3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1130E"/>
    <w:rsid w:val="100214D2"/>
    <w:rsid w:val="6E81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2025-11-16T04:42:00Z</dcterms:created>
  <dc:creator>芳芳&amp;</dc:creator>
  <cp:lastModifiedBy>芳芳&amp;</cp:lastModifiedBy>
  <dcterms:modified xsi:type="dcterms:W3CDTF">2025-11-16T04:44:13Z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A2685E870245451A8E7E79B24E0D9D37_11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