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AFC56">
      <w:pPr>
        <w:pStyle w:val="2"/>
        <w:keepNext w:val="0"/>
        <w:keepLines w:val="0"/>
        <w:widowControl/>
        <w:suppressLineNumbers w:val="0"/>
        <w:jc w:val="center"/>
      </w:pPr>
      <w:bookmarkStart w:id="0" w:name="_GoBack"/>
      <w:r>
        <w:rPr>
          <w:rStyle w:val="6"/>
          <w:b/>
        </w:rPr>
        <w:t>【波哥财道】福田区板块购房指南</w:t>
      </w:r>
    </w:p>
    <w:bookmarkEnd w:id="0"/>
    <w:p w14:paraId="0310CFA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兄弟，看不懂福田的权力序列，你在这里的每一步都可能踏空！</w:t>
      </w:r>
    </w:p>
    <w:p w14:paraId="337FC2A9">
      <w:pPr>
        <w:pStyle w:val="3"/>
        <w:keepNext w:val="0"/>
        <w:keepLines w:val="0"/>
        <w:widowControl/>
        <w:suppressLineNumbers w:val="0"/>
      </w:pPr>
      <w:r>
        <w:t>兄弟，看脚下。福田，不是一块平地，它是一个</w:t>
      </w:r>
      <w:r>
        <w:rPr>
          <w:rStyle w:val="6"/>
        </w:rPr>
        <w:t>由权力和资源构建起来的“金字塔”</w:t>
      </w:r>
      <w:r>
        <w:t>。我把它划分为“</w:t>
      </w:r>
      <w:r>
        <w:rPr>
          <w:b/>
          <w:bCs/>
        </w:rPr>
        <w:t>四大梯队</w:t>
      </w:r>
      <w:r>
        <w:t>”，你把你的目标和筹码亮出来，我告诉你该坐在哪个位置。</w:t>
      </w:r>
    </w:p>
    <w:p w14:paraId="2295180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F73A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第一梯队：香蜜湖（中枢皇冠 &amp; 旧钱王座 | 终极改善门槛）</w:t>
      </w:r>
    </w:p>
    <w:p w14:paraId="72FA97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老钱、圈层固化、传世资产、终极生态、顶级教育</w:t>
      </w:r>
    </w:p>
    <w:p w14:paraId="145D1A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深圳第一代成功的企业家、深藏不露的权贵、追求家族传承的顶层人士。他们买的不是一套房，是福田最顶级的“世袭领地”。</w:t>
      </w:r>
    </w:p>
    <w:p w14:paraId="0D0AB0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香蜜湖，就是福田这座皇城的“御花园”和“太傅府”。这里的价值，早已被深圳最早的一批顶层精英所共识和锁定。它不像深圳湾那么张扬，但它的底蕴和圈层护城河，深不见底。</w:t>
      </w:r>
    </w:p>
    <w:p w14:paraId="578A4B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标杆项目（王冠上的宝石）：</w:t>
      </w:r>
    </w:p>
    <w:p w14:paraId="0F3A775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水榭花都、香蜜湖一号：</w:t>
      </w:r>
      <w:r>
        <w:t xml:space="preserve"> 这两个名字，在深圳楼市就是“活着的传说”。是深圳传统豪宅的天花板，代表着一种低调而极致的奢华。</w:t>
      </w:r>
    </w:p>
    <w:p w14:paraId="45CF0F9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熙园、东海花园（别墅区）：</w:t>
      </w:r>
      <w:r>
        <w:t xml:space="preserve"> 同样是香蜜湖片区的顶级代表，社区氛围和园林景观都是教科书级别。</w:t>
      </w:r>
    </w:p>
    <w:p w14:paraId="79B650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5933C9C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“伪香蜜湖”甄别：</w:t>
      </w:r>
      <w:r>
        <w:t xml:space="preserve"> 很多农科中心、甚至景田西的楼盘都喜欢自称“香蜜湖辐射”。兄弟，记住，真正的香蜜湖核心区，就是被侨香路、香梅路、深南大道、农林路这几条路围起来的“黄金口袋”。差一条马路，圈层和价值的浓度就完全不同。</w:t>
      </w:r>
    </w:p>
    <w:p w14:paraId="783B074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产品老化与高昂的维护成本：</w:t>
      </w:r>
      <w:r>
        <w:t xml:space="preserve"> 这些都是十几二十年的“老豪宅”。户型设计可能已经落后，更重要的是，你买入后可能需要投入巨额的资金进行二次装修和改造。</w:t>
      </w:r>
    </w:p>
    <w:p w14:paraId="5DBBCEF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流动性陷阱：</w:t>
      </w:r>
      <w:r>
        <w:t xml:space="preserve"> 总价极高，意味着接盘侠的圈子非常窄。这不是一个可以让你“快进快出”的市场。买入这里，你要有持有十年以上的觉悟，把它当成家族的“压舱石”。</w:t>
      </w:r>
    </w:p>
    <w:p w14:paraId="445258D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B337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第二梯队：福田中心区 &amp; 百花（中军大帐 &amp; 权力中枢 | 核心改善门槛）</w:t>
      </w:r>
    </w:p>
    <w:p w14:paraId="779FD8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金融街、行政中心、学位天花板、城市会客厅</w:t>
      </w:r>
    </w:p>
    <w:p w14:paraId="0FA296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金融机构高管、高级公务员、为了孩子教育不惜一切代价的精英父母。</w:t>
      </w:r>
    </w:p>
    <w:p w14:paraId="6CF5E8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福田中心区（金融 &amp; 行政）：</w:t>
      </w:r>
    </w:p>
    <w:p w14:paraId="22EA652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这里是深圳的“华尔街”和“长安街”。市民中心、证券交易所、各大银行总部都在这里。买这里，买的是极致的城市资源和通勤便利。</w:t>
      </w:r>
    </w:p>
    <w:p w14:paraId="5201AA7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  <w:r>
        <w:t xml:space="preserve"> 星河国际、发展兴苑、黄埔雅苑。它们是CBD里为数不多的高品质住宅大社区，是金融精英们的“高级宿舍”。</w:t>
      </w:r>
    </w:p>
    <w:p w14:paraId="32B9CFD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39725A18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“伪宁静”的居住感：</w:t>
      </w:r>
      <w:r>
        <w:t xml:space="preserve"> 虽然身处中心，但这里缺乏真正的生活气息。楼下就是车水马龙的主干道，周末的公园也挤满了游客。这里是“城市的心脏”，但心脏是不休息的。你必须在晚上10点，站在阳台感受一下城市的“心跳声”。</w:t>
      </w:r>
    </w:p>
    <w:p w14:paraId="51A4359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社区割裂感：</w:t>
      </w:r>
      <w:r>
        <w:t xml:space="preserve"> 这里的大社区很少，很多住宅楼都是独栋或小体量小区，夹杂在写字楼和商业体之间，缺乏大社区的归属感和活动空间。</w:t>
      </w:r>
    </w:p>
    <w:p w14:paraId="4DC6FC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百花（教育 &amp; 学位）：</w:t>
      </w:r>
    </w:p>
    <w:p w14:paraId="2C2A412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百花，是一个“非正常”的存在。它把“学位”这个单一属性发挥到了极致。这里的房子，居住属性可能只占20%，剩下的80%都是深圳实验、深圳外国语等顶级学校的“入场券”。</w:t>
      </w:r>
    </w:p>
    <w:p w14:paraId="3135740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  <w:r>
        <w:t xml:space="preserve"> 国城花园、南天二花园、长城大厦。这些“老破小”的单价，足以挑战深圳任何一个顶级豪宅。</w:t>
      </w:r>
    </w:p>
    <w:p w14:paraId="2DB037F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177ABB26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“学位政策”的达摩克利斯之剑：</w:t>
      </w:r>
      <w:r>
        <w:t xml:space="preserve"> 这是百花最大的雷！你买入的全部价值都系于一条政策之上。大学区、教师轮岗、入学积分规则的任何变动，都可能让你的资产一夜之间“价值重估”。这是在赌，你赌政策的稳定性。</w:t>
      </w:r>
    </w:p>
    <w:p w14:paraId="657E3CFD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居住体验的“地狱模式”：</w:t>
      </w:r>
      <w:r>
        <w:t xml:space="preserve"> 花着上千万，住着80年代的“宿舍楼”。楼道昏暗、没有小区环境、停车全靠抢。你必须问自己，为了孩子这张门票，你和你的家人能否忍受6-9年“极限生存”般的居住体验。</w:t>
      </w:r>
    </w:p>
    <w:p w14:paraId="31D3A3D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7A18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第三梯队：景田 &amp; 石厦 &amp; 车公庙（核心主力战团 | 精英中坚门槛）</w:t>
      </w:r>
    </w:p>
    <w:p w14:paraId="7D1501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职住平衡、烟火气、配套成熟、中坚力量</w:t>
      </w:r>
    </w:p>
    <w:p w14:paraId="4802C6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在福田CBD工作的白领、教师、医生、IT人士。追求生活的便利性和性价比。</w:t>
      </w:r>
    </w:p>
    <w:p w14:paraId="5D703D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这三个板块，是福田的“腰部力量”，是真正承载福田精英居住功能的核心区域。它们就像护城河，紧紧围绕着中心区的“皇城”。</w:t>
      </w:r>
    </w:p>
    <w:p w14:paraId="7D3140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392A84C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景田：</w:t>
      </w:r>
      <w:r>
        <w:t xml:space="preserve"> 万科金色家园、缔梦园、天然居。公务员和教师小区聚集，人文气息浓厚。</w:t>
      </w:r>
    </w:p>
    <w:p w14:paraId="639EF8C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石厦：</w:t>
      </w:r>
      <w:r>
        <w:t xml:space="preserve"> 缔馨园、中央花园、星河明居。福田南的居住中心，配套完善，有不错的学位。</w:t>
      </w:r>
    </w:p>
    <w:p w14:paraId="023FB0E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车公庙：</w:t>
      </w:r>
      <w:r>
        <w:t xml:space="preserve"> 东海花园、香榭里花园。靠近商务区，但又有自己的居住氛围。</w:t>
      </w:r>
    </w:p>
    <w:p w14:paraId="6F1414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23D94B9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车公庙的“交通黑洞”：</w:t>
      </w:r>
      <w:r>
        <w:t xml:space="preserve"> 早晚高峰期的车公庙，是所有深圳司机的噩梦。你必须在周一早上8:30亲自开车穿过一次，才能理解什么叫“堵到怀疑人生”。</w:t>
      </w:r>
    </w:p>
    <w:p w14:paraId="0DDD5B0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石厦的“高密度压迫感”：</w:t>
      </w:r>
      <w:r>
        <w:t xml:space="preserve"> 石厦的楼盘密度非常高，楼间距近，所谓的“握手楼”在这里很常见。你要亲自去目标房源，拉开窗帘看看，窗外是天空，还是邻居的客厅。</w:t>
      </w:r>
    </w:p>
    <w:p w14:paraId="765519C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景田的“温吞水”行情：</w:t>
      </w:r>
      <w:r>
        <w:t xml:space="preserve"> 景田非常宜居，但也因此缺乏炒作的“爆点”。它的涨幅可能永远跟不上香蜜湖、科技园这些“明星板块”，资产的增值性相对温和。</w:t>
      </w:r>
    </w:p>
    <w:p w14:paraId="2483E8A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470A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第四梯队：上下梅林 &amp; 皇岗 &amp; 八卦岭（先锋部队 &amp; 潜力新区 | 优质上车门槛）</w:t>
      </w:r>
    </w:p>
    <w:p w14:paraId="44E75D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上车盘、潜力股、旧改概念、洼地</w:t>
      </w:r>
    </w:p>
    <w:p w14:paraId="015585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预算有限但又想留在福田的年轻人、看重未来规划的投资客。</w:t>
      </w:r>
    </w:p>
    <w:p w14:paraId="5E347E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这里是福田的“边缘地带”和“未来战场”。它们现在有各种各样的不足，但也因此保留了“用空间换时间”的可能性。</w:t>
      </w:r>
    </w:p>
    <w:p w14:paraId="41B2A8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2870F60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梅林：</w:t>
      </w:r>
      <w:r>
        <w:t xml:space="preserve"> 绿景虹湾、万科金域华府。是梅林片区品质相对较高的代表。</w:t>
      </w:r>
    </w:p>
    <w:p w14:paraId="34F14A3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皇岗 / 保税区：</w:t>
      </w:r>
      <w:r>
        <w:t xml:space="preserve"> 皇御苑、福田口岸的几个小区。</w:t>
      </w:r>
    </w:p>
    <w:p w14:paraId="2322FE1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八卦岭：</w:t>
      </w:r>
      <w:r>
        <w:t xml:space="preserve"> 这里以旧改概念为主，住宅楼盘老旧，更多是买一个“预期”。</w:t>
      </w:r>
    </w:p>
    <w:p w14:paraId="444E6D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2C2D2A1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“旧改”的镜花水月：</w:t>
      </w:r>
      <w:r>
        <w:t xml:space="preserve"> 中介口中“马上就要拆”的八卦岭，可能十年后还矗立在那里。旧改是深圳最大的不确定性，周期长、变数大。把全部身家押注在旧改上，无异于赌博。</w:t>
      </w:r>
    </w:p>
    <w:p w14:paraId="7F5AFF1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皇岗口岸的“尘与声”：</w:t>
      </w:r>
      <w:r>
        <w:t xml:space="preserve"> 住在皇岗，你要能忍受24小时不间断的过境大货车噪音和扬尘。去那里看房，记得要在凌晨1点去楼下站十分钟。</w:t>
      </w:r>
    </w:p>
    <w:p w14:paraId="2F413C8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梅林的“山城”地形：</w:t>
      </w:r>
      <w:r>
        <w:t xml:space="preserve"> 上下梅林多山地，很多小区需要爬坡，道路狭窄，对于老人和小孩并不友好。</w:t>
      </w:r>
    </w:p>
    <w:p w14:paraId="2BC2AA3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E8771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波哥的福田选筹三大灵魂拷问】</w:t>
      </w:r>
    </w:p>
    <w:p w14:paraId="5CE58A21">
      <w:pPr>
        <w:pStyle w:val="3"/>
        <w:keepNext w:val="0"/>
        <w:keepLines w:val="0"/>
        <w:widowControl/>
        <w:suppressLineNumbers w:val="0"/>
      </w:pPr>
      <w:r>
        <w:t>兄弟，福田的权力地图给你画清楚了。在你掏出真金白银之前，再用这三个问题拷问一下自己的内心：</w:t>
      </w:r>
    </w:p>
    <w:p w14:paraId="58647E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“职住平衡”拷问：</w:t>
      </w:r>
      <w:r>
        <w:t xml:space="preserve"> 你选择福田，最大的优势就是通勤。你买的房子，是真正能让你“步行上班”，还是每天要和全深圳的人在“车公庙黑洞”里搏斗一小时？</w:t>
      </w:r>
    </w:p>
    <w:p w14:paraId="56BA3E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“学位依赖度”拷问：</w:t>
      </w:r>
      <w:r>
        <w:t xml:space="preserve"> 你的房子总价里，有多少是为“学位”买单的？20%？50%？还是80%？这个比例越高，你资产的风险就越大。你有没有为这个“单一风险”做好对冲准备？</w:t>
      </w:r>
    </w:p>
    <w:p w14:paraId="76EB54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“资产包容性”拷问：</w:t>
      </w:r>
      <w:r>
        <w:t xml:space="preserve"> 你买的是一个像景田、石厦那样，功能均衡、受众广泛的“全能型选手”，还是像百花那样，属性单一、客群极窄的“偏科生”？前者稳健，后者在特定时期弹性大，但也可能因一个政策变化而崩盘。</w:t>
      </w:r>
    </w:p>
    <w:p w14:paraId="696E8AE3">
      <w:pPr>
        <w:pStyle w:val="3"/>
        <w:keepNext w:val="0"/>
        <w:keepLines w:val="0"/>
        <w:widowControl/>
        <w:suppressLineNumbers w:val="0"/>
      </w:pPr>
      <w:r>
        <w:t>福田，这座城市的心脏，每一次跳动都牵动着巨大的利益。</w:t>
      </w:r>
    </w:p>
    <w:p w14:paraId="40EE87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E3336"/>
    <w:multiLevelType w:val="multilevel"/>
    <w:tmpl w:val="877E3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735216"/>
    <w:multiLevelType w:val="multilevel"/>
    <w:tmpl w:val="AB735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E2BD2F"/>
    <w:multiLevelType w:val="multilevel"/>
    <w:tmpl w:val="CCE2B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19C38C9"/>
    <w:multiLevelType w:val="multilevel"/>
    <w:tmpl w:val="E19C3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4AFE430"/>
    <w:multiLevelType w:val="multilevel"/>
    <w:tmpl w:val="24AFE4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453C0"/>
    <w:rsid w:val="032453C0"/>
    <w:rsid w:val="06954AF6"/>
    <w:rsid w:val="4D7B7EAC"/>
    <w:rsid w:val="4F4915A7"/>
    <w:rsid w:val="56051FA0"/>
    <w:rsid w:val="7183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2025-11-16T04:24:00Z</dcterms:created>
  <dc:creator>芳芳&amp;</dc:creator>
  <cp:lastModifiedBy>芳芳&amp;</cp:lastModifiedBy>
  <dcterms:modified xsi:type="dcterms:W3CDTF">2025-11-16T04:26:12Z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BF5BCEE9FF144625B4BE1F04BECB916A_11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