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CB611">
      <w:pPr>
        <w:pStyle w:val="2"/>
        <w:keepNext w:val="0"/>
        <w:keepLines w:val="0"/>
        <w:widowControl/>
        <w:suppressLineNumbers w:val="0"/>
        <w:jc w:val="center"/>
      </w:pPr>
      <w:r>
        <w:rPr>
          <w:rStyle w:val="6"/>
          <w:b/>
        </w:rPr>
        <w:t>【波哥财道】龙岗区板块购房指南</w:t>
      </w:r>
    </w:p>
    <w:p w14:paraId="6C4CEF9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—— 兄弟，看不懂龙岗的‘空间换时间’这笔账，你在这里的每一步都是无效奔跑！</w:t>
      </w:r>
    </w:p>
    <w:p w14:paraId="4AD6BB5A">
      <w:pPr>
        <w:pStyle w:val="3"/>
        <w:keepNext w:val="0"/>
        <w:keepLines w:val="0"/>
        <w:widowControl/>
        <w:suppressLineNumbers w:val="0"/>
      </w:pPr>
      <w:r>
        <w:t>兄弟，看这片土地。龙岗太大了，大到你很容易迷失方向。你不能用看福田、罗湖的“显微镜”来看龙岗，你要用</w:t>
      </w:r>
      <w:r>
        <w:rPr>
          <w:b/>
          <w:bCs/>
        </w:rPr>
        <w:t>“望远镜”</w:t>
      </w:r>
      <w:r>
        <w:rPr>
          <w:rStyle w:val="6"/>
        </w:rPr>
        <w:t>。我把它划分为</w:t>
      </w:r>
      <w:r>
        <w:rPr>
          <w:b/>
          <w:bCs/>
        </w:rPr>
        <w:t>“四大梯队”</w:t>
      </w:r>
      <w:r>
        <w:t>，你把你的通勤距离和钱包厚度告诉我，我告诉你该把你的“帐篷”扎在哪里。</w:t>
      </w:r>
    </w:p>
    <w:p w14:paraId="637C98F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570CC3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第一梯队：龙岗中心城（区域霸主 &amp; 中军大帐 | 区域改善门槛）</w:t>
      </w:r>
    </w:p>
    <w:p w14:paraId="314CE7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区政府所在地、配套为王、自成一体、区域核心</w:t>
      </w:r>
    </w:p>
    <w:p w14:paraId="3C946D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龙岗本地的公务员、教师、企业主，以及在龙岗工作、追求一步到位居住品质的改善型家庭。</w:t>
      </w:r>
    </w:p>
    <w:p w14:paraId="1F53DE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龙岗中心城，就是龙岗的“福田CBD”。这里有龙岗区政府、文化中心、三馆一城，有万科广场、万科里等成熟商业。它的逻辑不是“靠近市中心”，而是**“我就是中心”**。这里拥有整个龙岗最好、最齐全的城市配套，是一个可以让你完全脱离对福田南山依赖的“独立王国”。</w:t>
      </w:r>
    </w:p>
    <w:p w14:paraId="059B2C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标杆项目（王座本身）：</w:t>
      </w:r>
    </w:p>
    <w:p w14:paraId="7C484AE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颐安都会中央、万科天誉、中海凯旋门（大运片）：</w:t>
      </w:r>
      <w:r>
        <w:t xml:space="preserve"> 这几个盘是龙岗居住品质的天花板，无论是社区环境、户型设计还是物业管理，都是区域内的标杆。</w:t>
      </w:r>
    </w:p>
    <w:p w14:paraId="714183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6D58FD2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“伪中心”的通勤陷阱：</w:t>
      </w:r>
      <w:r>
        <w:t xml:space="preserve"> 这里什么都好，唯一的问题就是“远”。如果你在南山科技园上班，每天的通勤时间会是对你意志力的终极考验。买这里，你必须接受一个现实：你的生活圈大概率将被“锁定”在龙岗内部。</w:t>
      </w:r>
    </w:p>
    <w:p w14:paraId="00B07A4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“大运概念”的提前透支：</w:t>
      </w:r>
      <w:r>
        <w:t xml:space="preserve"> 大运新城是龙岗中心城的“升级包”，规划非常宏大（大学城、体育中心、未来深圳的东部中心）。但这些规划的兑现周期非常长，而房价可能已经提前反映了部分预期。你买入的价格，有多少是为了一张还未完全兑现的“蓝图”？</w:t>
      </w:r>
    </w:p>
    <w:p w14:paraId="17ABB05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学位的“区域限定”：</w:t>
      </w:r>
      <w:r>
        <w:t xml:space="preserve"> 这里的学校虽然在龙岗区内是顶尖的，但放到全市范围来看，和深圳四大名校（深中、实验、深外、高级）相比仍有差距。冲着顶级学位来的，这里可能不是你的终点站。</w:t>
      </w:r>
    </w:p>
    <w:p w14:paraId="6CC9B05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382AC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第二梯队：坂田（科技桥头堡 &amp; 前沿阵地 | 精英刚需门槛）</w:t>
      </w:r>
    </w:p>
    <w:p w14:paraId="3BD4EE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华为大本营、科技驱动、近市中心、刚需天堂</w:t>
      </w:r>
    </w:p>
    <w:p w14:paraId="0FB11A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华为及周边科技公司的员工（“花农”）、在福田北和罗湖上班的刚需白领。</w:t>
      </w:r>
    </w:p>
    <w:p w14:paraId="05A58E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坂田是龙岗的“南山科技园北区”。它的价值锚点非常清晰——</w:t>
      </w:r>
      <w:r>
        <w:rPr>
          <w:rStyle w:val="6"/>
        </w:rPr>
        <w:t>华为</w:t>
      </w:r>
      <w:r>
        <w:t>。整个板块的兴衰都和这家公司紧密相连。同时，它也是龙岗距离福田、罗湖地理位置最近的板块，是承接市中心外溢购买力的第一站。</w:t>
      </w:r>
    </w:p>
    <w:p w14:paraId="7F276D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标杆项目：</w:t>
      </w:r>
    </w:p>
    <w:p w14:paraId="58B1FBD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万科第五园、十二橡树庄园、信义嘉御山：</w:t>
      </w:r>
      <w:r>
        <w:t xml:space="preserve"> 都是坂田片区规模大、社区成熟、口碑较好的楼盘。</w:t>
      </w:r>
    </w:p>
    <w:p w14:paraId="3E3745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5B02509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“坂雪岗大道”的噩梦：</w:t>
      </w:r>
      <w:r>
        <w:t xml:space="preserve"> 这是坂田最大的“原罪”。你可能住在离公司直线距离只有3公里的地方，但每天早晚高峰要在这条路上堵40分钟。你必须亲自在周一早上8点去体验一次，才能明白什么叫“世界上最遥远的距离”。</w:t>
      </w:r>
    </w:p>
    <w:p w14:paraId="248823F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“华为依赖症”的风险：</w:t>
      </w:r>
      <w:r>
        <w:t xml:space="preserve"> 坂田的购买力高度依赖华为员工。一旦华为的战略布局或人员结构发生重大调整，这里的楼市会是全市最敏感、反应最剧烈的区域之一。</w:t>
      </w:r>
    </w:p>
    <w:p w14:paraId="62CAF77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城市界面的“城乡结合部”感：</w:t>
      </w:r>
      <w:r>
        <w:t xml:space="preserve"> 除了几个大型商品房社区，坂田大部分区域被城中村、农民房和工业区包围，整体城市面貌和生活配套（尤其是高端商业）严重滞后于其房价。</w:t>
      </w:r>
    </w:p>
    <w:p w14:paraId="04BABD8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7BDB77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第三梯队：布吉 &amp; 吉华（关口重镇 &amp; 铁血主力 | 上车搏杀门槛）</w:t>
      </w:r>
    </w:p>
    <w:p w14:paraId="281F305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近罗湖、交通枢纽、极度拥挤、旧改主场</w:t>
      </w:r>
    </w:p>
    <w:p w14:paraId="45C402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预算极其有限、但在市中心上班、对通勤时间要求苛刻的“铁血上车族”。</w:t>
      </w:r>
    </w:p>
    <w:p w14:paraId="0E5CC11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布吉，人称“宇宙中心”。它是无数“深漂”的第一站。它最大的、甚至是唯一的优点就是——</w:t>
      </w:r>
      <w:r>
        <w:rPr>
          <w:rStyle w:val="6"/>
        </w:rPr>
        <w:t>“近”</w:t>
      </w:r>
      <w:r>
        <w:t>。紧挨着罗湖，有深圳东站，有地铁3号、5号、14号线交汇，去福田罗湖极其方便。你在这里买的不是房子，而是一个可以让你在深圳“活下去”的**“生存坐标”**。</w:t>
      </w:r>
    </w:p>
    <w:p w14:paraId="5BEA43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标杆项目：</w:t>
      </w:r>
    </w:p>
    <w:p w14:paraId="7C311D0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慢城、万科麓城、信义荔山公馆：</w:t>
      </w:r>
      <w:r>
        <w:t xml:space="preserve"> 在布吉这个“大染缸”里，这几个算是品质相对较好、有独立社区环境的楼盘。</w:t>
      </w:r>
    </w:p>
    <w:p w14:paraId="34A2EF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0EE3ABEC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“地狱级”的居住体验：</w:t>
      </w:r>
      <w:r>
        <w:t xml:space="preserve"> 布吉是“脏、乱、差、堵”的代名词。极高的人口密度、混乱的交通、匮乏的公共资源、随处可见的“握手楼”，都在挑战你的居住底线。花几百万，换来一个“高级城中村”的体验，你得问问自己能不能接受。</w:t>
      </w:r>
    </w:p>
    <w:p w14:paraId="68999FD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“旧改”的镜花水月：</w:t>
      </w:r>
      <w:r>
        <w:t xml:space="preserve"> 布吉是全深圳画“旧改大饼”最多的地方。但这里的旧改难度也是地狱级的，产权复杂、拆迁困难。听信中介“马上要拆”的鬼话，把你套牢十年是大概率事件。</w:t>
      </w:r>
    </w:p>
    <w:p w14:paraId="4EB0DB5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资产的“天花板效应”：</w:t>
      </w:r>
      <w:r>
        <w:t xml:space="preserve"> 由于其固有的“上车盘”和“过渡盘”的标签，布吉的房子很难有高的溢价空间。当你有钱改善时，第一个想到的就是“逃离布吉”。这导致这里的资产增值潜力，远低于其他潜力板块。</w:t>
      </w:r>
    </w:p>
    <w:p w14:paraId="51D7A76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D3826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第四梯队：平湖 &amp; 横岗（边疆哨所 &amp; 长线赌局 | 极限上车门槛）</w:t>
      </w:r>
    </w:p>
    <w:p w14:paraId="411BA18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绝对价格洼地、物流基地、交通末梢、赌未来</w:t>
      </w:r>
    </w:p>
    <w:p w14:paraId="0CA729A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预算极度受限的刚需，或者完全不考虑通勤、只为拿一张“深圳房票”的纯投资客。</w:t>
      </w:r>
    </w:p>
    <w:p w14:paraId="5EE700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这里是龙岗的“边疆”。在过去，这里是深圳楼市地图上被“遗忘的角落”。现在，因为“深圳金融后援基地”（平湖）和地铁线路的延伸，它们重新进入了人们的视野。买这里，是一场典型的**“长线赌局”**，赌的是深圳这座城市会不会继续疯狂扩张，把“边疆”变成“前线”。</w:t>
      </w:r>
    </w:p>
    <w:p w14:paraId="6AA2806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标杆项目：</w:t>
      </w:r>
    </w:p>
    <w:p w14:paraId="02F4817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平湖：</w:t>
      </w:r>
      <w:r>
        <w:t xml:space="preserve"> 华南城、融湖中心城。</w:t>
      </w:r>
    </w:p>
    <w:p w14:paraId="355B1A7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横岗：</w:t>
      </w:r>
      <w:r>
        <w:t xml:space="preserve"> 麟恒中心广场、振业城。</w:t>
      </w:r>
    </w:p>
    <w:p w14:paraId="5D0E186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59E7B671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“时间就是金钱”的终极拷问：</w:t>
      </w:r>
      <w:r>
        <w:t xml:space="preserve"> 住在这里，每天3-4小时的通勤时间是家常便饭。你要算一笔账：你为了省下这100万房款，未来十年要付出多少个“小时”在路上？这些时间，如果用来学习、搞副业、陪家人，能创造多少价值？</w:t>
      </w:r>
    </w:p>
    <w:p w14:paraId="0EA3080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“产业空心化”的风险：</w:t>
      </w:r>
      <w:r>
        <w:t xml:space="preserve"> 横岗和平湖的传统产业是物流、眼镜、制造等。这些产业正在面临转型或外迁的压力。如果新的、高附加值的产业导入速度跟不上，这里就可能成为一个纯粹的“睡城”，缺乏内生增长的动力。</w:t>
      </w:r>
    </w:p>
    <w:p w14:paraId="1390A45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“规划兑现”的巨大不确定性：</w:t>
      </w:r>
      <w:r>
        <w:t xml:space="preserve"> 越是边缘的区域，规划落地的变数就越大。今天画的“金融基地”，明天可能就变了。把全部身家押注在离市中心几十公里的一个“规划概念”上，这是最高风险的投资行为。</w:t>
      </w:r>
    </w:p>
    <w:p w14:paraId="606E42E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C4DF42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【终极收尾 · 波哥的龙岗选筹三大灵魂拷问】</w:t>
      </w:r>
    </w:p>
    <w:p w14:paraId="4F57F791">
      <w:pPr>
        <w:pStyle w:val="3"/>
        <w:keepNext w:val="0"/>
        <w:keepLines w:val="0"/>
        <w:widowControl/>
        <w:suppressLineNumbers w:val="0"/>
      </w:pPr>
      <w:r>
        <w:t>兄弟，龙岗的战场地图给你了。在你准备扎营之前，再用这三个问题拷问一下自己：</w:t>
      </w:r>
    </w:p>
    <w:p w14:paraId="5F387E5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“通勤与空间”的生死抉择：</w:t>
      </w:r>
      <w:r>
        <w:t xml:space="preserve"> 这是龙岗买房的第一哲学问题。你愿意为了多一个20平米的房间，每天在路上多花两个小时吗？这个“时间成本”，你算清楚了吗？</w:t>
      </w:r>
    </w:p>
    <w:p w14:paraId="263AC36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“现在与未来”的下注拷问：</w:t>
      </w:r>
      <w:r>
        <w:t xml:space="preserve"> 你买的是龙岗中心城已经兑现的“现在”，还是大运、平湖纸面上的“未来”？前者安稳，后者刺激。你的筹码，押在哪一边？</w:t>
      </w:r>
    </w:p>
    <w:p w14:paraId="43C4C28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“内循环与外循环”的圈层拷问：</w:t>
      </w:r>
      <w:r>
        <w:t xml:space="preserve"> 你的工作、社交、生活圈，是能完全在龙岗这个“独立王国”里实现内循环，还是必须依赖福田南山的“外部输血”？这个问题，直接决定了你应该选择坂田、布吉，还是龙岗中心城。</w:t>
      </w:r>
    </w:p>
    <w:p w14:paraId="7F25B8E3">
      <w:pPr>
        <w:pStyle w:val="3"/>
        <w:keepNext w:val="0"/>
        <w:keepLines w:val="0"/>
        <w:widowControl/>
        <w:suppressLineNumbers w:val="0"/>
      </w:pPr>
      <w:r>
        <w:t>龙岗，是年轻人的“希望之地”，也是投机者的“埋骨之所”。</w:t>
      </w:r>
    </w:p>
    <w:p w14:paraId="347857A8">
      <w:pPr>
        <w:pStyle w:val="3"/>
        <w:keepNext w:val="0"/>
        <w:keepLines w:val="0"/>
        <w:widowControl/>
        <w:suppressLineNumbers w:val="0"/>
      </w:pPr>
      <w:r>
        <w:t>在这里做决策，需要的不是一时的冲动，而是对**“距离、时间、金钱”**这三者关系最深刻的理解。</w:t>
      </w:r>
    </w:p>
    <w:p w14:paraId="2ECDA9AB">
      <w:pPr>
        <w:pStyle w:val="3"/>
        <w:keepNext w:val="0"/>
        <w:keepLines w:val="0"/>
        <w:widowControl/>
        <w:suppressLineNumbers w:val="0"/>
      </w:pPr>
      <w:r>
        <w:t>这份手册，是龙岗的“战略地图”。但每个家庭的“行军路线”都不同。</w:t>
      </w:r>
    </w:p>
    <w:p w14:paraId="0A0CCE5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606A14"/>
    <w:multiLevelType w:val="multilevel"/>
    <w:tmpl w:val="D7606A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6005F26"/>
    <w:multiLevelType w:val="multilevel"/>
    <w:tmpl w:val="16005F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DAF6C57"/>
    <w:multiLevelType w:val="multilevel"/>
    <w:tmpl w:val="1DAF6C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F4640E4"/>
    <w:multiLevelType w:val="multilevel"/>
    <w:tmpl w:val="2F4640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1ED1844"/>
    <w:multiLevelType w:val="multilevel"/>
    <w:tmpl w:val="31ED18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163C06"/>
    <w:rsid w:val="3116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2025-11-16T04:33:00Z</dcterms:created>
  <dc:creator>芳芳&amp;</dc:creator>
  <cp:lastModifiedBy>芳芳&amp;</cp:lastModifiedBy>
  <dcterms:modified xsi:type="dcterms:W3CDTF">2025-11-16T04:34:51Z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639F4F6A38064EE18A63BFE5EF340662_11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