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5890F">
      <w:pPr>
        <w:pStyle w:val="3"/>
        <w:keepNext w:val="0"/>
        <w:keepLines w:val="0"/>
        <w:widowControl/>
        <w:suppressLineNumbers w:val="0"/>
        <w:jc w:val="center"/>
        <w:rPr>
          <w:rFonts w:hint="default"/>
          <w:sz w:val="30"/>
          <w:szCs w:val="30"/>
          <w:lang w:val="en-US"/>
        </w:rPr>
      </w:pPr>
      <w:r>
        <w:rPr>
          <w:rStyle w:val="6"/>
          <w:rFonts w:hint="eastAsia"/>
          <w:sz w:val="30"/>
          <w:szCs w:val="30"/>
          <w:lang w:val="en-US" w:eastAsia="zh-CN"/>
        </w:rPr>
        <w:t>逆周期购买核心城市房产变现核心母题</w:t>
      </w:r>
    </w:p>
    <w:p w14:paraId="41108A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文本解构</w:t>
      </w:r>
      <w:r>
        <w:t>：Input 的核心是一个经典的“房产投资收割”逻辑。其核心卖点是“周期论”（半年暴涨+六年横跌）和“低成本高杠杆”（15万撬动核心区）。</w:t>
      </w:r>
    </w:p>
    <w:p w14:paraId="0CD298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寻找敌人</w:t>
      </w:r>
      <w:r>
        <w:t>：这篇文案的潜台词在对抗“当下的悲观主义”和“顺周期思维（追涨杀跌）”。它利用信息差（银行底线、周期规律）来制造紧迫感。</w:t>
      </w:r>
    </w:p>
    <w:p w14:paraId="3438F4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反向定位</w:t>
      </w:r>
      <w:r>
        <w:t>：</w:t>
      </w:r>
    </w:p>
    <w:p w14:paraId="4E0BB65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大众认为：现在楼市崩了，谁买谁傻。</w:t>
      </w:r>
    </w:p>
    <w:p w14:paraId="104A7B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IP策略：现在是“黄金坑”，大众恐惧时我贪婪，将买房包装成一种“高智商的金融套利行为”。</w:t>
      </w:r>
    </w:p>
    <w:p w14:paraId="229E3334">
      <w:pPr>
        <w:pStyle w:val="3"/>
        <w:keepNext w:val="0"/>
        <w:keepLines w:val="0"/>
        <w:widowControl/>
        <w:suppressLineNumbers w:val="0"/>
      </w:pPr>
      <w:r>
        <w:t>基于以上分析，为你提炼出 3 个不同维度的核心内容母题：</w:t>
      </w:r>
    </w:p>
    <w:p w14:paraId="47071B1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C617">
      <w:pPr>
        <w:pStyle w:val="2"/>
        <w:keepNext w:val="0"/>
        <w:keepLines w:val="0"/>
        <w:widowControl/>
        <w:suppressLineNumbers w:val="0"/>
      </w:pPr>
      <w:r>
        <w:t>维度一：破局者（认知反转）</w:t>
      </w:r>
    </w:p>
    <w:p w14:paraId="36B312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房产周期的“冷血狩猎者”：我不卖房子，我只教你“算计”周期。</w:t>
      </w:r>
    </w:p>
    <w:p w14:paraId="4C132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12AC0D5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打击点</w:t>
      </w:r>
      <w:r>
        <w:t>：打击市面上泛滥的“看空情绪”和“盲目抄底”。大众都在情绪化地讨论“跌没跌”，你直接跳过情绪，用冷冰冰的“银行风控逻辑”和“周期规律”说话。</w:t>
      </w:r>
    </w:p>
    <w:p w14:paraId="05DAAE9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建立点</w:t>
      </w:r>
      <w:r>
        <w:t>：建立“只有我看透了顶层设计”的权威感。将买房从“消费行为”重新定义为“跟随国家意志的金融套利”。</w:t>
      </w:r>
    </w:p>
    <w:p w14:paraId="0B5630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：对抗**</w:t>
      </w:r>
      <w:r>
        <w:rPr>
          <w:b/>
          <w:bCs/>
        </w:rPr>
        <w:t>“韭菜思维”</w:t>
      </w:r>
      <w:r>
        <w:rPr>
          <w:rStyle w:val="6"/>
        </w:rPr>
        <w:t>（追涨杀跌）和</w:t>
      </w:r>
      <w:r>
        <w:rPr>
          <w:b/>
          <w:bCs/>
        </w:rPr>
        <w:t>“无脑看空派”</w:t>
      </w:r>
      <w:r>
        <w:t>**（只看新闻不看逻辑）。</w:t>
      </w:r>
    </w:p>
    <w:p w14:paraId="74BFA6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 (画面感)】</w:t>
      </w:r>
      <w:r>
        <w:t>：</w:t>
      </w:r>
      <w:bookmarkStart w:id="0" w:name="_GoBack"/>
      <w:bookmarkEnd w:id="0"/>
    </w:p>
    <w:p w14:paraId="7862B25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风格</w:t>
      </w:r>
      <w:r>
        <w:t>：高智商犯罪片/金融谍战风格。</w:t>
      </w:r>
    </w:p>
    <w:p w14:paraId="66C71CF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画面</w:t>
      </w:r>
      <w:r>
        <w:t>：深色背景，你站在巨大的K线图或城市地图前，手里拿着红蓝两色的马克笔，像在制定作战计划一样圈出“暴涨窗口期”。眼神冷静、语速极快、逻辑缜密。</w:t>
      </w:r>
    </w:p>
    <w:p w14:paraId="6ED66B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：硬核数据分析、政策深度解读、揭秘银行内幕、楼市周期复盘。</w:t>
      </w:r>
    </w:p>
    <w:p w14:paraId="21EB3F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：#房产周期 #金融逻辑 #楼市抄底 #资产配置 #认知差</w:t>
      </w:r>
    </w:p>
    <w:p w14:paraId="3856B4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6B42342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干货类</w:t>
      </w:r>
      <w:r>
        <w:t>：</w:t>
      </w:r>
    </w:p>
    <w:p w14:paraId="2826763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《揭秘楼市“6+0.5”法则：为什么真正的暴涨只发生在半年里？》</w:t>
      </w:r>
    </w:p>
    <w:p w14:paraId="7CA23B3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《当房价跌破20%，真正的庄家（银行）开始慌了》</w:t>
      </w:r>
    </w:p>
    <w:p w14:paraId="74822847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《手把手教你找“急卖盘”：如何用白菜价拿下核心区资产？》</w:t>
      </w:r>
    </w:p>
    <w:p w14:paraId="6BCFDFA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《2026年暴涨前夜：普通人最后一次低成本上车的“时间表”》</w:t>
      </w:r>
    </w:p>
    <w:p w14:paraId="24BFA81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《房产专家不告诉你的秘密：什么样的房子才有“金融属性”？》</w:t>
      </w:r>
    </w:p>
    <w:p w14:paraId="2EE70D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情绪类</w:t>
      </w:r>
      <w:r>
        <w:t>：</w:t>
      </w:r>
    </w:p>
    <w:p w14:paraId="26EB60B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《大部分人死在黎明前：这就是你穷，而高手在捡钱的原因》</w:t>
      </w:r>
    </w:p>
    <w:p w14:paraId="243BE79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《别傻了，房价不会慢慢涨，它只会“暴力拉升”然后让你高攀不起》</w:t>
      </w:r>
    </w:p>
    <w:p w14:paraId="08FA304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《听一句劝：现在敢进场的人，赚的是未来7年“认知变现”的钱》</w:t>
      </w:r>
    </w:p>
    <w:p w14:paraId="5E91C3E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《骂房产的人越多，机会就越大：这就是人性的弱点》</w:t>
      </w:r>
    </w:p>
    <w:p w14:paraId="168E945C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《当你还在犹豫要不要买房时，聪明人已经用15万撬动了300万》</w:t>
      </w:r>
    </w:p>
    <w:p w14:paraId="21942D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1C5A7">
      <w:pPr>
        <w:pStyle w:val="2"/>
        <w:keepNext w:val="0"/>
        <w:keepLines w:val="0"/>
        <w:widowControl/>
        <w:suppressLineNumbers w:val="0"/>
      </w:pPr>
      <w:r>
        <w:t>维度二：造梦师（阶层镜像）</w:t>
      </w:r>
    </w:p>
    <w:p w14:paraId="640A44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阶层跃迁的“摆渡人”：房子不是砖头，是你翻身的唯一杠杆。</w:t>
      </w:r>
    </w:p>
    <w:p w14:paraId="796A31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2E65340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打击点</w:t>
      </w:r>
      <w:r>
        <w:t>：打击“躺平主义”和“努力工作致富论”。</w:t>
      </w:r>
    </w:p>
    <w:p w14:paraId="311ED90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建立点</w:t>
      </w:r>
      <w:r>
        <w:t>：将房产投资上升到“改变命运”的高度。利用“15万变几百万”的强烈对比，刺激用户对阶层跨越的渴望。这个母题不谈房子本身，谈的是“选择大于努力”。</w:t>
      </w:r>
    </w:p>
    <w:p w14:paraId="3B583E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：对抗**“平庸的勤奋”</w:t>
      </w:r>
      <w:r>
        <w:rPr>
          <w:rStyle w:val="6"/>
        </w:rPr>
        <w:t>和</w:t>
      </w:r>
      <w:r>
        <w:t>“因为没钱所以放弃机会的借口”**。</w:t>
      </w:r>
    </w:p>
    <w:p w14:paraId="35237F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 (画面感)】</w:t>
      </w:r>
      <w:r>
        <w:t>：</w:t>
      </w:r>
    </w:p>
    <w:p w14:paraId="27239B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风格</w:t>
      </w:r>
      <w:r>
        <w:t>：成功学/商业导师风格，具有极强的煽动性。</w:t>
      </w:r>
    </w:p>
    <w:p w14:paraId="72E9D43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画面</w:t>
      </w:r>
      <w:r>
        <w:t>：明亮的落地窗，背景是繁华的CBD（暗示拥有后的生活），穿着精致的西装或休闲西装，手持红酒杯或雪茄，姿态放松但眼神笃定，像是一个已经上岸的大哥在提携后辈。</w:t>
      </w:r>
    </w:p>
    <w:p w14:paraId="603DEE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：财富思维认知、学员成功案例复盘、励志独白、资产规划Vlog。</w:t>
      </w:r>
    </w:p>
    <w:p w14:paraId="21E894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：#财富自由 #阶层逆袭 #低首付 #杠杆思维 #买房攻略</w:t>
      </w:r>
    </w:p>
    <w:p w14:paraId="5FAB57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2DC6F4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干货类</w:t>
      </w:r>
      <w:r>
        <w:t>：</w:t>
      </w:r>
    </w:p>
    <w:p w14:paraId="7350179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《普通人翻身实操：如何用15万启动资金，撬动核心资产？》</w:t>
      </w:r>
    </w:p>
    <w:p w14:paraId="4BE851F2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《家庭资产诊断书：你的房子是在帮你赚钱，还是在吸你的血？》</w:t>
      </w:r>
    </w:p>
    <w:p w14:paraId="74AF51D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《低首付+加扣技术：富人都在用的“空手套白狼”买房术》</w:t>
      </w:r>
    </w:p>
    <w:p w14:paraId="1655CD6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《不要用你的死工资去买房，要学会用“未来的钱”》</w:t>
      </w:r>
    </w:p>
    <w:p w14:paraId="760E906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《2024-2026：抓住这波红利，你的家族能少奋斗十年》</w:t>
      </w:r>
    </w:p>
    <w:p w14:paraId="4044535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情绪类</w:t>
      </w:r>
      <w:r>
        <w:t>：</w:t>
      </w:r>
    </w:p>
    <w:p w14:paraId="58E4BAF3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《如果不买房，你拿什么对抗通胀？拿什么给孩子留后路？》</w:t>
      </w:r>
    </w:p>
    <w:p w14:paraId="7D88AE35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《看过太多人买房买到哭，也看过有人一次操作直接退休》</w:t>
      </w:r>
    </w:p>
    <w:p w14:paraId="1D00F317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《所谓贫富差距，不过是一次“看懂周期”的距离》</w:t>
      </w:r>
    </w:p>
    <w:p w14:paraId="1390132B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《致那些想翻身的普通人：胆量，有时候比本金更重要》</w:t>
      </w:r>
    </w:p>
    <w:p w14:paraId="0F8143C6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《这可能是普通人最后一次“低门槛”成为富人的机会了》</w:t>
      </w:r>
    </w:p>
    <w:p w14:paraId="65614B1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2B700">
      <w:pPr>
        <w:pStyle w:val="2"/>
        <w:keepNext w:val="0"/>
        <w:keepLines w:val="0"/>
        <w:widowControl/>
        <w:suppressLineNumbers w:val="0"/>
      </w:pPr>
      <w:r>
        <w:t>维度三：隐士/哲人（精神避难所）</w:t>
      </w:r>
    </w:p>
    <w:p w14:paraId="753FF5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动荡时代的“守夜人”：在不确定的世界，为你寻找“确定性”的锚。</w:t>
      </w:r>
    </w:p>
    <w:p w14:paraId="2D59E9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02A0B26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打击点</w:t>
      </w:r>
      <w:r>
        <w:t>：打击“焦虑”和“投机心态”。</w:t>
      </w:r>
    </w:p>
    <w:p w14:paraId="172583F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建立点</w:t>
      </w:r>
      <w:r>
        <w:t>：在这个维度，不强调暴富，而是强调“安全感”和“守护”。将房产定义为家庭资产的“压舱石”。这种风格更吸引高净值、保守型人群，他们不求暴利，只求不缩水。</w:t>
      </w:r>
    </w:p>
    <w:p w14:paraId="37372C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：对抗**“时代的动荡”</w:t>
      </w:r>
      <w:r>
        <w:rPr>
          <w:rStyle w:val="6"/>
        </w:rPr>
        <w:t>、</w:t>
      </w:r>
      <w:r>
        <w:t>“货币贬值”</w:t>
      </w:r>
      <w:r>
        <w:rPr>
          <w:rStyle w:val="6"/>
        </w:rPr>
        <w:t>和</w:t>
      </w:r>
      <w:r>
        <w:t>“中产返贫的恐惧”**。</w:t>
      </w:r>
    </w:p>
    <w:p w14:paraId="432358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 (画面感)】</w:t>
      </w:r>
      <w:r>
        <w:t>：</w:t>
      </w:r>
    </w:p>
    <w:p w14:paraId="46B31E8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风格</w:t>
      </w:r>
      <w:r>
        <w:t>：老钱风/知性风，节奏缓慢，治愈焦虑。</w:t>
      </w:r>
    </w:p>
    <w:p w14:paraId="42E7933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画面</w:t>
      </w:r>
      <w:r>
        <w:t>：暖色调书房，一盏台灯，一杯热茶。镜头多给书籍特写或你沉思的侧脸。语气语重心长，像一位家族长辈在跟你谈心，分析宏观大势对小家庭的影响。</w:t>
      </w:r>
    </w:p>
    <w:p w14:paraId="6A6D901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：宏观经济漫谈、深夜思维复盘、家庭财富传承、避坑指南。</w:t>
      </w:r>
    </w:p>
    <w:p w14:paraId="38D5EB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：#家庭资产配置 #抗通胀 #中产自救 #买房避坑 #长期主义</w:t>
      </w:r>
    </w:p>
    <w:p w14:paraId="256549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55CBA4D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干货类</w:t>
      </w:r>
      <w:r>
        <w:t>：</w:t>
      </w:r>
    </w:p>
    <w:p w14:paraId="74EBAAAD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《为什么说现在的“跌”，是为了给下一轮“涨”蓄力？（深度好文）》</w:t>
      </w:r>
    </w:p>
    <w:p w14:paraId="37651D9C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《中产阶级资产保卫战：如何避免手中的现金变成纸？》</w:t>
      </w:r>
    </w:p>
    <w:p w14:paraId="44C20299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《买房避坑指南：未来十年，这三种房子千万别碰》</w:t>
      </w:r>
    </w:p>
    <w:p w14:paraId="2EEBAB8D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《不要看新闻买房，要看“国家队”的动作》</w:t>
      </w:r>
    </w:p>
    <w:p w14:paraId="6284507C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《如何通过房产置换，优化你的家庭资产负债表？》</w:t>
      </w:r>
    </w:p>
    <w:p w14:paraId="6C49C3E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情绪类</w:t>
      </w:r>
      <w:r>
        <w:t>：</w:t>
      </w:r>
    </w:p>
    <w:p w14:paraId="294CBDA9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《为什么我劝你在别人恐慌的时候，保持清醒？》</w:t>
      </w:r>
    </w:p>
    <w:p w14:paraId="073125ED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《房子，不仅是钢筋水泥，它是你在这个城市扎根的底气》</w:t>
      </w:r>
    </w:p>
    <w:p w14:paraId="79137988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《如果不趁现在布局，下一轮财富浪潮拍过来，你依然是旁观者》</w:t>
      </w:r>
    </w:p>
    <w:p w14:paraId="15869D3F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《写给30岁后的你：学会做周期的朋友，而不是周期的奴隶》</w:t>
      </w:r>
    </w:p>
    <w:p w14:paraId="4C77B4C4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《与其担忧未来，不如现在握住一个确定的资产》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533513"/>
    <w:multiLevelType w:val="multilevel"/>
    <w:tmpl w:val="F95335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CF6E93E"/>
    <w:multiLevelType w:val="multilevel"/>
    <w:tmpl w:val="FCF6E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1CEE14"/>
    <w:multiLevelType w:val="multilevel"/>
    <w:tmpl w:val="031CE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BB7F176"/>
    <w:multiLevelType w:val="multilevel"/>
    <w:tmpl w:val="2BB7F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F1786"/>
    <w:rsid w:val="014D4677"/>
    <w:rsid w:val="020E02AA"/>
    <w:rsid w:val="05616943"/>
    <w:rsid w:val="08597DA5"/>
    <w:rsid w:val="100D394F"/>
    <w:rsid w:val="16B74615"/>
    <w:rsid w:val="1AD0039B"/>
    <w:rsid w:val="1F071EB1"/>
    <w:rsid w:val="2E894691"/>
    <w:rsid w:val="2F0B779C"/>
    <w:rsid w:val="2F794705"/>
    <w:rsid w:val="35B069A7"/>
    <w:rsid w:val="3AE3337B"/>
    <w:rsid w:val="3D2F1786"/>
    <w:rsid w:val="47F40975"/>
    <w:rsid w:val="498E6BA8"/>
    <w:rsid w:val="527E1EAF"/>
    <w:rsid w:val="5A2A46CB"/>
    <w:rsid w:val="6E5F098F"/>
    <w:rsid w:val="7156627F"/>
    <w:rsid w:val="739015EB"/>
    <w:rsid w:val="7859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2025-12-03T14:20:00Z</dcterms:created>
  <dc:creator>芳芳&amp;</dc:creator>
  <cp:lastModifiedBy>芳芳&amp;</cp:lastModifiedBy>
  <dcterms:modified xsi:type="dcterms:W3CDTF">2025-12-03T14:25:46Z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0926FA779A9E4D81B9ED280B6AF16D83_11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