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2444" w14:textId="77777777" w:rsidR="00203828" w:rsidRPr="0015258A" w:rsidRDefault="00203828" w:rsidP="00203828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15258A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6"/>
          <w:szCs w:val="36"/>
        </w:rPr>
        <w:t>11</w:t>
      </w:r>
      <w:r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6"/>
          <w:szCs w:val="36"/>
        </w:rPr>
        <w:t>3</w:t>
      </w:r>
      <w:r w:rsidRPr="0015258A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6"/>
          <w:szCs w:val="36"/>
          <w:lang w:eastAsia="zh-HK"/>
        </w:rPr>
        <w:t>學年度碩、博士班宿舍</w:t>
      </w:r>
      <w:r w:rsidRPr="0015258A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6"/>
          <w:szCs w:val="36"/>
        </w:rPr>
        <w:t>住宿</w:t>
      </w:r>
      <w:r w:rsidRPr="0015258A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6"/>
          <w:szCs w:val="36"/>
          <w:lang w:eastAsia="zh-HK"/>
        </w:rPr>
        <w:t>申請</w:t>
      </w:r>
      <w:r w:rsidRPr="0015258A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6"/>
          <w:szCs w:val="36"/>
        </w:rPr>
        <w:t>登記表-</w:t>
      </w:r>
      <w:r w:rsidRPr="0015258A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6"/>
          <w:szCs w:val="36"/>
          <w:lang w:eastAsia="zh-HK"/>
        </w:rPr>
        <w:t>電機系</w:t>
      </w:r>
    </w:p>
    <w:tbl>
      <w:tblPr>
        <w:tblW w:w="121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460"/>
        <w:gridCol w:w="1460"/>
        <w:gridCol w:w="1189"/>
        <w:gridCol w:w="1700"/>
        <w:gridCol w:w="1460"/>
        <w:gridCol w:w="1460"/>
        <w:gridCol w:w="1460"/>
      </w:tblGrid>
      <w:tr w:rsidR="00FE77D4" w:rsidRPr="0015258A" w14:paraId="3C8ED544" w14:textId="77777777" w:rsidTr="00FE77D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49EF0A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8"/>
                <w:szCs w:val="28"/>
                <w:lang w:eastAsia="zh-HK"/>
              </w:rPr>
              <w:t>組別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641E29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000000"/>
                <w:kern w:val="0"/>
                <w:sz w:val="28"/>
                <w:szCs w:val="28"/>
              </w:rPr>
              <w:t>學號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E5E854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ABCB62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000000"/>
                <w:kern w:val="0"/>
                <w:sz w:val="28"/>
                <w:szCs w:val="28"/>
              </w:rPr>
              <w:t>性別</w:t>
            </w:r>
          </w:p>
        </w:tc>
        <w:tc>
          <w:tcPr>
            <w:tcW w:w="1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A65CBF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000000"/>
                <w:kern w:val="0"/>
                <w:sz w:val="28"/>
                <w:szCs w:val="28"/>
              </w:rPr>
              <w:t>電話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40E5AD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000000"/>
                <w:kern w:val="0"/>
                <w:sz w:val="28"/>
                <w:szCs w:val="28"/>
              </w:rPr>
              <w:t>續住原寢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B7F2F8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000000"/>
                <w:kern w:val="0"/>
                <w:sz w:val="28"/>
                <w:szCs w:val="28"/>
              </w:rPr>
              <w:t>自行選寢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F0D4C2" w14:textId="77777777" w:rsidR="00FE77D4" w:rsidRPr="0015258A" w:rsidRDefault="00FE77D4" w:rsidP="008D7BD3">
            <w:pPr>
              <w:widowControl/>
              <w:snapToGrid w:val="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FF0000"/>
                <w:kern w:val="0"/>
                <w:sz w:val="28"/>
                <w:szCs w:val="28"/>
              </w:rPr>
              <w:t>新生請勾</w:t>
            </w:r>
          </w:p>
          <w:p w14:paraId="001EE6F4" w14:textId="77777777" w:rsidR="00FE77D4" w:rsidRPr="0015258A" w:rsidRDefault="00FE77D4" w:rsidP="008D7BD3">
            <w:pPr>
              <w:widowControl/>
              <w:snapToGrid w:val="0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258A">
              <w:rPr>
                <w:rFonts w:ascii="微軟正黑體" w:eastAsia="微軟正黑體" w:hAnsi="微軟正黑體" w:cs="新細明體" w:hint="eastAsia"/>
                <w:b/>
                <w:bCs/>
                <w:snapToGrid w:val="0"/>
                <w:color w:val="000000"/>
                <w:kern w:val="0"/>
                <w:sz w:val="28"/>
                <w:szCs w:val="28"/>
              </w:rPr>
              <w:t>管理室排</w:t>
            </w:r>
          </w:p>
        </w:tc>
      </w:tr>
      <w:tr w:rsidR="00FE77D4" w:rsidRPr="0015258A" w14:paraId="1AA4D549" w14:textId="77777777" w:rsidTr="00FE77D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985524" w14:textId="77777777" w:rsidR="00FE77D4" w:rsidRPr="0015258A" w:rsidRDefault="00FE77D4" w:rsidP="008D7B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071A39" w14:textId="77777777" w:rsidR="00FE77D4" w:rsidRPr="0015258A" w:rsidRDefault="00FE77D4" w:rsidP="008D7BD3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3C85D5DF" w14:textId="77777777" w:rsidR="00FE77D4" w:rsidRPr="0015258A" w:rsidRDefault="00FE77D4" w:rsidP="008D7BD3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6AABB1" w14:textId="77777777" w:rsidR="00FE77D4" w:rsidRPr="0015258A" w:rsidRDefault="00FE77D4" w:rsidP="008D7B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1CFA82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C338AC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620A76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37FA88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92E696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E77D4" w:rsidRPr="0015258A" w14:paraId="646A09FD" w14:textId="77777777" w:rsidTr="00FE77D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972314" w14:textId="77777777" w:rsidR="00FE77D4" w:rsidRPr="0015258A" w:rsidRDefault="00FE77D4" w:rsidP="008D7B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299863" w14:textId="77777777" w:rsidR="00FE77D4" w:rsidRPr="0015258A" w:rsidRDefault="00FE77D4" w:rsidP="008D7BD3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C7CF27" w14:textId="77777777" w:rsidR="00FE77D4" w:rsidRPr="0015258A" w:rsidRDefault="00FE77D4" w:rsidP="008D7B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09917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9DDC11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1025BC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684618F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9F7C22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E77D4" w:rsidRPr="0015258A" w14:paraId="0FCE88D8" w14:textId="77777777" w:rsidTr="00FE77D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0E2B24" w14:textId="77777777" w:rsidR="00FE77D4" w:rsidRPr="0015258A" w:rsidRDefault="00FE77D4" w:rsidP="008D7B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99E40F" w14:textId="77777777" w:rsidR="00FE77D4" w:rsidRPr="0015258A" w:rsidRDefault="00FE77D4" w:rsidP="008D7BD3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CF0770" w14:textId="77777777" w:rsidR="00FE77D4" w:rsidRPr="0015258A" w:rsidRDefault="00FE77D4" w:rsidP="008D7BD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B0D9D0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A104D0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4269F7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E810BB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D6B444" w14:textId="77777777" w:rsidR="00FE77D4" w:rsidRPr="0015258A" w:rsidRDefault="00FE77D4" w:rsidP="008D7BD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E3E3939" w14:textId="77777777" w:rsidR="00203828" w:rsidRPr="00203828" w:rsidRDefault="00203828" w:rsidP="00203828">
      <w:pPr>
        <w:snapToGrid w:val="0"/>
        <w:rPr>
          <w:rFonts w:ascii="微軟正黑體" w:eastAsia="微軟正黑體" w:hAnsi="微軟正黑體"/>
          <w:color w:val="000000"/>
          <w:szCs w:val="24"/>
        </w:rPr>
      </w:pPr>
    </w:p>
    <w:p w14:paraId="4325A400" w14:textId="26030E09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各位研究生：</w:t>
      </w:r>
    </w:p>
    <w:p w14:paraId="16117F4D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113學年度研究生男生床位共32個，女生床位7個。</w:t>
      </w:r>
    </w:p>
    <w:p w14:paraId="384D64A5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（此床位分配以各組113學年度碩班新生招生名額比例分配）</w:t>
      </w:r>
    </w:p>
    <w:p w14:paraId="0C1AE636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1.電磁晶片組：7男+2女</w:t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湯敬文老師</w:t>
      </w:r>
    </w:p>
    <w:p w14:paraId="7EFE580A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2.ISP組：5男+2女</w:t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江瑞秋老師</w:t>
      </w:r>
    </w:p>
    <w:p w14:paraId="7E848133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3.計算機組：6男+1女</w:t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余英豪老師</w:t>
      </w:r>
    </w:p>
    <w:p w14:paraId="3C5D6E40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4.SOC組：8男+2女</w:t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王識傑同學(工一館426室)</w:t>
      </w:r>
    </w:p>
    <w:p w14:paraId="675B564E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5.電力甲組：2男</w:t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陳艾鈴小姐(工一館021室)</w:t>
      </w:r>
    </w:p>
    <w:p w14:paraId="5740D16C" w14:textId="01648EC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6.電力乙組：4男</w:t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>
        <w:rPr>
          <w:rFonts w:ascii="微軟正黑體" w:eastAsia="微軟正黑體" w:hAnsi="微軟正黑體"/>
          <w:color w:val="000000"/>
          <w:sz w:val="32"/>
          <w:szCs w:val="32"/>
        </w:rPr>
        <w:tab/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吳元康老師 </w:t>
      </w:r>
    </w:p>
    <w:p w14:paraId="6CAF09A1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◎上述分配男生、女生床位交換，需知會電機</w:t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  <w:u w:val="single"/>
        </w:rPr>
        <w:t>系辦</w:t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。</w:t>
      </w:r>
    </w:p>
    <w:p w14:paraId="121146D3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◎獲申請到床位博士生，博士房抽籤選寢選寢，請詳閱生活事務組公告。</w:t>
      </w:r>
    </w:p>
    <w:p w14:paraId="385086C4" w14:textId="09C626A3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lastRenderedPageBreak/>
        <w:t>◎</w:t>
      </w:r>
      <w:r w:rsidRPr="00AB33E4">
        <w:rPr>
          <w:rFonts w:ascii="微軟正黑體" w:eastAsia="微軟正黑體" w:hAnsi="微軟正黑體" w:hint="eastAsia"/>
          <w:b/>
          <w:bCs/>
          <w:color w:val="000000"/>
          <w:sz w:val="32"/>
          <w:szCs w:val="32"/>
        </w:rPr>
        <w:t>有住宿意願但未分配到系所床位的同學</w:t>
      </w:r>
      <w:r w:rsidRPr="00AB33E4">
        <w:rPr>
          <w:rFonts w:ascii="微軟正黑體" w:eastAsia="微軟正黑體" w:hAnsi="微軟正黑體"/>
          <w:b/>
          <w:bCs/>
          <w:color w:val="000000"/>
          <w:sz w:val="32"/>
          <w:szCs w:val="32"/>
        </w:rPr>
        <w:t xml:space="preserve"> </w:t>
      </w:r>
      <w:r w:rsidRPr="00AB33E4">
        <w:rPr>
          <w:rFonts w:ascii="微軟正黑體" w:eastAsia="微軟正黑體" w:hAnsi="微軟正黑體" w:hint="eastAsia"/>
          <w:b/>
          <w:bCs/>
          <w:color w:val="000000"/>
          <w:sz w:val="32"/>
          <w:szCs w:val="32"/>
        </w:rPr>
        <w:t>請於</w:t>
      </w:r>
      <w:r w:rsidRPr="00AB33E4">
        <w:rPr>
          <w:rFonts w:ascii="微軟正黑體" w:eastAsia="微軟正黑體" w:hAnsi="微軟正黑體"/>
          <w:b/>
          <w:bCs/>
          <w:color w:val="000000"/>
          <w:sz w:val="32"/>
          <w:szCs w:val="32"/>
        </w:rPr>
        <w:t>5</w:t>
      </w:r>
      <w:r w:rsidRPr="00AB33E4">
        <w:rPr>
          <w:rFonts w:ascii="微軟正黑體" w:eastAsia="微軟正黑體" w:hAnsi="微軟正黑體" w:hint="eastAsia"/>
          <w:b/>
          <w:bCs/>
          <w:color w:val="000000"/>
          <w:sz w:val="32"/>
          <w:szCs w:val="32"/>
        </w:rPr>
        <w:t>月</w:t>
      </w:r>
      <w:r w:rsidRPr="00AB33E4">
        <w:rPr>
          <w:rFonts w:ascii="微軟正黑體" w:eastAsia="微軟正黑體" w:hAnsi="微軟正黑體"/>
          <w:b/>
          <w:bCs/>
          <w:color w:val="000000"/>
          <w:sz w:val="32"/>
          <w:szCs w:val="32"/>
        </w:rPr>
        <w:t>16</w:t>
      </w:r>
      <w:r w:rsidRPr="00AB33E4">
        <w:rPr>
          <w:rFonts w:ascii="微軟正黑體" w:eastAsia="微軟正黑體" w:hAnsi="微軟正黑體" w:hint="eastAsia"/>
          <w:b/>
          <w:bCs/>
          <w:color w:val="000000"/>
          <w:sz w:val="32"/>
          <w:szCs w:val="32"/>
        </w:rPr>
        <w:t>日起申請，</w:t>
      </w:r>
      <w:r w:rsidRPr="00AB33E4">
        <w:rPr>
          <w:rFonts w:ascii="微軟正黑體" w:eastAsia="微軟正黑體" w:hAnsi="微軟正黑體"/>
          <w:b/>
          <w:bCs/>
          <w:color w:val="000000"/>
          <w:sz w:val="32"/>
          <w:szCs w:val="32"/>
        </w:rPr>
        <w:t>8</w:t>
      </w:r>
      <w:r w:rsidRPr="00AB33E4">
        <w:rPr>
          <w:rFonts w:ascii="微軟正黑體" w:eastAsia="微軟正黑體" w:hAnsi="微軟正黑體" w:hint="eastAsia"/>
          <w:b/>
          <w:bCs/>
          <w:color w:val="000000"/>
          <w:sz w:val="32"/>
          <w:szCs w:val="32"/>
        </w:rPr>
        <w:t>月份開始遞補</w:t>
      </w:r>
      <w:r w:rsidRPr="00AB33E4">
        <w:rPr>
          <w:rFonts w:ascii="微軟正黑體" w:eastAsia="微軟正黑體" w:hAnsi="微軟正黑體"/>
          <w:b/>
          <w:bCs/>
          <w:color w:val="000000"/>
          <w:sz w:val="32"/>
          <w:szCs w:val="32"/>
        </w:rPr>
        <w:t xml:space="preserve"> </w:t>
      </w:r>
      <w:hyperlink r:id="rId6" w:tgtFrame="_blank" w:history="1">
        <w:r w:rsidRPr="00AB33E4">
          <w:rPr>
            <w:rStyle w:val="a3"/>
            <w:rFonts w:ascii="微軟正黑體" w:eastAsia="微軟正黑體" w:hAnsi="微軟正黑體" w:hint="eastAsia"/>
            <w:b/>
            <w:bCs/>
            <w:sz w:val="32"/>
            <w:szCs w:val="32"/>
          </w:rPr>
          <w:t>https://www026186.ccu.edu.tw/graddorm/</w:t>
        </w:r>
      </w:hyperlink>
      <w:r w:rsidRPr="00AB33E4">
        <w:rPr>
          <w:rFonts w:ascii="微軟正黑體" w:eastAsia="微軟正黑體" w:hAnsi="微軟正黑體" w:hint="eastAsia"/>
          <w:b/>
          <w:bCs/>
          <w:color w:val="FF0000"/>
          <w:sz w:val="32"/>
          <w:szCs w:val="32"/>
        </w:rPr>
        <w:t xml:space="preserve"> </w:t>
      </w:r>
      <w:r w:rsidRPr="00AB33E4">
        <w:rPr>
          <w:rFonts w:ascii="微軟正黑體" w:eastAsia="微軟正黑體" w:hAnsi="微軟正黑體"/>
          <w:color w:val="000000"/>
          <w:sz w:val="32"/>
          <w:szCs w:val="32"/>
        </w:rPr>
        <w:t> </w:t>
      </w:r>
    </w:p>
    <w:p w14:paraId="044ED669" w14:textId="77777777" w:rsidR="00203828" w:rsidRPr="00AB33E4" w:rsidRDefault="00203828" w:rsidP="00203828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碩博班宿舍住宿申請登記表，</w:t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  <w:lang w:eastAsia="zh-HK"/>
        </w:rPr>
        <w:t>如附件</w:t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，</w:t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  <w:lang w:eastAsia="zh-HK"/>
        </w:rPr>
        <w:t>謝謝</w:t>
      </w:r>
      <w:r w:rsidRPr="00AB33E4">
        <w:rPr>
          <w:rFonts w:ascii="微軟正黑體" w:eastAsia="微軟正黑體" w:hAnsi="微軟正黑體" w:hint="eastAsia"/>
          <w:color w:val="000000"/>
          <w:sz w:val="32"/>
          <w:szCs w:val="32"/>
        </w:rPr>
        <w:t>～</w:t>
      </w:r>
    </w:p>
    <w:p w14:paraId="1FA1AAC9" w14:textId="11C4F37E" w:rsidR="00C01EFE" w:rsidRDefault="00203828" w:rsidP="00203828">
      <w:pPr>
        <w:snapToGrid w:val="0"/>
      </w:pPr>
      <w:r w:rsidRPr="00AB33E4">
        <w:rPr>
          <w:rFonts w:ascii="微軟正黑體" w:eastAsia="微軟正黑體" w:hAnsi="微軟正黑體" w:hint="eastAsia"/>
          <w:color w:val="000000"/>
          <w:sz w:val="32"/>
          <w:szCs w:val="32"/>
          <w:lang w:eastAsia="zh-HK"/>
        </w:rPr>
        <w:t>電機系辦</w:t>
      </w:r>
    </w:p>
    <w:sectPr w:rsidR="00C01EFE" w:rsidSect="0015258A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662F" w14:textId="77777777" w:rsidR="00A63634" w:rsidRDefault="00A63634" w:rsidP="00203828">
      <w:r>
        <w:separator/>
      </w:r>
    </w:p>
  </w:endnote>
  <w:endnote w:type="continuationSeparator" w:id="0">
    <w:p w14:paraId="15002AE3" w14:textId="77777777" w:rsidR="00A63634" w:rsidRDefault="00A63634" w:rsidP="0020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CFCC" w14:textId="77777777" w:rsidR="00A63634" w:rsidRDefault="00A63634" w:rsidP="00203828">
      <w:r>
        <w:separator/>
      </w:r>
    </w:p>
  </w:footnote>
  <w:footnote w:type="continuationSeparator" w:id="0">
    <w:p w14:paraId="372565C6" w14:textId="77777777" w:rsidR="00A63634" w:rsidRDefault="00A63634" w:rsidP="00203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58A"/>
    <w:rsid w:val="0015258A"/>
    <w:rsid w:val="00203828"/>
    <w:rsid w:val="008B47BB"/>
    <w:rsid w:val="00A63634"/>
    <w:rsid w:val="00C01EFE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3A10C"/>
  <w15:chartTrackingRefBased/>
  <w15:docId w15:val="{2E106527-EA49-47B0-8EDB-3267F9EE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25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5258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03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38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3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38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026186.ccu.edu.tw/graddor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AS-MD780</dc:creator>
  <cp:keywords/>
  <dc:description/>
  <cp:lastModifiedBy>AS-MD780</cp:lastModifiedBy>
  <cp:revision>3</cp:revision>
  <dcterms:created xsi:type="dcterms:W3CDTF">2024-04-16T08:18:00Z</dcterms:created>
  <dcterms:modified xsi:type="dcterms:W3CDTF">2024-04-16T08:38:00Z</dcterms:modified>
</cp:coreProperties>
</file>