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9477E0" w14:textId="77777777" w:rsidR="008E3808" w:rsidRDefault="009C39E6">
      <w:pPr>
        <w:pStyle w:val="ReportTitle"/>
        <w:rPr>
          <w:rFonts w:hint="eastAsia"/>
        </w:rPr>
      </w:pPr>
      <w:r>
        <w:t>附录 A  软件需求分析报告文档</w:t>
      </w:r>
    </w:p>
    <w:p w14:paraId="64C78864" w14:textId="77777777" w:rsidR="002C025F" w:rsidRDefault="009C39E6">
      <w:pPr>
        <w:pStyle w:val="TOC1"/>
        <w:tabs>
          <w:tab w:val="right" w:leader="dot" w:pos="8296"/>
        </w:tabs>
        <w:ind w:firstLine="402"/>
        <w:rPr>
          <w:rFonts w:asciiTheme="minorHAnsi" w:eastAsiaTheme="minorEastAsia" w:hAnsiTheme="minorHAnsi" w:cstheme="minorBidi" w:hint="eastAsia"/>
          <w:b w:val="0"/>
          <w:bCs w:val="0"/>
          <w:caps w:val="0"/>
          <w:noProof/>
          <w:sz w:val="22"/>
          <w:szCs w:val="24"/>
          <w14:ligatures w14:val="standardContextual"/>
        </w:rPr>
      </w:pPr>
      <w:r>
        <w:fldChar w:fldCharType="begin"/>
      </w:r>
      <w:r>
        <w:instrText xml:space="preserve"> TOC \o "1-2" \h \z \u </w:instrText>
      </w:r>
      <w:r>
        <w:fldChar w:fldCharType="separate"/>
      </w:r>
      <w:hyperlink w:anchor="_Toc243072607" w:history="1">
        <w:r w:rsidR="002C025F" w:rsidRPr="005813E4">
          <w:rPr>
            <w:rStyle w:val="af9"/>
            <w:rFonts w:hint="eastAsia"/>
            <w:noProof/>
          </w:rPr>
          <w:t xml:space="preserve">1. </w:t>
        </w:r>
        <w:r w:rsidR="002C025F" w:rsidRPr="005813E4">
          <w:rPr>
            <w:rStyle w:val="af9"/>
            <w:rFonts w:hint="eastAsia"/>
            <w:noProof/>
          </w:rPr>
          <w:t>引言</w:t>
        </w:r>
        <w:r w:rsidR="002C025F">
          <w:rPr>
            <w:rFonts w:hint="eastAsia"/>
            <w:noProof/>
            <w:webHidden/>
          </w:rPr>
          <w:tab/>
        </w:r>
        <w:r w:rsidR="002C025F">
          <w:rPr>
            <w:rFonts w:hint="eastAsia"/>
            <w:noProof/>
            <w:webHidden/>
          </w:rPr>
          <w:fldChar w:fldCharType="begin"/>
        </w:r>
        <w:r w:rsidR="002C025F">
          <w:rPr>
            <w:rFonts w:hint="eastAsia"/>
            <w:noProof/>
            <w:webHidden/>
          </w:rPr>
          <w:instrText xml:space="preserve"> </w:instrText>
        </w:r>
        <w:r w:rsidR="002C025F">
          <w:rPr>
            <w:noProof/>
            <w:webHidden/>
          </w:rPr>
          <w:instrText>PAGEREF _Toc243072607 \h</w:instrText>
        </w:r>
        <w:r w:rsidR="002C025F">
          <w:rPr>
            <w:rFonts w:hint="eastAsia"/>
            <w:noProof/>
            <w:webHidden/>
          </w:rPr>
          <w:instrText xml:space="preserve"> </w:instrText>
        </w:r>
        <w:r w:rsidR="002C025F">
          <w:rPr>
            <w:rFonts w:hint="eastAsia"/>
            <w:noProof/>
            <w:webHidden/>
          </w:rPr>
        </w:r>
        <w:r w:rsidR="002C025F">
          <w:rPr>
            <w:noProof/>
            <w:webHidden/>
          </w:rPr>
          <w:fldChar w:fldCharType="separate"/>
        </w:r>
        <w:r w:rsidR="002C025F">
          <w:rPr>
            <w:noProof/>
            <w:webHidden/>
          </w:rPr>
          <w:t>2</w:t>
        </w:r>
        <w:r w:rsidR="002C025F">
          <w:rPr>
            <w:rFonts w:hint="eastAsia"/>
            <w:noProof/>
            <w:webHidden/>
          </w:rPr>
          <w:fldChar w:fldCharType="end"/>
        </w:r>
      </w:hyperlink>
    </w:p>
    <w:p w14:paraId="55C8511F" w14:textId="77777777" w:rsidR="002C025F" w:rsidRDefault="002C025F">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72608" w:history="1">
        <w:r w:rsidRPr="005813E4">
          <w:rPr>
            <w:rStyle w:val="af9"/>
            <w:rFonts w:hint="eastAsia"/>
            <w:noProof/>
          </w:rPr>
          <w:t xml:space="preserve">1.1 </w:t>
        </w:r>
        <w:r w:rsidRPr="005813E4">
          <w:rPr>
            <w:rStyle w:val="af9"/>
            <w:rFonts w:hint="eastAsia"/>
            <w:noProof/>
          </w:rPr>
          <w:t>编写目的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_Toc243072608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00DD0894" w14:textId="77777777" w:rsidR="002C025F" w:rsidRDefault="002C025F">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72609" w:history="1">
        <w:r w:rsidRPr="005813E4">
          <w:rPr>
            <w:rStyle w:val="af9"/>
            <w:rFonts w:hint="eastAsia"/>
            <w:noProof/>
          </w:rPr>
          <w:t xml:space="preserve">1.2 </w:t>
        </w:r>
        <w:r w:rsidRPr="005813E4">
          <w:rPr>
            <w:rStyle w:val="af9"/>
            <w:rFonts w:hint="eastAsia"/>
            <w:noProof/>
          </w:rPr>
          <w:t>项目风险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_Toc243072609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3A9EC1F9" w14:textId="77777777" w:rsidR="002C025F" w:rsidRDefault="002C025F">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72610" w:history="1">
        <w:r w:rsidRPr="005813E4">
          <w:rPr>
            <w:rStyle w:val="af9"/>
            <w:rFonts w:hint="eastAsia"/>
            <w:noProof/>
          </w:rPr>
          <w:t xml:space="preserve">1.3 </w:t>
        </w:r>
        <w:r w:rsidRPr="005813E4">
          <w:rPr>
            <w:rStyle w:val="af9"/>
            <w:rFonts w:hint="eastAsia"/>
            <w:noProof/>
          </w:rPr>
          <w:t>文档约定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_Toc243072610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77844DBD" w14:textId="77777777" w:rsidR="002C025F" w:rsidRDefault="002C025F">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72611" w:history="1">
        <w:r w:rsidRPr="005813E4">
          <w:rPr>
            <w:rStyle w:val="af9"/>
            <w:rFonts w:hint="eastAsia"/>
            <w:noProof/>
          </w:rPr>
          <w:t xml:space="preserve">1.4 </w:t>
        </w:r>
        <w:r w:rsidRPr="005813E4">
          <w:rPr>
            <w:rStyle w:val="af9"/>
            <w:rFonts w:hint="eastAsia"/>
            <w:noProof/>
          </w:rPr>
          <w:t>预期读者和阅读建议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_Toc243072611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29A740A0" w14:textId="77777777" w:rsidR="002C025F" w:rsidRDefault="002C025F">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72612" w:history="1">
        <w:r w:rsidRPr="005813E4">
          <w:rPr>
            <w:rStyle w:val="af9"/>
            <w:rFonts w:hint="eastAsia"/>
            <w:noProof/>
          </w:rPr>
          <w:t xml:space="preserve">1.5 </w:t>
        </w:r>
        <w:r w:rsidRPr="005813E4">
          <w:rPr>
            <w:rStyle w:val="af9"/>
            <w:rFonts w:hint="eastAsia"/>
            <w:noProof/>
          </w:rPr>
          <w:t>产品范围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_Toc243072612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1067026F" w14:textId="77777777" w:rsidR="002C025F" w:rsidRDefault="002C025F">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72613" w:history="1">
        <w:r w:rsidRPr="005813E4">
          <w:rPr>
            <w:rStyle w:val="af9"/>
            <w:rFonts w:hint="eastAsia"/>
            <w:noProof/>
          </w:rPr>
          <w:t xml:space="preserve">1.6 </w:t>
        </w:r>
        <w:r w:rsidRPr="005813E4">
          <w:rPr>
            <w:rStyle w:val="af9"/>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_Toc243072613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5AD51AAA" w14:textId="77777777" w:rsidR="002C025F" w:rsidRDefault="002C025F">
      <w:pPr>
        <w:pStyle w:val="TOC1"/>
        <w:tabs>
          <w:tab w:val="right" w:leader="dot" w:pos="8296"/>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3072614" w:history="1">
        <w:r w:rsidRPr="005813E4">
          <w:rPr>
            <w:rStyle w:val="af9"/>
            <w:rFonts w:hint="eastAsia"/>
            <w:noProof/>
          </w:rPr>
          <w:t xml:space="preserve">2. </w:t>
        </w:r>
        <w:r w:rsidRPr="005813E4">
          <w:rPr>
            <w:rStyle w:val="af9"/>
            <w:rFonts w:hint="eastAsia"/>
            <w:noProof/>
          </w:rPr>
          <w:t>综合描述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_Toc243072614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3C6CCA65" w14:textId="77777777" w:rsidR="002C025F" w:rsidRDefault="002C025F">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72615" w:history="1">
        <w:r w:rsidRPr="005813E4">
          <w:rPr>
            <w:rStyle w:val="af9"/>
            <w:rFonts w:hint="eastAsia"/>
            <w:noProof/>
          </w:rPr>
          <w:t xml:space="preserve">2.1 </w:t>
        </w:r>
        <w:r w:rsidRPr="005813E4">
          <w:rPr>
            <w:rStyle w:val="af9"/>
            <w:rFonts w:hint="eastAsia"/>
            <w:noProof/>
          </w:rPr>
          <w:t>产品的功能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_Toc243072615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349D47FA" w14:textId="77777777" w:rsidR="002C025F" w:rsidRDefault="002C025F">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72616" w:history="1">
        <w:r w:rsidRPr="005813E4">
          <w:rPr>
            <w:rStyle w:val="af9"/>
            <w:rFonts w:hint="eastAsia"/>
            <w:noProof/>
          </w:rPr>
          <w:t xml:space="preserve">2.2 </w:t>
        </w:r>
        <w:r w:rsidRPr="005813E4">
          <w:rPr>
            <w:rStyle w:val="af9"/>
            <w:rFonts w:hint="eastAsia"/>
            <w:noProof/>
          </w:rPr>
          <w:t>用户类和特性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_Toc243072616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10DF2002" w14:textId="77777777" w:rsidR="002C025F" w:rsidRDefault="002C025F">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72617" w:history="1">
        <w:r w:rsidRPr="005813E4">
          <w:rPr>
            <w:rStyle w:val="af9"/>
            <w:rFonts w:hint="eastAsia"/>
            <w:noProof/>
          </w:rPr>
          <w:t xml:space="preserve">2.3 </w:t>
        </w:r>
        <w:r w:rsidRPr="005813E4">
          <w:rPr>
            <w:rStyle w:val="af9"/>
            <w:rFonts w:hint="eastAsia"/>
            <w:noProof/>
          </w:rPr>
          <w:t>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_Toc243072617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5ADBAC90" w14:textId="77777777" w:rsidR="002C025F" w:rsidRDefault="002C025F">
      <w:pPr>
        <w:pStyle w:val="TOC1"/>
        <w:tabs>
          <w:tab w:val="right" w:leader="dot" w:pos="8296"/>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3072618" w:history="1">
        <w:r w:rsidRPr="005813E4">
          <w:rPr>
            <w:rStyle w:val="af9"/>
            <w:rFonts w:hint="eastAsia"/>
            <w:noProof/>
          </w:rPr>
          <w:t xml:space="preserve">3. </w:t>
        </w:r>
        <w:r w:rsidRPr="005813E4">
          <w:rPr>
            <w:rStyle w:val="af9"/>
            <w:rFonts w:hint="eastAsia"/>
            <w:noProof/>
          </w:rPr>
          <w:t>外部接口需求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_Toc243072618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38780739" w14:textId="77777777" w:rsidR="002C025F" w:rsidRDefault="002C025F">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72619" w:history="1">
        <w:r w:rsidRPr="005813E4">
          <w:rPr>
            <w:rStyle w:val="af9"/>
            <w:rFonts w:hint="eastAsia"/>
            <w:noProof/>
          </w:rPr>
          <w:t xml:space="preserve">3.1 </w:t>
        </w:r>
        <w:r w:rsidRPr="005813E4">
          <w:rPr>
            <w:rStyle w:val="af9"/>
            <w:rFonts w:hint="eastAsia"/>
            <w:noProof/>
          </w:rPr>
          <w:t>用户界面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_Toc243072619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6FB9F9A9" w14:textId="77777777" w:rsidR="002C025F" w:rsidRDefault="002C025F">
      <w:pPr>
        <w:pStyle w:val="TOC1"/>
        <w:tabs>
          <w:tab w:val="right" w:leader="dot" w:pos="8296"/>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3072620" w:history="1">
        <w:r w:rsidRPr="005813E4">
          <w:rPr>
            <w:rStyle w:val="af9"/>
            <w:rFonts w:hint="eastAsia"/>
            <w:noProof/>
          </w:rPr>
          <w:t xml:space="preserve">4. </w:t>
        </w:r>
        <w:r w:rsidRPr="005813E4">
          <w:rPr>
            <w:rStyle w:val="af9"/>
            <w:rFonts w:hint="eastAsia"/>
            <w:noProof/>
          </w:rPr>
          <w:t>系统用例分析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_Toc243072620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4CABAE12" w14:textId="77777777" w:rsidR="002C025F" w:rsidRDefault="002C025F">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72621" w:history="1">
        <w:r w:rsidRPr="005813E4">
          <w:rPr>
            <w:rStyle w:val="af9"/>
            <w:rFonts w:hint="eastAsia"/>
            <w:noProof/>
          </w:rPr>
          <w:t xml:space="preserve">4.1 </w:t>
        </w:r>
        <w:r w:rsidRPr="005813E4">
          <w:rPr>
            <w:rStyle w:val="af9"/>
            <w:rFonts w:hint="eastAsia"/>
            <w:noProof/>
          </w:rPr>
          <w:t>公共用例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_Toc243072621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7141D51C" w14:textId="77777777" w:rsidR="002C025F" w:rsidRDefault="002C025F">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72622" w:history="1">
        <w:r w:rsidRPr="005813E4">
          <w:rPr>
            <w:rStyle w:val="af9"/>
            <w:rFonts w:hint="eastAsia"/>
            <w:noProof/>
          </w:rPr>
          <w:t xml:space="preserve">4.2 </w:t>
        </w:r>
        <w:r w:rsidRPr="005813E4">
          <w:rPr>
            <w:rStyle w:val="af9"/>
            <w:rFonts w:hint="eastAsia"/>
            <w:noProof/>
          </w:rPr>
          <w:t>贷款人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_Toc243072622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05997495" w14:textId="77777777" w:rsidR="002C025F" w:rsidRDefault="002C025F">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72623" w:history="1">
        <w:r w:rsidRPr="005813E4">
          <w:rPr>
            <w:rStyle w:val="af9"/>
            <w:rFonts w:hint="eastAsia"/>
            <w:noProof/>
          </w:rPr>
          <w:t xml:space="preserve">4.3 </w:t>
        </w:r>
        <w:r w:rsidRPr="005813E4">
          <w:rPr>
            <w:rStyle w:val="af9"/>
            <w:rFonts w:hint="eastAsia"/>
            <w:noProof/>
          </w:rPr>
          <w:t>贷款审核员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_Toc243072623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6B1A30B3" w14:textId="77777777" w:rsidR="002C025F" w:rsidRDefault="002C025F">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72624" w:history="1">
        <w:r w:rsidRPr="005813E4">
          <w:rPr>
            <w:rStyle w:val="af9"/>
            <w:rFonts w:hint="eastAsia"/>
            <w:noProof/>
          </w:rPr>
          <w:t xml:space="preserve">4.4 </w:t>
        </w:r>
        <w:r w:rsidRPr="005813E4">
          <w:rPr>
            <w:rStyle w:val="af9"/>
            <w:rFonts w:hint="eastAsia"/>
            <w:noProof/>
          </w:rPr>
          <w:t>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_Toc243072624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66CB222F" w14:textId="77777777" w:rsidR="002C025F" w:rsidRDefault="002C025F">
      <w:pPr>
        <w:pStyle w:val="TOC1"/>
        <w:tabs>
          <w:tab w:val="right" w:leader="dot" w:pos="8296"/>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3072625" w:history="1">
        <w:r w:rsidRPr="005813E4">
          <w:rPr>
            <w:rStyle w:val="af9"/>
            <w:rFonts w:hint="eastAsia"/>
            <w:noProof/>
          </w:rPr>
          <w:t xml:space="preserve">5. </w:t>
        </w:r>
        <w:r w:rsidRPr="005813E4">
          <w:rPr>
            <w:rStyle w:val="af9"/>
            <w:rFonts w:hint="eastAsia"/>
            <w:noProof/>
          </w:rPr>
          <w:t>系统功能需求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_Toc243072625 \h</w:instrText>
        </w:r>
        <w:r>
          <w:rPr>
            <w:rFonts w:hint="eastAsia"/>
            <w:noProof/>
            <w:webHidden/>
          </w:rPr>
          <w:instrText xml:space="preserve"> </w:instrText>
        </w:r>
        <w:r>
          <w:rPr>
            <w:rFonts w:hint="eastAsia"/>
            <w:noProof/>
            <w:webHidden/>
          </w:rPr>
        </w:r>
        <w:r>
          <w:rPr>
            <w:noProof/>
            <w:webHidden/>
          </w:rPr>
          <w:fldChar w:fldCharType="separate"/>
        </w:r>
        <w:r>
          <w:rPr>
            <w:noProof/>
            <w:webHidden/>
          </w:rPr>
          <w:t>13</w:t>
        </w:r>
        <w:r>
          <w:rPr>
            <w:rFonts w:hint="eastAsia"/>
            <w:noProof/>
            <w:webHidden/>
          </w:rPr>
          <w:fldChar w:fldCharType="end"/>
        </w:r>
      </w:hyperlink>
    </w:p>
    <w:p w14:paraId="19EB594A" w14:textId="77777777" w:rsidR="002C025F" w:rsidRDefault="002C025F">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72626" w:history="1">
        <w:r w:rsidRPr="005813E4">
          <w:rPr>
            <w:rStyle w:val="af9"/>
            <w:rFonts w:hint="eastAsia"/>
            <w:noProof/>
          </w:rPr>
          <w:t xml:space="preserve">5.1 </w:t>
        </w:r>
        <w:r w:rsidRPr="005813E4">
          <w:rPr>
            <w:rStyle w:val="af9"/>
            <w:rFonts w:hint="eastAsia"/>
            <w:noProof/>
          </w:rPr>
          <w:t>用例描述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_Toc243072626 \h</w:instrText>
        </w:r>
        <w:r>
          <w:rPr>
            <w:rFonts w:hint="eastAsia"/>
            <w:noProof/>
            <w:webHidden/>
          </w:rPr>
          <w:instrText xml:space="preserve"> </w:instrText>
        </w:r>
        <w:r>
          <w:rPr>
            <w:rFonts w:hint="eastAsia"/>
            <w:noProof/>
            <w:webHidden/>
          </w:rPr>
        </w:r>
        <w:r>
          <w:rPr>
            <w:noProof/>
            <w:webHidden/>
          </w:rPr>
          <w:fldChar w:fldCharType="separate"/>
        </w:r>
        <w:r>
          <w:rPr>
            <w:noProof/>
            <w:webHidden/>
          </w:rPr>
          <w:t>13</w:t>
        </w:r>
        <w:r>
          <w:rPr>
            <w:rFonts w:hint="eastAsia"/>
            <w:noProof/>
            <w:webHidden/>
          </w:rPr>
          <w:fldChar w:fldCharType="end"/>
        </w:r>
      </w:hyperlink>
    </w:p>
    <w:p w14:paraId="74CD3B27" w14:textId="77777777" w:rsidR="002C025F" w:rsidRDefault="002C025F">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72627" w:history="1">
        <w:r w:rsidRPr="005813E4">
          <w:rPr>
            <w:rStyle w:val="af9"/>
            <w:rFonts w:hint="eastAsia"/>
            <w:noProof/>
          </w:rPr>
          <w:t xml:space="preserve">5.2 </w:t>
        </w:r>
        <w:r w:rsidRPr="005813E4">
          <w:rPr>
            <w:rStyle w:val="af9"/>
            <w:rFonts w:hint="eastAsia"/>
            <w:noProof/>
          </w:rPr>
          <w:t>用例业务流程描述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_Toc243072627 \h</w:instrText>
        </w:r>
        <w:r>
          <w:rPr>
            <w:rFonts w:hint="eastAsia"/>
            <w:noProof/>
            <w:webHidden/>
          </w:rPr>
          <w:instrText xml:space="preserve"> </w:instrText>
        </w:r>
        <w:r>
          <w:rPr>
            <w:rFonts w:hint="eastAsia"/>
            <w:noProof/>
            <w:webHidden/>
          </w:rPr>
        </w:r>
        <w:r>
          <w:rPr>
            <w:noProof/>
            <w:webHidden/>
          </w:rPr>
          <w:fldChar w:fldCharType="separate"/>
        </w:r>
        <w:r>
          <w:rPr>
            <w:noProof/>
            <w:webHidden/>
          </w:rPr>
          <w:t>19</w:t>
        </w:r>
        <w:r>
          <w:rPr>
            <w:rFonts w:hint="eastAsia"/>
            <w:noProof/>
            <w:webHidden/>
          </w:rPr>
          <w:fldChar w:fldCharType="end"/>
        </w:r>
      </w:hyperlink>
    </w:p>
    <w:p w14:paraId="00634E1E" w14:textId="77777777" w:rsidR="008E3808" w:rsidRDefault="009C39E6">
      <w:pPr>
        <w:pStyle w:val="TOC2"/>
        <w:tabs>
          <w:tab w:val="right" w:leader="dot" w:pos="7992"/>
        </w:tabs>
        <w:ind w:firstLine="400"/>
      </w:pPr>
      <w:r>
        <w:fldChar w:fldCharType="end"/>
      </w:r>
    </w:p>
    <w:p w14:paraId="7CB88D9E" w14:textId="77777777" w:rsidR="00AB5270" w:rsidRPr="00AB5270" w:rsidRDefault="00AB5270" w:rsidP="00AB5270"/>
    <w:p w14:paraId="4F1DD37F" w14:textId="77777777" w:rsidR="008E3808" w:rsidRDefault="009C39E6">
      <w:r>
        <w:br w:type="page"/>
      </w:r>
    </w:p>
    <w:p w14:paraId="464782FB" w14:textId="77777777" w:rsidR="008E3808" w:rsidRDefault="009C39E6">
      <w:pPr>
        <w:pStyle w:val="ReportHeading1"/>
      </w:pPr>
      <w:bookmarkStart w:id="0" w:name="_Toc243072607"/>
      <w:r>
        <w:lastRenderedPageBreak/>
        <w:t xml:space="preserve">1. </w:t>
      </w:r>
      <w:r>
        <w:t>引言</w:t>
      </w:r>
      <w:bookmarkEnd w:id="0"/>
    </w:p>
    <w:p w14:paraId="4078BAD7" w14:textId="77777777" w:rsidR="008E3808" w:rsidRDefault="009C39E6">
      <w:pPr>
        <w:pStyle w:val="20"/>
      </w:pPr>
      <w:r>
        <w:t>本需求分析报告主要介绍多数据源融合的互联网个人贷款风控系统的业务范围、目标用户、运行环境和核心功能需求。报告以互联网个人贷款业务为背景，围绕用户申请、数据采集、风险评估、审批放款和还款监测等环节描述系统应提供的功能，帮助项目成员在开发、测试和验收阶段形成一致的需求理解。</w:t>
      </w:r>
    </w:p>
    <w:p w14:paraId="72A493E8" w14:textId="77777777" w:rsidR="008E3808" w:rsidRDefault="009C39E6" w:rsidP="004C0401">
      <w:pPr>
        <w:pStyle w:val="ReportHeading2"/>
      </w:pPr>
      <w:bookmarkStart w:id="1" w:name="_Toc243072608"/>
      <w:r>
        <w:t xml:space="preserve">1.1 </w:t>
      </w:r>
      <w:r>
        <w:t>编写目的</w:t>
      </w:r>
      <w:bookmarkEnd w:id="1"/>
    </w:p>
    <w:p w14:paraId="2ECB2843" w14:textId="77777777" w:rsidR="008E3808" w:rsidRDefault="009C39E6">
      <w:pPr>
        <w:pStyle w:val="20"/>
      </w:pPr>
      <w:r>
        <w:t>本报告用于明确多数据源融合的互联网个人贷款风控系统的建设范围和功能边界，说明系统需要服务的业务角色、需要处理的数据以及各主要用例的输入、处理过程和输出结果。开发人员可依据本报告进行模块设计和接口设计，测试人员可依据本报告编写测试用例，业务人员和项目管理人员可依据本报告进行需求确认和阶段验收。</w:t>
      </w:r>
    </w:p>
    <w:p w14:paraId="42D46B48" w14:textId="77777777" w:rsidR="008E3808" w:rsidRDefault="009C39E6">
      <w:pPr>
        <w:pStyle w:val="20"/>
      </w:pPr>
      <w:r>
        <w:t>本报告只描述需求层面的业务行为和系统约束，不对具体代码实现、模型参数和部署脚本作最终规定。对于评分卡、规则引擎和数据融合算法，系统应保留可配置和可替换的实现空间。</w:t>
      </w:r>
    </w:p>
    <w:p w14:paraId="6A2473EF" w14:textId="77777777" w:rsidR="008E3808" w:rsidRDefault="009C39E6" w:rsidP="00AB5270">
      <w:pPr>
        <w:pStyle w:val="ReportHeading2"/>
      </w:pPr>
      <w:bookmarkStart w:id="2" w:name="_Toc243072609"/>
      <w:r>
        <w:t xml:space="preserve">1.2 </w:t>
      </w:r>
      <w:r>
        <w:t>项目风险</w:t>
      </w:r>
      <w:bookmarkEnd w:id="2"/>
    </w:p>
    <w:p w14:paraId="13807C4E" w14:textId="77777777" w:rsidR="008E3808" w:rsidRDefault="009C39E6" w:rsidP="004C0401">
      <w:r>
        <w:t>数据合规风险：系统涉及身份信息、联系方式、设备信息、位置或网络行为等个人信息，必须在采集前明确用途并取得用户授权，避免超出业务必要范围。</w:t>
      </w:r>
    </w:p>
    <w:p w14:paraId="432D8611" w14:textId="77777777" w:rsidR="008E3808" w:rsidRDefault="009C39E6" w:rsidP="004C0401">
      <w:r>
        <w:t>数据质量风险：用户填报、内部业务记录、移动端授权数据和第三方数据可能存在缺失、重复、冲突或更新不及时的情况，数据质量不足会影响风险评估结果。</w:t>
      </w:r>
    </w:p>
    <w:p w14:paraId="447D09D3" w14:textId="77777777" w:rsidR="008E3808" w:rsidRDefault="009C39E6" w:rsidP="004C0401">
      <w:r>
        <w:t>模型风险：评分卡和预测模型可能出现误判、阈值漂移、样本偏差或解释不足，系统应提供模型版本管理、指标监控和人工复核机制。</w:t>
      </w:r>
    </w:p>
    <w:p w14:paraId="0BEEC0B7" w14:textId="77777777" w:rsidR="008E3808" w:rsidRDefault="009C39E6" w:rsidP="004C0401">
      <w:r>
        <w:t>安全风险：账号越权、敏感数据泄露、审批记录被篡改或日志缺失会影响用户权益和机构资产安全，系统必须对关键操作进行权限控制和审计留痕。</w:t>
      </w:r>
    </w:p>
    <w:p w14:paraId="6163F6E2" w14:textId="77777777" w:rsidR="008E3808" w:rsidRDefault="009C39E6" w:rsidP="004C0401">
      <w:r>
        <w:t>进度与协同风险：移动端、</w:t>
      </w:r>
      <w:r>
        <w:t xml:space="preserve">Web </w:t>
      </w:r>
      <w:r>
        <w:t>管理端、后端服务、数据库和模型服务之间存在接口依赖，应先确定数据字典和接口约定，再按最小可用闭环分阶段开发。</w:t>
      </w:r>
    </w:p>
    <w:p w14:paraId="5303241A" w14:textId="77777777" w:rsidR="008E3808" w:rsidRDefault="009C39E6" w:rsidP="00AB5270">
      <w:pPr>
        <w:pStyle w:val="ReportHeading2"/>
      </w:pPr>
      <w:bookmarkStart w:id="3" w:name="_Toc243072610"/>
      <w:r>
        <w:t xml:space="preserve">1.3 </w:t>
      </w:r>
      <w:r>
        <w:t>文档约定</w:t>
      </w:r>
      <w:bookmarkEnd w:id="3"/>
    </w:p>
    <w:p w14:paraId="3A8CD7C8" w14:textId="77777777" w:rsidR="008E3808" w:rsidRDefault="009C39E6" w:rsidP="00AB5270">
      <w:pPr>
        <w:pStyle w:val="afc"/>
      </w:pPr>
      <w:r w:rsidRPr="00AB5270">
        <w:t>正文采用宋体、五号，段落首行缩进，表格文字根据内容密度采用小五号或五号。</w:t>
      </w:r>
    </w:p>
    <w:p w14:paraId="483EE16F" w14:textId="77777777" w:rsidR="008E3808" w:rsidRDefault="009C39E6" w:rsidP="00AB5270">
      <w:r>
        <w:t>一级标题采用宋体、四号，二级标题采用黑体、小四，三级标题采用宋体、五号。</w:t>
      </w:r>
    </w:p>
    <w:p w14:paraId="2F5B27A2" w14:textId="77777777" w:rsidR="008E3808" w:rsidRDefault="009C39E6" w:rsidP="00AB5270">
      <w:r>
        <w:t>“</w:t>
      </w:r>
      <w:r>
        <w:t>系统应</w:t>
      </w:r>
      <w:r>
        <w:t>”</w:t>
      </w:r>
      <w:r>
        <w:t>表示必须满足的功能要求；</w:t>
      </w:r>
      <w:r>
        <w:t>“</w:t>
      </w:r>
      <w:r>
        <w:t>系统可</w:t>
      </w:r>
      <w:r>
        <w:t>”</w:t>
      </w:r>
      <w:r>
        <w:t>表示可根据实际部署条件选择的实现方式。</w:t>
      </w:r>
    </w:p>
    <w:p w14:paraId="570C3031" w14:textId="77777777" w:rsidR="008E3808" w:rsidRDefault="009C39E6" w:rsidP="00AB5270">
      <w:r>
        <w:t>“</w:t>
      </w:r>
      <w:r>
        <w:t>用户</w:t>
      </w:r>
      <w:r>
        <w:t>”</w:t>
      </w:r>
      <w:r>
        <w:t>通常指个人贷款申请人；</w:t>
      </w:r>
      <w:r>
        <w:t>“</w:t>
      </w:r>
      <w:r>
        <w:t>业务人员</w:t>
      </w:r>
      <w:r>
        <w:t>”</w:t>
      </w:r>
      <w:r>
        <w:t>指负责贷款产品、申请处理和客户服务的工作人员；</w:t>
      </w:r>
      <w:r>
        <w:t>“</w:t>
      </w:r>
      <w:r>
        <w:t>风控审核人员</w:t>
      </w:r>
      <w:r>
        <w:t>”</w:t>
      </w:r>
      <w:r>
        <w:t>指负责风险复核和策略执行的工作人员。</w:t>
      </w:r>
    </w:p>
    <w:p w14:paraId="09A1A670" w14:textId="77777777" w:rsidR="008E3808" w:rsidRDefault="009C39E6" w:rsidP="00AB5270">
      <w:r>
        <w:t>表格中的</w:t>
      </w:r>
      <w:r>
        <w:t>“</w:t>
      </w:r>
      <w:r>
        <w:t>基本事件流</w:t>
      </w:r>
      <w:r>
        <w:t>”</w:t>
      </w:r>
      <w:r>
        <w:t>描述正常业务路径，</w:t>
      </w:r>
      <w:r>
        <w:t>“</w:t>
      </w:r>
      <w:r>
        <w:t>其他事件流</w:t>
      </w:r>
      <w:r>
        <w:t>”</w:t>
      </w:r>
      <w:r>
        <w:t>描述异常、补充或分支路径。</w:t>
      </w:r>
    </w:p>
    <w:p w14:paraId="197AD9FA" w14:textId="77777777" w:rsidR="008E3808" w:rsidRDefault="009C39E6" w:rsidP="00AB5270">
      <w:pPr>
        <w:pStyle w:val="ReportHeading2"/>
      </w:pPr>
      <w:bookmarkStart w:id="4" w:name="_Toc243072611"/>
      <w:r>
        <w:lastRenderedPageBreak/>
        <w:t xml:space="preserve">1.4 </w:t>
      </w:r>
      <w:r>
        <w:t>预期读者和阅读建议</w:t>
      </w:r>
      <w:bookmarkEnd w:id="4"/>
    </w:p>
    <w:p w14:paraId="190903A5" w14:textId="77777777" w:rsidR="008E3808" w:rsidRDefault="009C39E6" w:rsidP="00AB5270">
      <w:pPr>
        <w:pStyle w:val="afc"/>
      </w:pPr>
      <w:r w:rsidRPr="00AB5270">
        <w:t>个人贷款用户：重点阅读产品范围、用户端功能和贷款申请、还款与贷中监测等用例，了解系统处理申请和反馈结果的方式。</w:t>
      </w:r>
    </w:p>
    <w:p w14:paraId="09DD90C9" w14:textId="77777777" w:rsidR="008E3808" w:rsidRDefault="009C39E6" w:rsidP="00AB5270">
      <w:r>
        <w:t>业务人员和风控审核人员：重点阅读综合描述、数据源融合、风险评估、人工复核和贷中监测相关内容，确认业务规则和权限边界。</w:t>
      </w:r>
    </w:p>
    <w:p w14:paraId="14081935" w14:textId="77777777" w:rsidR="008E3808" w:rsidRDefault="009C39E6" w:rsidP="00AB5270">
      <w:r>
        <w:t>开发人员：优先阅读产品功能、运行环境和用例描述，明确模块职责、主要数据流和异常处理要求。</w:t>
      </w:r>
    </w:p>
    <w:p w14:paraId="15BBC3D9" w14:textId="77777777" w:rsidR="008E3808" w:rsidRDefault="009C39E6" w:rsidP="00AB5270">
      <w:r>
        <w:t>测试人员：重点阅读各用例的前置条件、基本事件流、其他事件流和后置条件，用于设计功能、接口和权限测试。</w:t>
      </w:r>
    </w:p>
    <w:p w14:paraId="5F551B25" w14:textId="77777777" w:rsidR="008E3808" w:rsidRDefault="009C39E6" w:rsidP="00AB5270">
      <w:r>
        <w:t>文档编写和项目管理人员：根据需求确认结果持续维护本报告，记录需求变更的原因、影响范围和版本信息。</w:t>
      </w:r>
    </w:p>
    <w:p w14:paraId="5EFF46F0" w14:textId="77777777" w:rsidR="008E3808" w:rsidRDefault="009C39E6">
      <w:pPr>
        <w:pStyle w:val="ReportHeading2"/>
      </w:pPr>
      <w:bookmarkStart w:id="5" w:name="_Toc243072612"/>
      <w:r>
        <w:t xml:space="preserve">1.5 </w:t>
      </w:r>
      <w:r>
        <w:t>产品范围</w:t>
      </w:r>
      <w:bookmarkEnd w:id="5"/>
    </w:p>
    <w:p w14:paraId="02513FA1" w14:textId="77777777" w:rsidR="008E3808" w:rsidRDefault="009C39E6">
      <w:pPr>
        <w:pStyle w:val="20"/>
      </w:pPr>
      <w:r>
        <w:t>本产品面向互联网个人贷款业务，提供移动端或用户端与</w:t>
      </w:r>
      <w:r>
        <w:t xml:space="preserve"> Web </w:t>
      </w:r>
      <w:r>
        <w:t>管理端两类使用入口。用户端支持注册登录、实名认证、贷款产品浏览、贷款申请、资料补充、合同确认、还款查询和提醒查看；管理端支持贷款产品维护、申请审批、风险监控、人工复核、数据看板、参数配置和审计查询。</w:t>
      </w:r>
    </w:p>
    <w:p w14:paraId="0202C02F" w14:textId="77777777" w:rsidR="008E3808" w:rsidRDefault="009C39E6">
      <w:pPr>
        <w:pStyle w:val="20"/>
      </w:pPr>
      <w:r>
        <w:t>系统的核心范围是将用户主动填报数据、移动端授权采集数据、金融机构内部业务数据、第三方或公开信用数据纳入统一的数据治理流程，并将融合结果用于贷前准入和贷中风险监测。系统不直接替代金融机构的最终授信责任，也不把未经授权的数据采集和不可解释的自动化拒绝作为必要条件。</w:t>
      </w:r>
    </w:p>
    <w:p w14:paraId="3E93837F" w14:textId="77777777" w:rsidR="008E3808" w:rsidRDefault="009C39E6">
      <w:pPr>
        <w:pStyle w:val="ReportHeading2"/>
      </w:pPr>
      <w:bookmarkStart w:id="6" w:name="_Toc243072613"/>
      <w:r>
        <w:t xml:space="preserve">1.6 </w:t>
      </w:r>
      <w:r>
        <w:t>参考文献</w:t>
      </w:r>
      <w:bookmarkEnd w:id="6"/>
    </w:p>
    <w:p w14:paraId="3C28875C" w14:textId="77777777" w:rsidR="008E3808" w:rsidRDefault="009C39E6" w:rsidP="00AB5270">
      <w:r>
        <w:t>《多数据源融合的互联网个人贷款风控系统可行性分析报告》</w:t>
      </w:r>
    </w:p>
    <w:p w14:paraId="79DD99A7" w14:textId="77777777" w:rsidR="008E3808" w:rsidRDefault="009C39E6" w:rsidP="00AB5270">
      <w:r>
        <w:t>《进阶式挑战性综合项目</w:t>
      </w:r>
      <w:r>
        <w:t xml:space="preserve"> I </w:t>
      </w:r>
      <w:r>
        <w:t>教学大纲（互联网加金融方向）》</w:t>
      </w:r>
    </w:p>
    <w:p w14:paraId="455C9594" w14:textId="77777777" w:rsidR="008E3808" w:rsidRDefault="009C39E6" w:rsidP="00AB5270">
      <w:r>
        <w:t>《软件项目报告样例文档》</w:t>
      </w:r>
    </w:p>
    <w:p w14:paraId="0BE316A0" w14:textId="77777777" w:rsidR="008E3808" w:rsidRDefault="009C39E6" w:rsidP="00AB5270">
      <w:r>
        <w:t>《软件项目报告封面模板》</w:t>
      </w:r>
    </w:p>
    <w:p w14:paraId="21E7B305" w14:textId="77777777" w:rsidR="008E3808" w:rsidRDefault="009C39E6" w:rsidP="00AB5270">
      <w:r>
        <w:t>项目资料中的互联网金融、风险控制和软件工程相关说明</w:t>
      </w:r>
    </w:p>
    <w:p w14:paraId="50CB97D0" w14:textId="77777777" w:rsidR="008E3808" w:rsidRDefault="009C39E6">
      <w:pPr>
        <w:pStyle w:val="ReportHeading1"/>
      </w:pPr>
      <w:bookmarkStart w:id="7" w:name="_Toc243072614"/>
      <w:r>
        <w:t xml:space="preserve">2. </w:t>
      </w:r>
      <w:r>
        <w:t>综合描述</w:t>
      </w:r>
      <w:bookmarkEnd w:id="7"/>
    </w:p>
    <w:p w14:paraId="2D8BEDF7" w14:textId="77777777" w:rsidR="008E3808" w:rsidRDefault="009C39E6">
      <w:pPr>
        <w:pStyle w:val="20"/>
      </w:pPr>
      <w:r>
        <w:t>本产品是面向互联网个人贷款业务的多端协同风控系统。系统由用户端、业务与风控管理端、后端业务服务、数据融合服务、模型服务和数据存储组成。用户在移动端或网页端提交贷款申请并完成授权，系统对申请信息和多类数据进行校验、清洗、标准化和融合，再依据评分模型与业务规则生成风险等级和处理建议。审批通过后，系统继续记录还款行为和风险信号，在贷中阶段发送提醒或生成人工复核任务。</w:t>
      </w:r>
    </w:p>
    <w:p w14:paraId="6C34E9AE" w14:textId="77777777" w:rsidR="008E3808" w:rsidRDefault="009C39E6">
      <w:pPr>
        <w:pStyle w:val="ReportHeading2"/>
      </w:pPr>
      <w:bookmarkStart w:id="8" w:name="_Toc243072615"/>
      <w:r>
        <w:lastRenderedPageBreak/>
        <w:t xml:space="preserve">2.1 </w:t>
      </w:r>
      <w:r>
        <w:t>产品的功能</w:t>
      </w:r>
      <w:bookmarkEnd w:id="8"/>
    </w:p>
    <w:p w14:paraId="44F5A6F4" w14:textId="77777777" w:rsidR="008E3808" w:rsidRDefault="009C39E6">
      <w:pPr>
        <w:pStyle w:val="20"/>
      </w:pPr>
      <w:r>
        <w:t>本产品主要由用户与身份管理、贷款申请与还款、数据采集与融合、风险评估与决策、贷中监测与通知、后台管理与审计六类功能构成。各模块通过统一用户标识和申请单号关联数据，保证从申请到还款的业务记录可以追溯。</w:t>
      </w:r>
    </w:p>
    <w:p w14:paraId="1F12CA77" w14:textId="77777777" w:rsidR="008E3808" w:rsidRDefault="009C39E6">
      <w:pPr>
        <w:pStyle w:val="a8"/>
        <w:keepNext/>
        <w:ind w:firstLineChars="0" w:firstLine="0"/>
        <w:jc w:val="center"/>
        <w:rPr>
          <w:rFonts w:hint="eastAsia"/>
        </w:rPr>
      </w:pPr>
      <w:r>
        <w:t>表</w:t>
      </w:r>
      <w:r>
        <w:t xml:space="preserve">2-1 </w:t>
      </w:r>
      <w:r>
        <w:t>产品功能表</w:t>
      </w:r>
    </w:p>
    <w:tbl>
      <w:tblPr>
        <w:tblStyle w:val="af4"/>
        <w:tblW w:w="8306" w:type="dxa"/>
        <w:jc w:val="center"/>
        <w:tblLayout w:type="fixed"/>
        <w:tblLook w:val="04A0" w:firstRow="1" w:lastRow="0" w:firstColumn="1" w:lastColumn="0" w:noHBand="0" w:noVBand="1"/>
      </w:tblPr>
      <w:tblGrid>
        <w:gridCol w:w="2769"/>
        <w:gridCol w:w="2769"/>
        <w:gridCol w:w="2768"/>
      </w:tblGrid>
      <w:tr w:rsidR="008E3808" w14:paraId="128050AE" w14:textId="77777777">
        <w:trPr>
          <w:cantSplit/>
          <w:tblHeader/>
          <w:jc w:val="center"/>
        </w:trPr>
        <w:tc>
          <w:tcPr>
            <w:tcW w:w="2769"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EEDF952" w14:textId="77777777" w:rsidR="008E3808" w:rsidRDefault="009C39E6">
            <w:pPr>
              <w:ind w:firstLine="422"/>
            </w:pPr>
            <w:r>
              <w:rPr>
                <w:b/>
              </w:rPr>
              <w:t>用户端功能</w:t>
            </w:r>
          </w:p>
        </w:tc>
        <w:tc>
          <w:tcPr>
            <w:tcW w:w="2769"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A827A34" w14:textId="77777777" w:rsidR="008E3808" w:rsidRDefault="009C39E6">
            <w:pPr>
              <w:ind w:firstLine="422"/>
            </w:pPr>
            <w:r>
              <w:rPr>
                <w:b/>
              </w:rPr>
              <w:t>业务与风控功能</w:t>
            </w:r>
          </w:p>
        </w:tc>
        <w:tc>
          <w:tcPr>
            <w:tcW w:w="2768"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A971EAA" w14:textId="77777777" w:rsidR="008E3808" w:rsidRDefault="009C39E6">
            <w:pPr>
              <w:ind w:firstLine="422"/>
            </w:pPr>
            <w:r>
              <w:rPr>
                <w:b/>
              </w:rPr>
              <w:t>系统支撑功能</w:t>
            </w:r>
          </w:p>
        </w:tc>
      </w:tr>
      <w:tr w:rsidR="008E3808" w14:paraId="269F5177" w14:textId="77777777">
        <w:trPr>
          <w:cantSplit/>
          <w:jc w:val="center"/>
        </w:trPr>
        <w:tc>
          <w:tcPr>
            <w:tcW w:w="2769"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FA3CC7F" w14:textId="77777777" w:rsidR="008E3808" w:rsidRDefault="009C39E6">
            <w:r>
              <w:t>注册登录、实名认证、个人资料维护</w:t>
            </w:r>
          </w:p>
        </w:tc>
        <w:tc>
          <w:tcPr>
            <w:tcW w:w="2769"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9E90133" w14:textId="77777777" w:rsidR="008E3808" w:rsidRDefault="009C39E6">
            <w:r>
              <w:t>贷款产品维护、申请受理、审批与人工复核</w:t>
            </w:r>
          </w:p>
        </w:tc>
        <w:tc>
          <w:tcPr>
            <w:tcW w:w="2768"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ADFCBEE" w14:textId="77777777" w:rsidR="008E3808" w:rsidRDefault="009C39E6">
            <w:r>
              <w:t>统一用户标识、数据字典和权限模型</w:t>
            </w:r>
          </w:p>
        </w:tc>
      </w:tr>
      <w:tr w:rsidR="008E3808" w14:paraId="694D3C4D" w14:textId="77777777">
        <w:trPr>
          <w:cantSplit/>
          <w:jc w:val="center"/>
        </w:trPr>
        <w:tc>
          <w:tcPr>
            <w:tcW w:w="2769"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904FA34" w14:textId="77777777" w:rsidR="008E3808" w:rsidRDefault="009C39E6">
            <w:r>
              <w:t>贷款申请、资料补充、合同确认</w:t>
            </w:r>
          </w:p>
        </w:tc>
        <w:tc>
          <w:tcPr>
            <w:tcW w:w="2769"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EFF6AAA" w14:textId="77777777" w:rsidR="008E3808" w:rsidRDefault="009C39E6">
            <w:r>
              <w:t>多数据源采集、清洗、标准化和质量评分</w:t>
            </w:r>
          </w:p>
        </w:tc>
        <w:tc>
          <w:tcPr>
            <w:tcW w:w="2768"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7ABEA6E" w14:textId="77777777" w:rsidR="008E3808" w:rsidRDefault="009C39E6">
            <w:r>
              <w:t>接口调用、缓存、文件和模型服务</w:t>
            </w:r>
          </w:p>
        </w:tc>
      </w:tr>
      <w:tr w:rsidR="008E3808" w14:paraId="4E57B7A4" w14:textId="77777777">
        <w:trPr>
          <w:cantSplit/>
          <w:jc w:val="center"/>
        </w:trPr>
        <w:tc>
          <w:tcPr>
            <w:tcW w:w="2769"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30F349B" w14:textId="77777777" w:rsidR="008E3808" w:rsidRDefault="009C39E6">
            <w:r>
              <w:t>还款计划、账单查询、提前还款</w:t>
            </w:r>
          </w:p>
        </w:tc>
        <w:tc>
          <w:tcPr>
            <w:tcW w:w="2769"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96207F6" w14:textId="77777777" w:rsidR="008E3808" w:rsidRDefault="009C39E6">
            <w:r>
              <w:t>评分卡、风险等级、规则命中和决策建议</w:t>
            </w:r>
          </w:p>
        </w:tc>
        <w:tc>
          <w:tcPr>
            <w:tcW w:w="2768"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0D82031" w14:textId="77777777" w:rsidR="008E3808" w:rsidRDefault="009C39E6">
            <w:r>
              <w:t>通知发送、任务调度和异常重试</w:t>
            </w:r>
          </w:p>
        </w:tc>
      </w:tr>
      <w:tr w:rsidR="008E3808" w14:paraId="55DB848C" w14:textId="77777777">
        <w:trPr>
          <w:cantSplit/>
          <w:jc w:val="center"/>
        </w:trPr>
        <w:tc>
          <w:tcPr>
            <w:tcW w:w="2769"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62CDF21" w14:textId="77777777" w:rsidR="008E3808" w:rsidRDefault="009C39E6">
            <w:r>
              <w:t>风险提醒、还款提醒、消息查看</w:t>
            </w:r>
          </w:p>
        </w:tc>
        <w:tc>
          <w:tcPr>
            <w:tcW w:w="2769"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278B294" w14:textId="77777777" w:rsidR="008E3808" w:rsidRDefault="009C39E6">
            <w:r>
              <w:t>贷中监测、逾期识别和还款提醒</w:t>
            </w:r>
          </w:p>
        </w:tc>
        <w:tc>
          <w:tcPr>
            <w:tcW w:w="2768"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B67BD71" w14:textId="77777777" w:rsidR="008E3808" w:rsidRDefault="009C39E6">
            <w:r>
              <w:t>日志审计、数据备份和操作追踪</w:t>
            </w:r>
          </w:p>
        </w:tc>
      </w:tr>
      <w:tr w:rsidR="008E3808" w14:paraId="044080CC" w14:textId="77777777">
        <w:trPr>
          <w:cantSplit/>
          <w:jc w:val="center"/>
        </w:trPr>
        <w:tc>
          <w:tcPr>
            <w:tcW w:w="2769"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178C94C" w14:textId="77777777" w:rsidR="008E3808" w:rsidRDefault="009C39E6">
            <w:r>
              <w:t>客服咨询和申请进度查询</w:t>
            </w:r>
          </w:p>
        </w:tc>
        <w:tc>
          <w:tcPr>
            <w:tcW w:w="2769"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1CF4BA9" w14:textId="77777777" w:rsidR="008E3808" w:rsidRDefault="009C39E6">
            <w:r>
              <w:t>数据看板、阈值配置、模型版本和策略发布</w:t>
            </w:r>
          </w:p>
        </w:tc>
        <w:tc>
          <w:tcPr>
            <w:tcW w:w="2768"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896978B" w14:textId="77777777" w:rsidR="008E3808" w:rsidRDefault="009C39E6">
            <w:r>
              <w:t>数据脱敏、加密传输和防篡改摘要</w:t>
            </w:r>
          </w:p>
        </w:tc>
      </w:tr>
    </w:tbl>
    <w:p w14:paraId="3999C8A8" w14:textId="77777777" w:rsidR="008E3808" w:rsidRDefault="009C39E6">
      <w:pPr>
        <w:pStyle w:val="ReportHeading2"/>
      </w:pPr>
      <w:bookmarkStart w:id="9" w:name="_Toc243072616"/>
      <w:r>
        <w:t xml:space="preserve">2.2 </w:t>
      </w:r>
      <w:r>
        <w:t>用户类和特性</w:t>
      </w:r>
      <w:bookmarkEnd w:id="9"/>
    </w:p>
    <w:p w14:paraId="5BB3B7DC" w14:textId="77777777" w:rsidR="008E3808" w:rsidRDefault="009C39E6">
      <w:pPr>
        <w:pStyle w:val="20"/>
      </w:pPr>
      <w:r>
        <w:t>系统按照业务职责划分用户类，并通过角色权限控制不同用户能够查看和操作的数据范围。个人用户只能访问与本人相关的申请、合同、账单和提醒信息；管理端用户按照业务、风控和系统维护职责分配权限。</w:t>
      </w:r>
    </w:p>
    <w:p w14:paraId="18A1632B" w14:textId="77777777" w:rsidR="008E3808" w:rsidRDefault="009C39E6" w:rsidP="00AB5270">
      <w:r>
        <w:t>个人贷款用户：熟悉移动端或网页端基本操作，关注申请进度、审批结果、还款金额和个人信息安全。</w:t>
      </w:r>
    </w:p>
    <w:p w14:paraId="02661FD9" w14:textId="77777777" w:rsidR="008E3808" w:rsidRDefault="009C39E6" w:rsidP="00AB5270">
      <w:r>
        <w:t>贷款业务人员：熟悉贷款产品和客户服务流程，负责产品配置、申请资料初审、客户沟通和进度处理。</w:t>
      </w:r>
    </w:p>
    <w:p w14:paraId="22E0764A" w14:textId="77777777" w:rsidR="008E3808" w:rsidRDefault="009C39E6" w:rsidP="00AB5270">
      <w:r>
        <w:t>风控审核人员：熟悉信用评估、风险规则和人工复核流程，关注数据来源、模型评分、规则命中原因和可解释说明。</w:t>
      </w:r>
    </w:p>
    <w:p w14:paraId="1826C00A" w14:textId="77777777" w:rsidR="008E3808" w:rsidRDefault="009C39E6" w:rsidP="00AB5270">
      <w:r>
        <w:t>系统管理员和审计人员：负责账号角色、接口参数、模型版本、日志审计、数据备份和系统运行状态维护。</w:t>
      </w:r>
    </w:p>
    <w:p w14:paraId="21A2113B" w14:textId="77777777" w:rsidR="008E3808" w:rsidRDefault="009C39E6">
      <w:pPr>
        <w:pStyle w:val="ReportHeading2"/>
      </w:pPr>
      <w:bookmarkStart w:id="10" w:name="_Toc243072617"/>
      <w:r>
        <w:t xml:space="preserve">2.3 </w:t>
      </w:r>
      <w:r>
        <w:t>运行环境</w:t>
      </w:r>
      <w:bookmarkEnd w:id="10"/>
    </w:p>
    <w:p w14:paraId="617BD6DA" w14:textId="77777777" w:rsidR="008E3808" w:rsidRDefault="009C39E6">
      <w:pPr>
        <w:pStyle w:val="20"/>
      </w:pPr>
      <w:r>
        <w:t>用户端可运行在</w:t>
      </w:r>
      <w:r>
        <w:t xml:space="preserve"> Android 10 </w:t>
      </w:r>
      <w:r>
        <w:t>及以上移动设备、移动浏览器或基于</w:t>
      </w:r>
      <w:r>
        <w:t xml:space="preserve"> </w:t>
      </w:r>
      <w:proofErr w:type="spellStart"/>
      <w:r>
        <w:t>UniApp</w:t>
      </w:r>
      <w:proofErr w:type="spellEnd"/>
      <w:r>
        <w:t xml:space="preserve"> </w:t>
      </w:r>
      <w:r>
        <w:t>的跨平台客户端中；管理端运行在支持现代浏览器的桌面系统中。用户端和管理端均应通过</w:t>
      </w:r>
      <w:r>
        <w:t xml:space="preserve"> HTTPS </w:t>
      </w:r>
      <w:r>
        <w:t>访问后端服务，必要时使用验证码、</w:t>
      </w:r>
      <w:r>
        <w:t xml:space="preserve">Token </w:t>
      </w:r>
      <w:r>
        <w:t>和设备会话控制登录状态。</w:t>
      </w:r>
    </w:p>
    <w:p w14:paraId="66EE61E7" w14:textId="77777777" w:rsidR="008E3808" w:rsidRDefault="009C39E6">
      <w:pPr>
        <w:pStyle w:val="20"/>
      </w:pPr>
      <w:r>
        <w:t>服务端采用前后端分离架构。前端可使用</w:t>
      </w:r>
      <w:r>
        <w:t xml:space="preserve"> Vue </w:t>
      </w:r>
      <w:r>
        <w:t>及组件库构建管理端，移动端可使用</w:t>
      </w:r>
      <w:r>
        <w:t xml:space="preserve"> </w:t>
      </w:r>
      <w:proofErr w:type="spellStart"/>
      <w:r>
        <w:lastRenderedPageBreak/>
        <w:t>UniApp</w:t>
      </w:r>
      <w:proofErr w:type="spellEnd"/>
      <w:r>
        <w:t xml:space="preserve"> </w:t>
      </w:r>
      <w:r>
        <w:t>或原生</w:t>
      </w:r>
      <w:r>
        <w:t xml:space="preserve"> Android </w:t>
      </w:r>
      <w:r>
        <w:t>实现；后端可使用</w:t>
      </w:r>
      <w:r>
        <w:t xml:space="preserve"> Spring Boot</w:t>
      </w:r>
      <w:r>
        <w:t>、</w:t>
      </w:r>
      <w:proofErr w:type="spellStart"/>
      <w:r>
        <w:t>Ktor</w:t>
      </w:r>
      <w:proofErr w:type="spellEnd"/>
      <w:r>
        <w:t xml:space="preserve"> </w:t>
      </w:r>
      <w:r>
        <w:t>或同类服务框架提供</w:t>
      </w:r>
      <w:r>
        <w:t xml:space="preserve"> RESTful API</w:t>
      </w:r>
      <w:r>
        <w:t>；</w:t>
      </w:r>
      <w:r>
        <w:t xml:space="preserve">MySQL </w:t>
      </w:r>
      <w:r>
        <w:t>用于存储用户、贷款、申请、审批、还款和审计等核心数据，</w:t>
      </w:r>
      <w:r>
        <w:t xml:space="preserve">Redis </w:t>
      </w:r>
      <w:r>
        <w:t>用于缓存和验证码等短生命周期数据，文件或对象存储用于保存合同、附件和模型文件。</w:t>
      </w:r>
    </w:p>
    <w:p w14:paraId="622ECCA8" w14:textId="77777777" w:rsidR="008E3808" w:rsidRDefault="009C39E6">
      <w:pPr>
        <w:pStyle w:val="20"/>
        <w:rPr>
          <w:rFonts w:ascii="宋体" w:hAnsi="宋体" w:hint="eastAsia"/>
        </w:rPr>
      </w:pPr>
      <w:r>
        <w:t>模型服务和数据融合服务应能够以独立模块部署，并通过版本化接口与业务服务通信。系统应允许在不改变用户端和审批流程的情况下替换评分模型、增加数据源或调整风险规则。</w:t>
      </w:r>
    </w:p>
    <w:p w14:paraId="386E3EE5" w14:textId="77777777" w:rsidR="008E2606" w:rsidRDefault="009C39E6">
      <w:pPr>
        <w:pStyle w:val="ReportHeading1"/>
      </w:pPr>
      <w:bookmarkStart w:id="11" w:name="_Toc243072618"/>
      <w:r>
        <w:t xml:space="preserve">3. </w:t>
      </w:r>
      <w:r>
        <w:t>外部接口需求</w:t>
      </w:r>
      <w:bookmarkEnd w:id="11"/>
    </w:p>
    <w:p w14:paraId="786FA650" w14:textId="77777777" w:rsidR="008E2606" w:rsidRDefault="009C39E6">
      <w:pPr>
        <w:pStyle w:val="20"/>
      </w:pPr>
      <w:r>
        <w:t>系统的外部接口分为两类：一类是面向使用者的用户界面接口，另一类是系统与外部系统或服务之间的数据与服务接口，包括实名认证服务、支付服务、短信或站内消息通知、第三方或公开信用数据源、文件或对象存储以及风控模型服务。本节描述用户界面接口，上述数据与服务接口的调用时机、输入输出和异常处理在</w:t>
      </w:r>
      <w:r>
        <w:t xml:space="preserve"> 5.1 </w:t>
      </w:r>
      <w:r>
        <w:t>用例描述中结合相关用例说明。</w:t>
      </w:r>
    </w:p>
    <w:p w14:paraId="6E4C4412" w14:textId="77777777" w:rsidR="00FE0B4E" w:rsidRDefault="00000000">
      <w:pPr>
        <w:pStyle w:val="ReportHeading2"/>
      </w:pPr>
      <w:bookmarkStart w:id="12" w:name="_Toc243072619"/>
      <w:r>
        <w:rPr>
          <w:rFonts w:hint="eastAsia"/>
          <w:noProof/>
        </w:rPr>
        <w:t xml:space="preserve">3.1 </w:t>
      </w:r>
      <w:r>
        <w:rPr>
          <w:rFonts w:hint="eastAsia"/>
          <w:noProof/>
        </w:rPr>
        <w:t>用户界面</w:t>
      </w:r>
      <w:bookmarkEnd w:id="12"/>
    </w:p>
    <w:p w14:paraId="7EDC4DDD" w14:textId="77777777" w:rsidR="00FE0B4E" w:rsidRDefault="00000000">
      <w:pPr>
        <w:pStyle w:val="20"/>
      </w:pPr>
      <w:r>
        <w:rPr>
          <w:rFonts w:hint="eastAsia"/>
        </w:rPr>
        <w:t>系统提供网页端和</w:t>
      </w:r>
      <w:r>
        <w:rPr>
          <w:rFonts w:hint="eastAsia"/>
        </w:rPr>
        <w:t xml:space="preserve"> APP </w:t>
      </w:r>
      <w:r>
        <w:rPr>
          <w:rFonts w:hint="eastAsia"/>
        </w:rPr>
        <w:t>端两类客户端界面。贷款人通过网页端或</w:t>
      </w:r>
      <w:r>
        <w:rPr>
          <w:rFonts w:hint="eastAsia"/>
        </w:rPr>
        <w:t xml:space="preserve"> APP </w:t>
      </w:r>
      <w:r>
        <w:rPr>
          <w:rFonts w:hint="eastAsia"/>
        </w:rPr>
        <w:t>完成注册登录、实名认证、贷款申请、合同确认、进度查询和还款等操作；风控审核人员通过网页端完成申请复核、人工审批、风险监控、数据看板和审计查询等操作。两类客户端共用同一套账号体系和业务数据，页面按功能一一对应，差异主要在入口方式、导航形式和部分交互控件上：网页端通过浏览器访问，采用顶部导航或左侧菜单；</w:t>
      </w:r>
      <w:r>
        <w:rPr>
          <w:rFonts w:hint="eastAsia"/>
        </w:rPr>
        <w:t xml:space="preserve">APP </w:t>
      </w:r>
      <w:r>
        <w:rPr>
          <w:rFonts w:hint="eastAsia"/>
        </w:rPr>
        <w:t>端通过移动端应用访问，采用底部导航和卡片式列表。本节按页面逐项以文字说明入口、界面元素、异常分支和后置条件，不给出原型图，实际开发成品在布局和控件样式上可能与本节描述略有出入。</w:t>
      </w:r>
    </w:p>
    <w:p w14:paraId="64A403B4" w14:textId="77777777" w:rsidR="00FE0B4E" w:rsidRDefault="00000000">
      <w:pPr>
        <w:pStyle w:val="ReportHeading3"/>
      </w:pPr>
      <w:r>
        <w:t xml:space="preserve">3.1.1 </w:t>
      </w:r>
      <w:r>
        <w:t>注册与登录页</w:t>
      </w:r>
    </w:p>
    <w:p w14:paraId="032F0A4E" w14:textId="77777777" w:rsidR="00FE0B4E" w:rsidRDefault="00000000">
      <w:pPr>
        <w:pStyle w:val="20"/>
        <w:ind w:firstLine="422"/>
      </w:pPr>
      <w:r w:rsidRPr="002C025F">
        <w:rPr>
          <w:rFonts w:hint="eastAsia"/>
          <w:b/>
          <w:bCs/>
        </w:rPr>
        <w:t>入口：</w:t>
      </w:r>
      <w:r>
        <w:rPr>
          <w:rFonts w:hint="eastAsia"/>
        </w:rPr>
        <w:t xml:space="preserve">APP </w:t>
      </w:r>
      <w:r>
        <w:rPr>
          <w:rFonts w:hint="eastAsia"/>
        </w:rPr>
        <w:t>端为</w:t>
      </w:r>
      <w:r>
        <w:rPr>
          <w:rFonts w:hint="eastAsia"/>
        </w:rPr>
        <w:t xml:space="preserve"> APP </w:t>
      </w:r>
      <w:r>
        <w:rPr>
          <w:rFonts w:hint="eastAsia"/>
        </w:rPr>
        <w:t>启动页、退出登录后；网页端为浏览器访问平台首页。</w:t>
      </w:r>
    </w:p>
    <w:p w14:paraId="3EAAF3C1" w14:textId="77777777" w:rsidR="00FE0B4E" w:rsidRPr="002C025F" w:rsidRDefault="00000000">
      <w:pPr>
        <w:pStyle w:val="20"/>
        <w:ind w:firstLine="422"/>
        <w:rPr>
          <w:b/>
          <w:bCs/>
        </w:rPr>
      </w:pPr>
      <w:r w:rsidRPr="002C025F">
        <w:rPr>
          <w:rFonts w:hint="eastAsia"/>
          <w:b/>
          <w:bCs/>
        </w:rPr>
        <w:t>界面元素：</w:t>
      </w:r>
    </w:p>
    <w:p w14:paraId="3F560D68" w14:textId="77777777" w:rsidR="00FE0B4E" w:rsidRDefault="00000000">
      <w:pPr>
        <w:pStyle w:val="20"/>
      </w:pPr>
      <w:r>
        <w:rPr>
          <w:rFonts w:hint="eastAsia"/>
        </w:rPr>
        <w:t>顶部产品标识与名称（网页端为页面顶部标识与标题）；</w:t>
      </w:r>
    </w:p>
    <w:p w14:paraId="634D148A" w14:textId="77777777" w:rsidR="00FE0B4E" w:rsidRDefault="00000000">
      <w:pPr>
        <w:pStyle w:val="20"/>
      </w:pPr>
      <w:r>
        <w:rPr>
          <w:rFonts w:hint="eastAsia"/>
        </w:rPr>
        <w:t>手机号或账号输入框、验证码输入框、获取验证码按钮、密码输入框、登录按钮、注册入口：输入手机号后点击“获取验证码”，系统发送验证码并开始倒计时，输入验证码和密码后点击“登录”，系统校验账号状态和验证码；验证码错误或过期时，提示重新获取。登录成功后保存</w:t>
      </w:r>
      <w:r>
        <w:rPr>
          <w:rFonts w:hint="eastAsia"/>
        </w:rPr>
        <w:t xml:space="preserve"> Token </w:t>
      </w:r>
      <w:r>
        <w:rPr>
          <w:rFonts w:hint="eastAsia"/>
        </w:rPr>
        <w:t>和会话信息，进入用户首页；</w:t>
      </w:r>
    </w:p>
    <w:p w14:paraId="1F19D018" w14:textId="77777777" w:rsidR="00FE0B4E" w:rsidRDefault="00000000">
      <w:pPr>
        <w:pStyle w:val="20"/>
        <w:ind w:firstLine="422"/>
      </w:pPr>
      <w:r w:rsidRPr="002C025F">
        <w:rPr>
          <w:rFonts w:hint="eastAsia"/>
          <w:b/>
          <w:bCs/>
        </w:rPr>
        <w:t>身份选择入口：</w:t>
      </w:r>
      <w:r>
        <w:rPr>
          <w:rFonts w:hint="eastAsia"/>
        </w:rPr>
        <w:t>网页</w:t>
      </w:r>
      <w:proofErr w:type="gramStart"/>
      <w:r>
        <w:rPr>
          <w:rFonts w:hint="eastAsia"/>
        </w:rPr>
        <w:t>端提供</w:t>
      </w:r>
      <w:proofErr w:type="gramEnd"/>
      <w:r>
        <w:rPr>
          <w:rFonts w:hint="eastAsia"/>
        </w:rPr>
        <w:t>【贷款人登录】和【审核员登录】两个入口，系统按账号身份进入对应界面，贷款人进入前台首页，</w:t>
      </w:r>
      <w:proofErr w:type="gramStart"/>
      <w:r>
        <w:rPr>
          <w:rFonts w:hint="eastAsia"/>
        </w:rPr>
        <w:t>风控审核</w:t>
      </w:r>
      <w:proofErr w:type="gramEnd"/>
      <w:r>
        <w:rPr>
          <w:rFonts w:hint="eastAsia"/>
        </w:rPr>
        <w:t>人员进入后台工作台；</w:t>
      </w:r>
    </w:p>
    <w:p w14:paraId="3C50FA04" w14:textId="77777777" w:rsidR="00FE0B4E" w:rsidRDefault="00000000">
      <w:pPr>
        <w:pStyle w:val="20"/>
        <w:ind w:firstLine="422"/>
      </w:pPr>
      <w:r w:rsidRPr="002C025F">
        <w:rPr>
          <w:rFonts w:hint="eastAsia"/>
          <w:b/>
          <w:bCs/>
        </w:rPr>
        <w:t>用户协议与隐私</w:t>
      </w:r>
      <w:proofErr w:type="gramStart"/>
      <w:r w:rsidRPr="002C025F">
        <w:rPr>
          <w:rFonts w:hint="eastAsia"/>
          <w:b/>
          <w:bCs/>
        </w:rPr>
        <w:t>政策勾选框</w:t>
      </w:r>
      <w:proofErr w:type="gramEnd"/>
      <w:r w:rsidRPr="002C025F">
        <w:rPr>
          <w:rFonts w:hint="eastAsia"/>
          <w:b/>
          <w:bCs/>
        </w:rPr>
        <w:t>：</w:t>
      </w:r>
      <w:r>
        <w:rPr>
          <w:rFonts w:hint="eastAsia"/>
        </w:rPr>
        <w:t>未</w:t>
      </w:r>
      <w:proofErr w:type="gramStart"/>
      <w:r>
        <w:rPr>
          <w:rFonts w:hint="eastAsia"/>
        </w:rPr>
        <w:t>勾选用户</w:t>
      </w:r>
      <w:proofErr w:type="gramEnd"/>
      <w:r>
        <w:rPr>
          <w:rFonts w:hint="eastAsia"/>
        </w:rPr>
        <w:t>协议与隐私政策时，登录按钮</w:t>
      </w:r>
      <w:proofErr w:type="gramStart"/>
      <w:r>
        <w:rPr>
          <w:rFonts w:hint="eastAsia"/>
        </w:rPr>
        <w:t>不可用且</w:t>
      </w:r>
      <w:proofErr w:type="gramEnd"/>
      <w:r>
        <w:rPr>
          <w:rFonts w:hint="eastAsia"/>
        </w:rPr>
        <w:t>弹出提示；</w:t>
      </w:r>
    </w:p>
    <w:p w14:paraId="0994485E" w14:textId="77777777" w:rsidR="00FE0B4E" w:rsidRPr="002C025F" w:rsidRDefault="00000000">
      <w:pPr>
        <w:pStyle w:val="20"/>
        <w:ind w:firstLine="422"/>
        <w:rPr>
          <w:b/>
          <w:bCs/>
        </w:rPr>
      </w:pPr>
      <w:r w:rsidRPr="002C025F">
        <w:rPr>
          <w:rFonts w:hint="eastAsia"/>
          <w:b/>
          <w:bCs/>
        </w:rPr>
        <w:t>客服与帮助入口。</w:t>
      </w:r>
    </w:p>
    <w:p w14:paraId="18A8FA9E" w14:textId="77777777" w:rsidR="00FE0B4E" w:rsidRDefault="00000000">
      <w:pPr>
        <w:pStyle w:val="20"/>
        <w:ind w:firstLine="422"/>
      </w:pPr>
      <w:r w:rsidRPr="002C025F">
        <w:rPr>
          <w:rFonts w:hint="eastAsia"/>
          <w:b/>
          <w:bCs/>
        </w:rPr>
        <w:t>另：</w:t>
      </w:r>
      <w:r>
        <w:rPr>
          <w:rFonts w:hint="eastAsia"/>
        </w:rPr>
        <w:t>账号不存在时，引导用户注册；手机号未注册、密码错误时给出对应提示；同一账号连续多次登录失败时，系统在短时间内限制其登录尝试。</w:t>
      </w:r>
    </w:p>
    <w:p w14:paraId="25A34948" w14:textId="77777777" w:rsidR="00FE0B4E" w:rsidRDefault="00000000">
      <w:pPr>
        <w:pStyle w:val="20"/>
        <w:ind w:firstLine="422"/>
      </w:pPr>
      <w:r w:rsidRPr="002C025F">
        <w:rPr>
          <w:rFonts w:hint="eastAsia"/>
          <w:b/>
          <w:bCs/>
        </w:rPr>
        <w:t>后置条件：</w:t>
      </w:r>
      <w:r>
        <w:rPr>
          <w:rFonts w:hint="eastAsia"/>
        </w:rPr>
        <w:t>系统保存登录状态与会话信息，用户进入对应身份的首屏页面。</w:t>
      </w:r>
    </w:p>
    <w:p w14:paraId="043F0662" w14:textId="77777777" w:rsidR="00FE0B4E" w:rsidRDefault="00000000">
      <w:pPr>
        <w:pStyle w:val="ReportHeading3"/>
      </w:pPr>
      <w:r>
        <w:lastRenderedPageBreak/>
        <w:t xml:space="preserve">3.1.2 </w:t>
      </w:r>
      <w:r>
        <w:t>实名认证页</w:t>
      </w:r>
    </w:p>
    <w:p w14:paraId="00E48C10" w14:textId="77777777" w:rsidR="00FE0B4E" w:rsidRDefault="00000000">
      <w:pPr>
        <w:pStyle w:val="20"/>
        <w:ind w:firstLine="422"/>
      </w:pPr>
      <w:r w:rsidRPr="002C025F">
        <w:rPr>
          <w:rFonts w:hint="eastAsia"/>
          <w:b/>
          <w:bCs/>
        </w:rPr>
        <w:t>入口：</w:t>
      </w:r>
      <w:r>
        <w:rPr>
          <w:rFonts w:hint="eastAsia"/>
        </w:rPr>
        <w:t>首次登录后、首页提示、我的—实名认证。</w:t>
      </w:r>
    </w:p>
    <w:p w14:paraId="5ADDE69A" w14:textId="77777777" w:rsidR="00FE0B4E" w:rsidRPr="002C025F" w:rsidRDefault="00000000">
      <w:pPr>
        <w:pStyle w:val="20"/>
        <w:ind w:firstLine="422"/>
        <w:rPr>
          <w:b/>
          <w:bCs/>
        </w:rPr>
      </w:pPr>
      <w:r w:rsidRPr="002C025F">
        <w:rPr>
          <w:rFonts w:hint="eastAsia"/>
          <w:b/>
          <w:bCs/>
        </w:rPr>
        <w:t>界面元素：</w:t>
      </w:r>
    </w:p>
    <w:p w14:paraId="0DE482E8" w14:textId="77777777" w:rsidR="00FE0B4E" w:rsidRDefault="00000000">
      <w:pPr>
        <w:pStyle w:val="20"/>
      </w:pPr>
      <w:r>
        <w:rPr>
          <w:rFonts w:hint="eastAsia"/>
        </w:rPr>
        <w:t>姓名、证件类型、证件号码输入项、身份证正反面拍照或相册上传区域：用户填写身份信息，拍摄或选择身份证照片；网页</w:t>
      </w:r>
      <w:proofErr w:type="gramStart"/>
      <w:r>
        <w:rPr>
          <w:rFonts w:hint="eastAsia"/>
        </w:rPr>
        <w:t>端支持</w:t>
      </w:r>
      <w:proofErr w:type="gramEnd"/>
      <w:r>
        <w:rPr>
          <w:rFonts w:hint="eastAsia"/>
        </w:rPr>
        <w:t>从本地选择证件照片上传；</w:t>
      </w:r>
    </w:p>
    <w:p w14:paraId="127EBEDF" w14:textId="77777777" w:rsidR="00FE0B4E" w:rsidRDefault="00000000">
      <w:pPr>
        <w:pStyle w:val="20"/>
      </w:pPr>
      <w:r>
        <w:rPr>
          <w:rFonts w:hint="eastAsia"/>
        </w:rPr>
        <w:t>人脸识别或活体检测按钮：点击“开始人脸识别”，调用摄像头完成活体检测；网页端在具备摄像头的设备上提供相同能力，不具备时可转人工核验；</w:t>
      </w:r>
    </w:p>
    <w:p w14:paraId="236D3A85" w14:textId="77777777" w:rsidR="00FE0B4E" w:rsidRDefault="00000000">
      <w:pPr>
        <w:pStyle w:val="20"/>
      </w:pPr>
      <w:r>
        <w:rPr>
          <w:rFonts w:hint="eastAsia"/>
        </w:rPr>
        <w:t>数据使用说明与必要授权勾选项、“同意并提交”按钮：阅读数据使用说明后勾选同意并提交。系统调用实名认证服务核验姓名与证件号码的一致性，保存认证状态和认证时间；认证失败时说明原因，允许修改资料后重试；</w:t>
      </w:r>
    </w:p>
    <w:p w14:paraId="306ABB10" w14:textId="77777777" w:rsidR="00FE0B4E" w:rsidRDefault="00000000">
      <w:pPr>
        <w:pStyle w:val="20"/>
        <w:ind w:firstLine="422"/>
      </w:pPr>
      <w:r w:rsidRPr="002C025F">
        <w:rPr>
          <w:rFonts w:hint="eastAsia"/>
          <w:b/>
          <w:bCs/>
        </w:rPr>
        <w:t>银行卡信息：</w:t>
      </w:r>
      <w:r>
        <w:rPr>
          <w:rFonts w:hint="eastAsia"/>
        </w:rPr>
        <w:t>支持添加多张银行卡并指定默认卡，用于后续放款与还款；</w:t>
      </w:r>
    </w:p>
    <w:p w14:paraId="099717E1" w14:textId="77777777" w:rsidR="00FE0B4E" w:rsidRDefault="00000000">
      <w:pPr>
        <w:pStyle w:val="20"/>
      </w:pPr>
      <w:r>
        <w:rPr>
          <w:rFonts w:hint="eastAsia"/>
        </w:rPr>
        <w:t>认证失败原因与对应解决方式：证件照片模糊或反光时，提示重新上传；人脸识别失败时，允许重试或转人工核验；用户不同意必要授权时，无法进入贷款申请环节。</w:t>
      </w:r>
    </w:p>
    <w:p w14:paraId="047BB5A9" w14:textId="77777777" w:rsidR="00FE0B4E" w:rsidRDefault="00000000">
      <w:pPr>
        <w:pStyle w:val="20"/>
        <w:ind w:firstLine="422"/>
      </w:pPr>
      <w:r w:rsidRPr="002C025F">
        <w:rPr>
          <w:rFonts w:hint="eastAsia"/>
          <w:b/>
          <w:bCs/>
        </w:rPr>
        <w:t>另：</w:t>
      </w:r>
      <w:r>
        <w:rPr>
          <w:rFonts w:hint="eastAsia"/>
        </w:rPr>
        <w:t>用户未完</w:t>
      </w:r>
      <w:proofErr w:type="gramStart"/>
      <w:r>
        <w:rPr>
          <w:rFonts w:hint="eastAsia"/>
        </w:rPr>
        <w:t>成实名</w:t>
      </w:r>
      <w:proofErr w:type="gramEnd"/>
      <w:r>
        <w:rPr>
          <w:rFonts w:hint="eastAsia"/>
        </w:rPr>
        <w:t>认证时，贷款申请入口保持</w:t>
      </w:r>
      <w:proofErr w:type="gramStart"/>
      <w:r>
        <w:rPr>
          <w:rFonts w:hint="eastAsia"/>
        </w:rPr>
        <w:t>不</w:t>
      </w:r>
      <w:proofErr w:type="gramEnd"/>
      <w:r>
        <w:rPr>
          <w:rFonts w:hint="eastAsia"/>
        </w:rPr>
        <w:t>可用，并提示需要先完成实名认证。</w:t>
      </w:r>
    </w:p>
    <w:p w14:paraId="18F4BA3C" w14:textId="77777777" w:rsidR="00FE0B4E" w:rsidRDefault="00000000">
      <w:pPr>
        <w:pStyle w:val="20"/>
        <w:ind w:firstLine="422"/>
      </w:pPr>
      <w:r w:rsidRPr="002C025F">
        <w:rPr>
          <w:rFonts w:hint="eastAsia"/>
          <w:b/>
          <w:bCs/>
        </w:rPr>
        <w:t>后置条件：</w:t>
      </w:r>
      <w:r>
        <w:rPr>
          <w:rFonts w:hint="eastAsia"/>
        </w:rPr>
        <w:t>系统保存用户基本资料、认证结果、授权记录和操作日志。</w:t>
      </w:r>
    </w:p>
    <w:p w14:paraId="7F995F38" w14:textId="77777777" w:rsidR="00FE0B4E" w:rsidRDefault="00000000">
      <w:pPr>
        <w:pStyle w:val="ReportHeading3"/>
      </w:pPr>
      <w:r>
        <w:t xml:space="preserve">3.1.3 </w:t>
      </w:r>
      <w:r>
        <w:t>贷款申请页</w:t>
      </w:r>
    </w:p>
    <w:p w14:paraId="39E6D5DD" w14:textId="77777777" w:rsidR="00FE0B4E" w:rsidRDefault="00000000">
      <w:pPr>
        <w:pStyle w:val="20"/>
        <w:ind w:firstLine="422"/>
      </w:pPr>
      <w:r w:rsidRPr="002C025F">
        <w:rPr>
          <w:rFonts w:hint="eastAsia"/>
          <w:b/>
          <w:bCs/>
        </w:rPr>
        <w:t>入口：</w:t>
      </w:r>
      <w:r>
        <w:rPr>
          <w:rFonts w:hint="eastAsia"/>
        </w:rPr>
        <w:t xml:space="preserve">APP </w:t>
      </w:r>
      <w:r>
        <w:rPr>
          <w:rFonts w:hint="eastAsia"/>
        </w:rPr>
        <w:t>端为底部导航“首页”或产品卡片“立即申请”；网页端为登录后的首页或“申请贷款”入口。</w:t>
      </w:r>
    </w:p>
    <w:p w14:paraId="67A75620" w14:textId="77777777" w:rsidR="00FE0B4E" w:rsidRPr="002C025F" w:rsidRDefault="00000000">
      <w:pPr>
        <w:pStyle w:val="20"/>
        <w:ind w:firstLine="422"/>
        <w:rPr>
          <w:b/>
          <w:bCs/>
        </w:rPr>
      </w:pPr>
      <w:r w:rsidRPr="002C025F">
        <w:rPr>
          <w:rFonts w:hint="eastAsia"/>
          <w:b/>
          <w:bCs/>
        </w:rPr>
        <w:t>界面元素：</w:t>
      </w:r>
    </w:p>
    <w:p w14:paraId="199FF779" w14:textId="77777777" w:rsidR="00FE0B4E" w:rsidRDefault="00000000">
      <w:pPr>
        <w:pStyle w:val="20"/>
      </w:pPr>
      <w:r>
        <w:rPr>
          <w:rFonts w:hint="eastAsia"/>
        </w:rPr>
        <w:t>首页与产品浏览：顶部消息图标，点击进入消息提醒页；可借额度</w:t>
      </w:r>
      <w:proofErr w:type="gramStart"/>
      <w:r>
        <w:rPr>
          <w:rFonts w:hint="eastAsia"/>
        </w:rPr>
        <w:t>或预授信</w:t>
      </w:r>
      <w:proofErr w:type="gramEnd"/>
      <w:r>
        <w:rPr>
          <w:rFonts w:hint="eastAsia"/>
        </w:rPr>
        <w:t>额度卡片；贷款产品卡片列表（产品名称、额度范围、期限、利率的简要描述及详情），上下滑动或翻页浏览，点击产品卡片进入产品详情页，详情</w:t>
      </w:r>
      <w:proofErr w:type="gramStart"/>
      <w:r>
        <w:rPr>
          <w:rFonts w:hint="eastAsia"/>
        </w:rPr>
        <w:t>页展示</w:t>
      </w:r>
      <w:proofErr w:type="gramEnd"/>
      <w:r>
        <w:rPr>
          <w:rFonts w:hint="eastAsia"/>
        </w:rPr>
        <w:t>额度范围、可选期限、利率或费用说明和申请条件，并提供“立即申请”入口；</w:t>
      </w:r>
    </w:p>
    <w:p w14:paraId="28E59B60" w14:textId="77777777" w:rsidR="00FE0B4E" w:rsidRDefault="00000000">
      <w:pPr>
        <w:pStyle w:val="20"/>
        <w:ind w:firstLine="422"/>
      </w:pPr>
      <w:r w:rsidRPr="002C025F">
        <w:rPr>
          <w:rFonts w:hint="eastAsia"/>
          <w:b/>
          <w:bCs/>
        </w:rPr>
        <w:t>借款金额输入框及滑块：</w:t>
      </w:r>
      <w:r>
        <w:rPr>
          <w:rFonts w:hint="eastAsia"/>
        </w:rPr>
        <w:t>用户输入或拖动设置申请金额，页面提示额度上下限；</w:t>
      </w:r>
    </w:p>
    <w:p w14:paraId="0B86711E" w14:textId="77777777" w:rsidR="00FE0B4E" w:rsidRDefault="00000000">
      <w:pPr>
        <w:pStyle w:val="20"/>
        <w:ind w:firstLine="422"/>
      </w:pPr>
      <w:r w:rsidRPr="002C025F">
        <w:rPr>
          <w:rFonts w:hint="eastAsia"/>
          <w:b/>
          <w:bCs/>
        </w:rPr>
        <w:t>借款申报表——包括借款用途、借款期限和必要信息输入项：</w:t>
      </w:r>
      <w:r>
        <w:rPr>
          <w:rFonts w:hint="eastAsia"/>
        </w:rPr>
        <w:t>用户选择借款金额和期限，填写用途、收入、职业、住房、联系人等信息，包含</w:t>
      </w:r>
      <w:proofErr w:type="gramStart"/>
      <w:r>
        <w:rPr>
          <w:rFonts w:hint="eastAsia"/>
        </w:rPr>
        <w:t>必填项标记</w:t>
      </w:r>
      <w:proofErr w:type="gramEnd"/>
      <w:r>
        <w:rPr>
          <w:rFonts w:hint="eastAsia"/>
        </w:rPr>
        <w:t>与字段错误提示；系统实时校验字段格式、取值范围和必填项，点击“下一步”进入数据授权与资料上传；</w:t>
      </w:r>
    </w:p>
    <w:p w14:paraId="3FAE4B10" w14:textId="77777777" w:rsidR="00FE0B4E" w:rsidRDefault="00000000">
      <w:pPr>
        <w:pStyle w:val="20"/>
        <w:ind w:firstLine="422"/>
      </w:pPr>
      <w:r w:rsidRPr="002C025F">
        <w:rPr>
          <w:rFonts w:hint="eastAsia"/>
          <w:b/>
          <w:bCs/>
        </w:rPr>
        <w:t>预期利息与还款节奏展示：</w:t>
      </w:r>
      <w:r>
        <w:rPr>
          <w:rFonts w:hint="eastAsia"/>
        </w:rPr>
        <w:t>页面实时计算并展示还款方式、每期应</w:t>
      </w:r>
      <w:proofErr w:type="gramStart"/>
      <w:r>
        <w:rPr>
          <w:rFonts w:hint="eastAsia"/>
        </w:rPr>
        <w:t>还金额</w:t>
      </w:r>
      <w:proofErr w:type="gramEnd"/>
      <w:r>
        <w:rPr>
          <w:rFonts w:hint="eastAsia"/>
        </w:rPr>
        <w:t>和还款日安排，便于用户判断还款压力；</w:t>
      </w:r>
    </w:p>
    <w:p w14:paraId="1C828360" w14:textId="77777777" w:rsidR="00FE0B4E" w:rsidRDefault="00000000">
      <w:pPr>
        <w:pStyle w:val="20"/>
        <w:ind w:firstLine="422"/>
      </w:pPr>
      <w:r w:rsidRPr="002C025F">
        <w:rPr>
          <w:rFonts w:hint="eastAsia"/>
          <w:b/>
          <w:bCs/>
        </w:rPr>
        <w:t>数据授权：</w:t>
      </w:r>
      <w:r>
        <w:rPr>
          <w:rFonts w:hint="eastAsia"/>
        </w:rPr>
        <w:t>授权类别列表——身份信息、联系方式、设备信息、位置或网络行为、内部业务数据、第三方或公开信用数据等，以及每类授权对应的用途说明、勾选开关或确认按钮，用户逐项阅读数据类别和用途，分别确认必要授权；</w:t>
      </w:r>
    </w:p>
    <w:p w14:paraId="55F6B631" w14:textId="77777777" w:rsidR="00FE0B4E" w:rsidRDefault="00000000">
      <w:pPr>
        <w:pStyle w:val="20"/>
        <w:ind w:firstLine="422"/>
      </w:pPr>
      <w:r w:rsidRPr="002C025F">
        <w:rPr>
          <w:rFonts w:hint="eastAsia"/>
          <w:b/>
          <w:bCs/>
        </w:rPr>
        <w:t>附件上传区域（收入证明、工作证明、其他补充材料）：</w:t>
      </w:r>
      <w:r w:rsidRPr="002C025F">
        <w:rPr>
          <w:rFonts w:hint="eastAsia"/>
        </w:rPr>
        <w:t>点击“</w:t>
      </w:r>
      <w:r w:rsidRPr="002C025F">
        <w:rPr>
          <w:rFonts w:hint="eastAsia"/>
        </w:rPr>
        <w:t>+</w:t>
      </w:r>
      <w:r w:rsidRPr="002C025F">
        <w:rPr>
          <w:rFonts w:hint="eastAsia"/>
        </w:rPr>
        <w:t>”上传附件，支持拍照、</w:t>
      </w:r>
      <w:r>
        <w:rPr>
          <w:rFonts w:hint="eastAsia"/>
        </w:rPr>
        <w:t>相册、文件选择；附件类型或大小不符合要求时，提示重新上传；</w:t>
      </w:r>
    </w:p>
    <w:p w14:paraId="74B8581B" w14:textId="77777777" w:rsidR="00FE0B4E" w:rsidRDefault="00000000">
      <w:pPr>
        <w:pStyle w:val="20"/>
        <w:ind w:firstLine="422"/>
      </w:pPr>
      <w:r w:rsidRPr="002C025F">
        <w:rPr>
          <w:rFonts w:hint="eastAsia"/>
          <w:b/>
          <w:bCs/>
        </w:rPr>
        <w:t>“同意并提交”按钮、授权撤回说明与隐私政策入口：</w:t>
      </w:r>
      <w:r>
        <w:rPr>
          <w:rFonts w:hint="eastAsia"/>
        </w:rPr>
        <w:t>点击后系统生成申请单号、保存申请快照、授权记录和附件索引；</w:t>
      </w:r>
    </w:p>
    <w:p w14:paraId="5F18E9A2" w14:textId="77777777" w:rsidR="00FE0B4E" w:rsidRDefault="00000000">
      <w:pPr>
        <w:pStyle w:val="20"/>
        <w:ind w:firstLine="422"/>
      </w:pPr>
      <w:r w:rsidRPr="002C025F">
        <w:rPr>
          <w:rFonts w:hint="eastAsia"/>
          <w:b/>
          <w:bCs/>
        </w:rPr>
        <w:t>底部导航快捷入口——我的申请、还款计划、客服咨询、个人中心（网页端对应顶部或</w:t>
      </w:r>
      <w:r w:rsidRPr="002C025F">
        <w:rPr>
          <w:rFonts w:hint="eastAsia"/>
          <w:b/>
          <w:bCs/>
        </w:rPr>
        <w:lastRenderedPageBreak/>
        <w:t>左侧导航的同名入口）</w:t>
      </w:r>
      <w:r>
        <w:rPr>
          <w:rFonts w:hint="eastAsia"/>
        </w:rPr>
        <w:t>：点击“我的申请”查看进行中申请状态，用户存在未完成同类申请时，提示先查看进度，避免重复提交；点击“还款计划”查看本月应还资金、已还资金及总体还款安排；点击“个人中心”查询个人信息以及条款。</w:t>
      </w:r>
    </w:p>
    <w:p w14:paraId="59C7E65C" w14:textId="77777777" w:rsidR="00FE0B4E" w:rsidRDefault="00000000">
      <w:pPr>
        <w:pStyle w:val="20"/>
        <w:ind w:firstLine="422"/>
      </w:pPr>
      <w:r w:rsidRPr="002C025F">
        <w:rPr>
          <w:rFonts w:hint="eastAsia"/>
          <w:b/>
          <w:bCs/>
        </w:rPr>
        <w:t>另：</w:t>
      </w:r>
      <w:r>
        <w:rPr>
          <w:rFonts w:hint="eastAsia"/>
        </w:rPr>
        <w:t>用户未实名时，点击申请先跳转实名认证；字段缺失或格式不正确时，页面定位到具体字段并阻止进入下一步；未完成必要授权时，系统不得继续要求授权范围之外的数据，并提示无法进入评估；用户拒绝必要授权时，允许返回申请</w:t>
      </w:r>
      <w:proofErr w:type="gramStart"/>
      <w:r>
        <w:rPr>
          <w:rFonts w:hint="eastAsia"/>
        </w:rPr>
        <w:t>页修改</w:t>
      </w:r>
      <w:proofErr w:type="gramEnd"/>
      <w:r>
        <w:rPr>
          <w:rFonts w:hint="eastAsia"/>
        </w:rPr>
        <w:t>产品或不再继续申请；用户中途退出时可以保存草稿，但未完成必要授权的草稿不得进入风险评估。</w:t>
      </w:r>
    </w:p>
    <w:p w14:paraId="64DD3096" w14:textId="77777777" w:rsidR="00FE0B4E" w:rsidRDefault="00000000">
      <w:pPr>
        <w:pStyle w:val="20"/>
        <w:ind w:firstLine="422"/>
      </w:pPr>
      <w:r w:rsidRPr="002C025F">
        <w:rPr>
          <w:rFonts w:hint="eastAsia"/>
          <w:b/>
          <w:bCs/>
        </w:rPr>
        <w:t>后置条件：</w:t>
      </w:r>
      <w:r>
        <w:rPr>
          <w:rFonts w:hint="eastAsia"/>
        </w:rPr>
        <w:t>系统形成申请草稿或待授权申请记录，申请状态置为“待风控评估”并进入数据采集与融合流程。</w:t>
      </w:r>
    </w:p>
    <w:p w14:paraId="149DCA2E" w14:textId="77777777" w:rsidR="00FE0B4E" w:rsidRDefault="00000000">
      <w:pPr>
        <w:pStyle w:val="ReportHeading3"/>
      </w:pPr>
      <w:r>
        <w:t xml:space="preserve">3.1.4 </w:t>
      </w:r>
      <w:r>
        <w:t>电子合同签订页</w:t>
      </w:r>
    </w:p>
    <w:p w14:paraId="0461F878" w14:textId="77777777" w:rsidR="00FE0B4E" w:rsidRDefault="00000000">
      <w:pPr>
        <w:pStyle w:val="20"/>
        <w:ind w:firstLine="422"/>
      </w:pPr>
      <w:r w:rsidRPr="002C025F">
        <w:rPr>
          <w:rFonts w:hint="eastAsia"/>
          <w:b/>
          <w:bCs/>
        </w:rPr>
        <w:t>入口：</w:t>
      </w:r>
      <w:r>
        <w:rPr>
          <w:rFonts w:hint="eastAsia"/>
        </w:rPr>
        <w:t>申请进度页—审批通过、消息通知。</w:t>
      </w:r>
    </w:p>
    <w:p w14:paraId="3D85B816" w14:textId="77777777" w:rsidR="00FE0B4E" w:rsidRPr="002C025F" w:rsidRDefault="00000000">
      <w:pPr>
        <w:pStyle w:val="20"/>
        <w:ind w:firstLine="422"/>
        <w:rPr>
          <w:b/>
          <w:bCs/>
        </w:rPr>
      </w:pPr>
      <w:r w:rsidRPr="002C025F">
        <w:rPr>
          <w:rFonts w:hint="eastAsia"/>
          <w:b/>
          <w:bCs/>
        </w:rPr>
        <w:t>界面元素：</w:t>
      </w:r>
    </w:p>
    <w:p w14:paraId="4DF3E913" w14:textId="77777777" w:rsidR="00FE0B4E" w:rsidRDefault="00000000">
      <w:pPr>
        <w:pStyle w:val="20"/>
        <w:ind w:firstLine="422"/>
      </w:pPr>
      <w:r w:rsidRPr="002C025F">
        <w:rPr>
          <w:rFonts w:hint="eastAsia"/>
          <w:b/>
          <w:bCs/>
        </w:rPr>
        <w:t>授信额度、期限、利率或费用说明：</w:t>
      </w:r>
      <w:r>
        <w:rPr>
          <w:rFonts w:hint="eastAsia"/>
        </w:rPr>
        <w:t>用户查看审批结果和</w:t>
      </w:r>
      <w:proofErr w:type="gramStart"/>
      <w:r>
        <w:rPr>
          <w:rFonts w:hint="eastAsia"/>
        </w:rPr>
        <w:t>授信条</w:t>
      </w:r>
      <w:proofErr w:type="gramEnd"/>
      <w:r>
        <w:rPr>
          <w:rFonts w:hint="eastAsia"/>
        </w:rPr>
        <w:t>件；</w:t>
      </w:r>
    </w:p>
    <w:p w14:paraId="214169E0" w14:textId="77777777" w:rsidR="00FE0B4E" w:rsidRDefault="00000000">
      <w:pPr>
        <w:pStyle w:val="20"/>
        <w:ind w:firstLine="422"/>
      </w:pPr>
      <w:r w:rsidRPr="002C025F">
        <w:rPr>
          <w:rFonts w:hint="eastAsia"/>
          <w:b/>
          <w:bCs/>
        </w:rPr>
        <w:t>还款计划预览：</w:t>
      </w:r>
      <w:r>
        <w:rPr>
          <w:rFonts w:hint="eastAsia"/>
        </w:rPr>
        <w:t>用户查看还款计划；</w:t>
      </w:r>
    </w:p>
    <w:p w14:paraId="65878665" w14:textId="77777777" w:rsidR="00FE0B4E" w:rsidRDefault="00000000">
      <w:pPr>
        <w:pStyle w:val="20"/>
      </w:pPr>
      <w:r>
        <w:rPr>
          <w:rFonts w:hint="eastAsia"/>
        </w:rPr>
        <w:t>合同列表、查看合同、确认合同按钮：点击“查看合同”阅读借款协议和关键条款，勾选同意后，通过电子签名或验证码确认合同；网页端支持页面手写签名或上传签名图片，具体实现方式在开发阶段确定；</w:t>
      </w:r>
    </w:p>
    <w:p w14:paraId="1B3BD099" w14:textId="77777777" w:rsidR="00FE0B4E" w:rsidRDefault="00000000">
      <w:pPr>
        <w:pStyle w:val="20"/>
      </w:pPr>
      <w:r>
        <w:rPr>
          <w:rFonts w:hint="eastAsia"/>
        </w:rPr>
        <w:t>电子签名或验证码确认区域；</w:t>
      </w:r>
    </w:p>
    <w:p w14:paraId="60BE3361" w14:textId="77777777" w:rsidR="00FE0B4E" w:rsidRDefault="00000000">
      <w:pPr>
        <w:pStyle w:val="20"/>
        <w:ind w:firstLine="422"/>
      </w:pPr>
      <w:r w:rsidRPr="002C025F">
        <w:rPr>
          <w:rFonts w:hint="eastAsia"/>
          <w:b/>
          <w:bCs/>
        </w:rPr>
        <w:t>拒绝原因展示区域、退回补充资料提示：</w:t>
      </w:r>
      <w:r>
        <w:rPr>
          <w:rFonts w:hint="eastAsia"/>
        </w:rPr>
        <w:t>审批拒绝时，展示拒绝原因和主要影响因素；退回补充资料时，展示需要补充的项目；签约成功后，系统向放款服务提交放款请求。</w:t>
      </w:r>
    </w:p>
    <w:p w14:paraId="7BC5FA1C" w14:textId="77777777" w:rsidR="00FE0B4E" w:rsidRDefault="00000000">
      <w:pPr>
        <w:pStyle w:val="20"/>
        <w:ind w:firstLine="422"/>
      </w:pPr>
      <w:r w:rsidRPr="002C025F">
        <w:rPr>
          <w:rFonts w:hint="eastAsia"/>
          <w:b/>
          <w:bCs/>
        </w:rPr>
        <w:t>另：</w:t>
      </w:r>
      <w:r>
        <w:rPr>
          <w:rFonts w:hint="eastAsia"/>
        </w:rPr>
        <w:t>合同版本与审批结果不一致时，要求用户重新确认；用户未完</w:t>
      </w:r>
      <w:proofErr w:type="gramStart"/>
      <w:r>
        <w:rPr>
          <w:rFonts w:hint="eastAsia"/>
        </w:rPr>
        <w:t>成签署</w:t>
      </w:r>
      <w:proofErr w:type="gramEnd"/>
      <w:r>
        <w:rPr>
          <w:rFonts w:hint="eastAsia"/>
        </w:rPr>
        <w:t>时，不允许进入放款流程；放款服务返回失败时，保持审批记录不变，记录失败原因并进入人工处理队列。</w:t>
      </w:r>
    </w:p>
    <w:p w14:paraId="7518F742" w14:textId="77777777" w:rsidR="00FE0B4E" w:rsidRDefault="00000000">
      <w:pPr>
        <w:pStyle w:val="20"/>
        <w:ind w:firstLine="422"/>
      </w:pPr>
      <w:r w:rsidRPr="002C025F">
        <w:rPr>
          <w:rFonts w:hint="eastAsia"/>
          <w:b/>
          <w:bCs/>
        </w:rPr>
        <w:t>后置条件：</w:t>
      </w:r>
      <w:r>
        <w:rPr>
          <w:rFonts w:hint="eastAsia"/>
        </w:rPr>
        <w:t>系统保存审批人、审批时间、合同版本、签名记录和放款结果。</w:t>
      </w:r>
    </w:p>
    <w:p w14:paraId="59D29F2D" w14:textId="77777777" w:rsidR="00FE0B4E" w:rsidRDefault="00000000">
      <w:pPr>
        <w:pStyle w:val="ReportHeading3"/>
      </w:pPr>
      <w:r>
        <w:t xml:space="preserve">3.1.5 </w:t>
      </w:r>
      <w:r>
        <w:t>贷款进度查询页</w:t>
      </w:r>
    </w:p>
    <w:p w14:paraId="00317976" w14:textId="77777777" w:rsidR="00FE0B4E" w:rsidRDefault="00000000">
      <w:pPr>
        <w:pStyle w:val="20"/>
        <w:ind w:firstLine="422"/>
      </w:pPr>
      <w:r w:rsidRPr="002C025F">
        <w:rPr>
          <w:rFonts w:hint="eastAsia"/>
          <w:b/>
          <w:bCs/>
        </w:rPr>
        <w:t>入口：</w:t>
      </w:r>
      <w:r>
        <w:rPr>
          <w:rFonts w:hint="eastAsia"/>
        </w:rPr>
        <w:t>提交申请后自动进入、首页—申请进度；顶部消息图标进入消息提醒页。</w:t>
      </w:r>
    </w:p>
    <w:p w14:paraId="050D5DDE" w14:textId="77777777" w:rsidR="00FE0B4E" w:rsidRPr="002C025F" w:rsidRDefault="00000000">
      <w:pPr>
        <w:pStyle w:val="20"/>
        <w:ind w:firstLine="422"/>
        <w:rPr>
          <w:b/>
          <w:bCs/>
        </w:rPr>
      </w:pPr>
      <w:r w:rsidRPr="002C025F">
        <w:rPr>
          <w:rFonts w:hint="eastAsia"/>
          <w:b/>
          <w:bCs/>
        </w:rPr>
        <w:t>界面元素：</w:t>
      </w:r>
    </w:p>
    <w:p w14:paraId="6CD6B163" w14:textId="77777777" w:rsidR="00FE0B4E" w:rsidRDefault="00000000">
      <w:pPr>
        <w:pStyle w:val="20"/>
      </w:pPr>
      <w:r>
        <w:rPr>
          <w:rFonts w:hint="eastAsia"/>
        </w:rPr>
        <w:t>申请单号、产品名称、申请金额；</w:t>
      </w:r>
    </w:p>
    <w:p w14:paraId="036023D5" w14:textId="77777777" w:rsidR="00FE0B4E" w:rsidRDefault="00000000">
      <w:pPr>
        <w:pStyle w:val="20"/>
      </w:pPr>
      <w:r>
        <w:rPr>
          <w:rFonts w:hint="eastAsia"/>
        </w:rPr>
        <w:t>状态时间轴——已提交、数据采集中、风控评估中、人工复核、审批通过或拒绝、待签约、放款中、还款中：用户查看当前申请状态和处理进度；</w:t>
      </w:r>
    </w:p>
    <w:p w14:paraId="1A4B4F43" w14:textId="77777777" w:rsidR="00FE0B4E" w:rsidRDefault="00000000">
      <w:pPr>
        <w:pStyle w:val="20"/>
      </w:pPr>
      <w:r>
        <w:rPr>
          <w:rFonts w:hint="eastAsia"/>
        </w:rPr>
        <w:t>风险评估说明——当前阶段、预计处理时间、是否需要补充资料；</w:t>
      </w:r>
    </w:p>
    <w:p w14:paraId="562C8F9C" w14:textId="77777777" w:rsidR="00FE0B4E" w:rsidRDefault="00000000">
      <w:pPr>
        <w:pStyle w:val="20"/>
      </w:pPr>
      <w:r>
        <w:rPr>
          <w:rFonts w:hint="eastAsia"/>
        </w:rPr>
        <w:t>补充资料按钮、联系客服按钮、刷新按钮：点击“补充资料”上传审核人员要求的材料，点击“联系客服”进入客服咨询，下拉刷新或点击刷新按钮更新状态；</w:t>
      </w:r>
    </w:p>
    <w:p w14:paraId="068E3E73" w14:textId="77777777" w:rsidR="00FE0B4E" w:rsidRDefault="00000000">
      <w:pPr>
        <w:pStyle w:val="20"/>
      </w:pPr>
      <w:r>
        <w:rPr>
          <w:rFonts w:hint="eastAsia"/>
        </w:rPr>
        <w:t>审批结论与主要影响因素、退回补充资料清单：审批未通过时展示结论和主要影响因素，材料不足被退回时列出需要补充的项目和重新提交入口；</w:t>
      </w:r>
    </w:p>
    <w:p w14:paraId="19FE6F09" w14:textId="77777777" w:rsidR="00FE0B4E" w:rsidRDefault="00000000">
      <w:pPr>
        <w:pStyle w:val="20"/>
        <w:ind w:firstLine="422"/>
      </w:pPr>
      <w:r w:rsidRPr="002C025F">
        <w:rPr>
          <w:rFonts w:hint="eastAsia"/>
          <w:b/>
          <w:bCs/>
        </w:rPr>
        <w:t>消息提醒：</w:t>
      </w:r>
      <w:r>
        <w:rPr>
          <w:rFonts w:hint="eastAsia"/>
        </w:rPr>
        <w:t>消息列表（标题、摘要、时间、未读标记），支持标记已读、全部已读；消息详情</w:t>
      </w:r>
      <w:proofErr w:type="gramStart"/>
      <w:r>
        <w:rPr>
          <w:rFonts w:hint="eastAsia"/>
        </w:rPr>
        <w:t>页提供</w:t>
      </w:r>
      <w:proofErr w:type="gramEnd"/>
      <w:r>
        <w:rPr>
          <w:rFonts w:hint="eastAsia"/>
        </w:rPr>
        <w:t>跳转按钮，点击消息可跳转到申请进度、还款首页、合同页等；消息类型包括申请状态变化、审批结果、还款提醒和账户安全提示。</w:t>
      </w:r>
    </w:p>
    <w:p w14:paraId="50F67B05" w14:textId="77777777" w:rsidR="00FE0B4E" w:rsidRDefault="00000000">
      <w:pPr>
        <w:pStyle w:val="20"/>
        <w:ind w:firstLine="422"/>
      </w:pPr>
      <w:r w:rsidRPr="002C025F">
        <w:rPr>
          <w:rFonts w:hint="eastAsia"/>
          <w:b/>
          <w:bCs/>
        </w:rPr>
        <w:lastRenderedPageBreak/>
        <w:t>另：</w:t>
      </w:r>
      <w:r>
        <w:rPr>
          <w:rFonts w:hint="eastAsia"/>
        </w:rPr>
        <w:t>审批结果生成后，通过消息和页面状态同步通知用户；某一数据源</w:t>
      </w:r>
      <w:proofErr w:type="gramStart"/>
      <w:r>
        <w:rPr>
          <w:rFonts w:hint="eastAsia"/>
        </w:rPr>
        <w:t>不</w:t>
      </w:r>
      <w:proofErr w:type="gramEnd"/>
      <w:r>
        <w:rPr>
          <w:rFonts w:hint="eastAsia"/>
        </w:rPr>
        <w:t>可用时，系统记录失败原因，按策略继续评估或转人工复核；数据来源冲突或质量评分低于阈值时，系统标记冲突字段并生成复核任务；模型服务异常时，保留申请状态，不生成未经模型确认的自动拒绝结果；通知权限未开启时，引导用户开启系统通知；消息发送失败时，记录失败原因并按策略重试；高风险信号提醒时，</w:t>
      </w:r>
      <w:proofErr w:type="gramStart"/>
      <w:r>
        <w:rPr>
          <w:rFonts w:hint="eastAsia"/>
        </w:rPr>
        <w:t>仅通知风控</w:t>
      </w:r>
      <w:proofErr w:type="gramEnd"/>
      <w:r>
        <w:rPr>
          <w:rFonts w:hint="eastAsia"/>
        </w:rPr>
        <w:t>审核人员，不向用户展示未经授权的自动化处置信息。</w:t>
      </w:r>
    </w:p>
    <w:p w14:paraId="1ADA44FD" w14:textId="77777777" w:rsidR="00FE0B4E" w:rsidRDefault="00000000">
      <w:pPr>
        <w:pStyle w:val="20"/>
        <w:ind w:firstLine="422"/>
      </w:pPr>
      <w:r w:rsidRPr="002C025F">
        <w:rPr>
          <w:rFonts w:hint="eastAsia"/>
          <w:b/>
          <w:bCs/>
        </w:rPr>
        <w:t>后置条件：</w:t>
      </w:r>
      <w:r>
        <w:rPr>
          <w:rFonts w:hint="eastAsia"/>
        </w:rPr>
        <w:t>用户可查询申请进度，系统保存风险评估记录、状态变化、消息已读状态和跳转记录。</w:t>
      </w:r>
    </w:p>
    <w:p w14:paraId="42954D0A" w14:textId="77777777" w:rsidR="00FE0B4E" w:rsidRDefault="00000000">
      <w:pPr>
        <w:pStyle w:val="ReportHeading3"/>
      </w:pPr>
      <w:r>
        <w:t xml:space="preserve">3.1.6 </w:t>
      </w:r>
      <w:r>
        <w:t>还款与结清页</w:t>
      </w:r>
    </w:p>
    <w:p w14:paraId="74B95C22" w14:textId="77777777" w:rsidR="00FE0B4E" w:rsidRDefault="00000000">
      <w:pPr>
        <w:pStyle w:val="20"/>
        <w:ind w:firstLine="422"/>
      </w:pPr>
      <w:r w:rsidRPr="002C025F">
        <w:rPr>
          <w:rFonts w:hint="eastAsia"/>
          <w:b/>
          <w:bCs/>
        </w:rPr>
        <w:t>入口：</w:t>
      </w:r>
      <w:r>
        <w:rPr>
          <w:rFonts w:hint="eastAsia"/>
        </w:rPr>
        <w:t xml:space="preserve">APP </w:t>
      </w:r>
      <w:r>
        <w:rPr>
          <w:rFonts w:hint="eastAsia"/>
        </w:rPr>
        <w:t>端为底部导航“还款计划”；网页端为“我的贷款—还款”。</w:t>
      </w:r>
    </w:p>
    <w:p w14:paraId="06108CF3" w14:textId="77777777" w:rsidR="00FE0B4E" w:rsidRPr="002C025F" w:rsidRDefault="00000000">
      <w:pPr>
        <w:pStyle w:val="20"/>
        <w:ind w:firstLine="422"/>
        <w:rPr>
          <w:b/>
          <w:bCs/>
        </w:rPr>
      </w:pPr>
      <w:r w:rsidRPr="002C025F">
        <w:rPr>
          <w:rFonts w:hint="eastAsia"/>
          <w:b/>
          <w:bCs/>
        </w:rPr>
        <w:t>界面元素：</w:t>
      </w:r>
    </w:p>
    <w:p w14:paraId="43FBFED9" w14:textId="77777777" w:rsidR="00FE0B4E" w:rsidRDefault="00000000">
      <w:pPr>
        <w:pStyle w:val="20"/>
      </w:pPr>
      <w:r>
        <w:rPr>
          <w:rFonts w:hint="eastAsia"/>
        </w:rPr>
        <w:t>还款首页：当前应还总额、本期应还金额、还款日、剩余期数、贷款余额、本期账单卡片（应还本金、利息、费用、状态）；“立即还款”“提前还款”按钮；还款记录入口、账单明细入口；逾期提示区域，逾期时显示逾期天数和提醒信息；</w:t>
      </w:r>
    </w:p>
    <w:p w14:paraId="356CA9FE" w14:textId="77777777" w:rsidR="00FE0B4E" w:rsidRDefault="00000000">
      <w:pPr>
        <w:pStyle w:val="20"/>
        <w:ind w:firstLine="422"/>
      </w:pPr>
      <w:r w:rsidRPr="002C025F">
        <w:rPr>
          <w:rFonts w:hint="eastAsia"/>
          <w:b/>
          <w:bCs/>
        </w:rPr>
        <w:t>还款支付页：</w:t>
      </w:r>
      <w:r>
        <w:rPr>
          <w:rFonts w:hint="eastAsia"/>
        </w:rPr>
        <w:t>还款金额、还款期数、费用说明、支付方式选择，用户选择支付方式并确认还款金额；确认支付按钮、取消按钮，用户取消支付时返回还款</w:t>
      </w:r>
      <w:proofErr w:type="gramStart"/>
      <w:r>
        <w:rPr>
          <w:rFonts w:hint="eastAsia"/>
        </w:rPr>
        <w:t>首页且</w:t>
      </w:r>
      <w:proofErr w:type="gramEnd"/>
      <w:r>
        <w:rPr>
          <w:rFonts w:hint="eastAsia"/>
        </w:rPr>
        <w:t>不更新账单状态；支付结果</w:t>
      </w:r>
      <w:proofErr w:type="gramStart"/>
      <w:r>
        <w:rPr>
          <w:rFonts w:hint="eastAsia"/>
        </w:rPr>
        <w:t>页提供</w:t>
      </w:r>
      <w:proofErr w:type="gramEnd"/>
      <w:r>
        <w:rPr>
          <w:rFonts w:hint="eastAsia"/>
        </w:rPr>
        <w:t>成功或失败提示和返回还款首页按钮，支付成功后系统更新还款流水、账单状态和贷款余额，支付失败时提示失败原因并允许重试，支付超时或结果未知时系统查询支付状态，避免重复扣款；</w:t>
      </w:r>
    </w:p>
    <w:p w14:paraId="24C242FA" w14:textId="77777777" w:rsidR="00FE0B4E" w:rsidRDefault="00000000">
      <w:pPr>
        <w:pStyle w:val="20"/>
        <w:ind w:firstLine="422"/>
      </w:pPr>
      <w:r w:rsidRPr="002C025F">
        <w:rPr>
          <w:rFonts w:hint="eastAsia"/>
          <w:b/>
          <w:bCs/>
        </w:rPr>
        <w:t>账单明细与还款记录页：</w:t>
      </w:r>
      <w:r>
        <w:rPr>
          <w:rFonts w:hint="eastAsia"/>
        </w:rPr>
        <w:t>按日期或期数分组的账单列表，下拉刷新获取最新状态；每条记录显示期数、应还本金、利息、费用、状态、金额，点击某条记录进入账单详情；支持按全部、待还、已还、逾期筛选；账单详情页和结清证明查看入口，已结清贷款可查看或申请结清证明；</w:t>
      </w:r>
    </w:p>
    <w:p w14:paraId="4B903228" w14:textId="77777777" w:rsidR="00FE0B4E" w:rsidRDefault="00000000">
      <w:pPr>
        <w:pStyle w:val="20"/>
        <w:ind w:firstLine="422"/>
      </w:pPr>
      <w:r w:rsidRPr="002C025F">
        <w:rPr>
          <w:rFonts w:hint="eastAsia"/>
          <w:b/>
          <w:bCs/>
        </w:rPr>
        <w:t>提前还款试算页：</w:t>
      </w:r>
      <w:r>
        <w:rPr>
          <w:rFonts w:hint="eastAsia"/>
        </w:rPr>
        <w:t>查看提前还款金额和费用。</w:t>
      </w:r>
    </w:p>
    <w:p w14:paraId="75E1115A" w14:textId="77777777" w:rsidR="00FE0B4E" w:rsidRDefault="00000000">
      <w:pPr>
        <w:pStyle w:val="20"/>
        <w:ind w:firstLine="422"/>
      </w:pPr>
      <w:r w:rsidRPr="002C025F">
        <w:rPr>
          <w:rFonts w:hint="eastAsia"/>
          <w:b/>
          <w:bCs/>
        </w:rPr>
        <w:t>另：</w:t>
      </w:r>
      <w:r>
        <w:rPr>
          <w:rFonts w:hint="eastAsia"/>
        </w:rPr>
        <w:t>还款日前未完成还款时，按提醒策略发送通知；账单状态与支付流水不一致时，提示稍后刷新或联系客服；历史记录较多时，</w:t>
      </w:r>
      <w:proofErr w:type="gramStart"/>
      <w:r>
        <w:rPr>
          <w:rFonts w:hint="eastAsia"/>
        </w:rPr>
        <w:t>支持分</w:t>
      </w:r>
      <w:proofErr w:type="gramEnd"/>
      <w:r>
        <w:rPr>
          <w:rFonts w:hint="eastAsia"/>
        </w:rPr>
        <w:t>页加载；提前还款按拓展功能处理，功能未上线前页面给出说明。</w:t>
      </w:r>
    </w:p>
    <w:p w14:paraId="5663AE51" w14:textId="77777777" w:rsidR="00FE0B4E" w:rsidRDefault="00000000">
      <w:pPr>
        <w:pStyle w:val="20"/>
        <w:ind w:firstLine="422"/>
      </w:pPr>
      <w:r w:rsidRPr="002C025F">
        <w:rPr>
          <w:rFonts w:hint="eastAsia"/>
          <w:b/>
          <w:bCs/>
        </w:rPr>
        <w:t>后置条件：</w:t>
      </w:r>
      <w:r>
        <w:rPr>
          <w:rFonts w:hint="eastAsia"/>
        </w:rPr>
        <w:t>还款记录、账单状态和贷款余额保持一致，用户可查询历史还款记录和账单状态。</w:t>
      </w:r>
    </w:p>
    <w:p w14:paraId="492346BF" w14:textId="77777777" w:rsidR="00FE0B4E" w:rsidRDefault="00000000">
      <w:pPr>
        <w:pStyle w:val="ReportHeading3"/>
      </w:pPr>
      <w:r>
        <w:t xml:space="preserve">3.1.7 </w:t>
      </w:r>
      <w:r>
        <w:t>帮助与贷款规则页</w:t>
      </w:r>
    </w:p>
    <w:p w14:paraId="695DE7BF" w14:textId="77777777" w:rsidR="00FE0B4E" w:rsidRDefault="00000000">
      <w:pPr>
        <w:pStyle w:val="20"/>
        <w:ind w:firstLine="422"/>
      </w:pPr>
      <w:r w:rsidRPr="002C025F">
        <w:rPr>
          <w:rFonts w:hint="eastAsia"/>
          <w:b/>
          <w:bCs/>
        </w:rPr>
        <w:t>入口：</w:t>
      </w:r>
      <w:r>
        <w:rPr>
          <w:rFonts w:hint="eastAsia"/>
        </w:rPr>
        <w:t xml:space="preserve">APP </w:t>
      </w:r>
      <w:r>
        <w:rPr>
          <w:rFonts w:hint="eastAsia"/>
        </w:rPr>
        <w:t>端为底部导航“个人中心”或首页“客服咨询”；网页端为顶部导航“帮助中心”。</w:t>
      </w:r>
    </w:p>
    <w:p w14:paraId="52908CD6" w14:textId="77777777" w:rsidR="00FE0B4E" w:rsidRPr="002C025F" w:rsidRDefault="00000000">
      <w:pPr>
        <w:pStyle w:val="20"/>
        <w:ind w:firstLine="422"/>
        <w:rPr>
          <w:b/>
          <w:bCs/>
        </w:rPr>
      </w:pPr>
      <w:r w:rsidRPr="002C025F">
        <w:rPr>
          <w:rFonts w:hint="eastAsia"/>
          <w:b/>
          <w:bCs/>
        </w:rPr>
        <w:t>界面元素：</w:t>
      </w:r>
    </w:p>
    <w:p w14:paraId="0E77D0A7" w14:textId="77777777" w:rsidR="00FE0B4E" w:rsidRDefault="00000000">
      <w:pPr>
        <w:pStyle w:val="20"/>
        <w:ind w:firstLine="422"/>
      </w:pPr>
      <w:r w:rsidRPr="002C025F">
        <w:rPr>
          <w:rFonts w:hint="eastAsia"/>
          <w:b/>
          <w:bCs/>
        </w:rPr>
        <w:t>个人资料与账户：</w:t>
      </w:r>
      <w:r>
        <w:rPr>
          <w:rFonts w:hint="eastAsia"/>
        </w:rPr>
        <w:t>头像、昵称或姓名、实名状态，用户查看和修改个人资料、查看实名认证状态和授权记录；修改手机号等关键信息时，需要重新验证；</w:t>
      </w:r>
    </w:p>
    <w:p w14:paraId="258C4127" w14:textId="77777777" w:rsidR="00FE0B4E" w:rsidRDefault="00000000">
      <w:pPr>
        <w:pStyle w:val="20"/>
        <w:ind w:firstLine="422"/>
      </w:pPr>
      <w:r w:rsidRPr="002C025F">
        <w:rPr>
          <w:rFonts w:hint="eastAsia"/>
          <w:b/>
          <w:bCs/>
        </w:rPr>
        <w:t>银行卡管理、合同管理、授权管理、隐私设置：</w:t>
      </w:r>
      <w:r>
        <w:rPr>
          <w:rFonts w:hint="eastAsia"/>
        </w:rPr>
        <w:t>管理绑定银行卡，查看合同和还款相关文件，撤回非必要授权或查看授权说明；</w:t>
      </w:r>
    </w:p>
    <w:p w14:paraId="10AC4EA3" w14:textId="77777777" w:rsidR="00FE0B4E" w:rsidRDefault="00000000">
      <w:pPr>
        <w:pStyle w:val="20"/>
        <w:ind w:firstLine="422"/>
      </w:pPr>
      <w:r w:rsidRPr="002C025F">
        <w:rPr>
          <w:rFonts w:hint="eastAsia"/>
          <w:b/>
          <w:bCs/>
        </w:rPr>
        <w:t>客服咨询、帮助中心：</w:t>
      </w:r>
      <w:r>
        <w:rPr>
          <w:rFonts w:hint="eastAsia"/>
        </w:rPr>
        <w:t>提供在线人工或智能客服入口，并展示平台热线电话，用户可就申请进度、还款和账户问题发起咨询；</w:t>
      </w:r>
    </w:p>
    <w:p w14:paraId="3D51720C" w14:textId="77777777" w:rsidR="00FE0B4E" w:rsidRDefault="00000000">
      <w:pPr>
        <w:pStyle w:val="20"/>
        <w:ind w:firstLine="422"/>
      </w:pPr>
      <w:r w:rsidRPr="002C025F">
        <w:rPr>
          <w:rFonts w:hint="eastAsia"/>
          <w:b/>
          <w:bCs/>
        </w:rPr>
        <w:lastRenderedPageBreak/>
        <w:t>帮助与规则：</w:t>
      </w:r>
      <w:r>
        <w:rPr>
          <w:rFonts w:hint="eastAsia"/>
        </w:rPr>
        <w:t>《用户须知》和《平台贷款规则》等文档在线查阅，说明申请条件、费用计收方式、还款规则、逾期处理办法和个人信息使用方式；</w:t>
      </w:r>
    </w:p>
    <w:p w14:paraId="7890FDFD" w14:textId="77777777" w:rsidR="00FE0B4E" w:rsidRDefault="00000000">
      <w:pPr>
        <w:pStyle w:val="20"/>
        <w:ind w:firstLine="422"/>
      </w:pPr>
      <w:r w:rsidRPr="002C025F">
        <w:rPr>
          <w:rFonts w:hint="eastAsia"/>
          <w:b/>
          <w:bCs/>
        </w:rPr>
        <w:t>退出登录：</w:t>
      </w:r>
      <w:r>
        <w:rPr>
          <w:rFonts w:hint="eastAsia"/>
        </w:rPr>
        <w:t>退出登录并清除本地会话。</w:t>
      </w:r>
    </w:p>
    <w:p w14:paraId="6D6CC59F" w14:textId="77777777" w:rsidR="00FE0B4E" w:rsidRDefault="00000000">
      <w:pPr>
        <w:pStyle w:val="20"/>
        <w:ind w:firstLine="422"/>
      </w:pPr>
      <w:r w:rsidRPr="002C025F">
        <w:rPr>
          <w:rFonts w:hint="eastAsia"/>
          <w:b/>
          <w:bCs/>
        </w:rPr>
        <w:t>另：</w:t>
      </w:r>
      <w:proofErr w:type="gramStart"/>
      <w:r>
        <w:rPr>
          <w:rFonts w:hint="eastAsia"/>
        </w:rPr>
        <w:t>风控审核</w:t>
      </w:r>
      <w:proofErr w:type="gramEnd"/>
      <w:r>
        <w:rPr>
          <w:rFonts w:hint="eastAsia"/>
        </w:rPr>
        <w:t>人员登录时显示“进入工作台”入口；用户撤回必要授权时，提示可能影响贷款申请或贷中服务。</w:t>
      </w:r>
    </w:p>
    <w:p w14:paraId="00E66891" w14:textId="77777777" w:rsidR="00FE0B4E" w:rsidRDefault="00000000">
      <w:pPr>
        <w:pStyle w:val="20"/>
        <w:ind w:firstLine="422"/>
      </w:pPr>
      <w:r w:rsidRPr="002C025F">
        <w:rPr>
          <w:rFonts w:hint="eastAsia"/>
          <w:b/>
          <w:bCs/>
        </w:rPr>
        <w:t>后置条件：</w:t>
      </w:r>
      <w:r>
        <w:rPr>
          <w:rFonts w:hint="eastAsia"/>
        </w:rPr>
        <w:t>用户资料、授权状态和登录状态更新。</w:t>
      </w:r>
    </w:p>
    <w:p w14:paraId="22462346" w14:textId="77777777" w:rsidR="00FE0B4E" w:rsidRDefault="00000000">
      <w:pPr>
        <w:pStyle w:val="ReportHeading3"/>
      </w:pPr>
      <w:r>
        <w:t xml:space="preserve">3.1.8 </w:t>
      </w:r>
      <w:r>
        <w:t>贷款人信息查询页</w:t>
      </w:r>
    </w:p>
    <w:p w14:paraId="77C3E86E" w14:textId="77777777" w:rsidR="00FE0B4E" w:rsidRDefault="00000000">
      <w:pPr>
        <w:pStyle w:val="20"/>
        <w:ind w:firstLine="422"/>
      </w:pPr>
      <w:r w:rsidRPr="002C025F">
        <w:rPr>
          <w:rFonts w:hint="eastAsia"/>
          <w:b/>
          <w:bCs/>
        </w:rPr>
        <w:t>入口：</w:t>
      </w:r>
      <w:proofErr w:type="gramStart"/>
      <w:r>
        <w:rPr>
          <w:rFonts w:hint="eastAsia"/>
        </w:rPr>
        <w:t>风控审核</w:t>
      </w:r>
      <w:proofErr w:type="gramEnd"/>
      <w:r>
        <w:rPr>
          <w:rFonts w:hint="eastAsia"/>
        </w:rPr>
        <w:t>人员登录后进入工作台、个人主页—进入工作台。</w:t>
      </w:r>
    </w:p>
    <w:p w14:paraId="31B8AB8D" w14:textId="77777777" w:rsidR="00FE0B4E" w:rsidRPr="002C025F" w:rsidRDefault="00000000">
      <w:pPr>
        <w:pStyle w:val="20"/>
        <w:ind w:firstLine="422"/>
        <w:rPr>
          <w:b/>
          <w:bCs/>
        </w:rPr>
      </w:pPr>
      <w:r w:rsidRPr="002C025F">
        <w:rPr>
          <w:rFonts w:hint="eastAsia"/>
          <w:b/>
          <w:bCs/>
        </w:rPr>
        <w:t>界面元素：</w:t>
      </w:r>
    </w:p>
    <w:p w14:paraId="149A0B87" w14:textId="77777777" w:rsidR="00FE0B4E" w:rsidRDefault="00000000">
      <w:pPr>
        <w:pStyle w:val="20"/>
      </w:pPr>
      <w:r>
        <w:rPr>
          <w:rFonts w:hint="eastAsia"/>
        </w:rPr>
        <w:t>待办任务列表（待复核申请、风险预警、逾期提醒）：点击任务</w:t>
      </w:r>
      <w:proofErr w:type="gramStart"/>
      <w:r>
        <w:rPr>
          <w:rFonts w:hint="eastAsia"/>
        </w:rPr>
        <w:t>进入风控审核</w:t>
      </w:r>
      <w:proofErr w:type="gramEnd"/>
      <w:r>
        <w:rPr>
          <w:rFonts w:hint="eastAsia"/>
        </w:rPr>
        <w:t>详情页；任务</w:t>
      </w:r>
      <w:proofErr w:type="gramStart"/>
      <w:r>
        <w:rPr>
          <w:rFonts w:hint="eastAsia"/>
        </w:rPr>
        <w:t>超时未</w:t>
      </w:r>
      <w:proofErr w:type="gramEnd"/>
      <w:r>
        <w:rPr>
          <w:rFonts w:hint="eastAsia"/>
        </w:rPr>
        <w:t>处理时，发送提醒或升级处理；数据源异常导致评估失败时，任务标记为“需人工复核”；</w:t>
      </w:r>
    </w:p>
    <w:p w14:paraId="74B90292" w14:textId="77777777" w:rsidR="00FE0B4E" w:rsidRDefault="00000000">
      <w:pPr>
        <w:pStyle w:val="20"/>
      </w:pPr>
      <w:r>
        <w:rPr>
          <w:rFonts w:hint="eastAsia"/>
        </w:rPr>
        <w:t>每条任务显示申请单号、用户标识、风险等级、评分、规则命中、提交时间；</w:t>
      </w:r>
    </w:p>
    <w:p w14:paraId="78A494A5" w14:textId="77777777" w:rsidR="00FE0B4E" w:rsidRDefault="00000000">
      <w:pPr>
        <w:pStyle w:val="20"/>
      </w:pPr>
      <w:r>
        <w:rPr>
          <w:rFonts w:hint="eastAsia"/>
        </w:rPr>
        <w:t>筛选条件（风险等级、申请状态、时间范围）：支持按风险等级、时间、状态筛选任务；</w:t>
      </w:r>
    </w:p>
    <w:p w14:paraId="5CE776A6" w14:textId="77777777" w:rsidR="00FE0B4E" w:rsidRDefault="00000000">
      <w:pPr>
        <w:pStyle w:val="20"/>
      </w:pPr>
      <w:r>
        <w:rPr>
          <w:rFonts w:hint="eastAsia"/>
        </w:rPr>
        <w:t>底部导航（任务、监控、数据看板、审计查询、我的），网页端对应顶部或左侧导航：查看风险监控和贷中监测提醒，进入数据看板和审计查询页面；</w:t>
      </w:r>
    </w:p>
    <w:p w14:paraId="36BFB01F" w14:textId="77777777" w:rsidR="00FE0B4E" w:rsidRDefault="00000000">
      <w:pPr>
        <w:pStyle w:val="20"/>
        <w:ind w:firstLine="422"/>
      </w:pPr>
      <w:r w:rsidRPr="002C025F">
        <w:rPr>
          <w:rFonts w:hint="eastAsia"/>
          <w:b/>
          <w:bCs/>
        </w:rPr>
        <w:t>贷款人信息查询：</w:t>
      </w:r>
      <w:r>
        <w:rPr>
          <w:rFonts w:hint="eastAsia"/>
        </w:rPr>
        <w:t>支持按姓名或身份证号检索贷款人，查看其基本资料、实名认证结果、业务进度和风控模型评估结果；身份证号、银行卡号等敏感字段默认以掩码显示，按权限查看完整信息并记录审计日志。</w:t>
      </w:r>
    </w:p>
    <w:p w14:paraId="72D46BBA" w14:textId="77777777" w:rsidR="00FE0B4E" w:rsidRDefault="00000000">
      <w:pPr>
        <w:pStyle w:val="20"/>
        <w:ind w:firstLine="422"/>
      </w:pPr>
      <w:r w:rsidRPr="002C025F">
        <w:rPr>
          <w:rFonts w:hint="eastAsia"/>
          <w:b/>
          <w:bCs/>
        </w:rPr>
        <w:t>另：</w:t>
      </w:r>
      <w:r>
        <w:rPr>
          <w:rFonts w:hint="eastAsia"/>
        </w:rPr>
        <w:t>越权访问时，系统拒绝操作并记录越权事件；查询条件为空或未匹配到记录时，页面给出相应提示。</w:t>
      </w:r>
    </w:p>
    <w:p w14:paraId="5A35AFF0" w14:textId="77777777" w:rsidR="00FE0B4E" w:rsidRDefault="00000000">
      <w:pPr>
        <w:pStyle w:val="20"/>
        <w:ind w:firstLine="422"/>
      </w:pPr>
      <w:r w:rsidRPr="002C025F">
        <w:rPr>
          <w:rFonts w:hint="eastAsia"/>
          <w:b/>
          <w:bCs/>
        </w:rPr>
        <w:t>后置条件：</w:t>
      </w:r>
      <w:r>
        <w:rPr>
          <w:rFonts w:hint="eastAsia"/>
        </w:rPr>
        <w:t>任务状态、处理人、处理时间保存。</w:t>
      </w:r>
    </w:p>
    <w:p w14:paraId="58AB5D48" w14:textId="77777777" w:rsidR="00FE0B4E" w:rsidRDefault="00000000">
      <w:pPr>
        <w:pStyle w:val="ReportHeading3"/>
      </w:pPr>
      <w:r>
        <w:t xml:space="preserve">3.1.9 </w:t>
      </w:r>
      <w:r>
        <w:t>待审核贷款与人工审批页</w:t>
      </w:r>
    </w:p>
    <w:p w14:paraId="41267DDB" w14:textId="77777777" w:rsidR="00FE0B4E" w:rsidRDefault="00000000">
      <w:pPr>
        <w:pStyle w:val="20"/>
        <w:ind w:firstLine="422"/>
      </w:pPr>
      <w:r w:rsidRPr="002C025F">
        <w:rPr>
          <w:rFonts w:hint="eastAsia"/>
          <w:b/>
          <w:bCs/>
        </w:rPr>
        <w:t>入口：</w:t>
      </w:r>
      <w:proofErr w:type="gramStart"/>
      <w:r>
        <w:rPr>
          <w:rFonts w:hint="eastAsia"/>
        </w:rPr>
        <w:t>风控审核</w:t>
      </w:r>
      <w:proofErr w:type="gramEnd"/>
      <w:r>
        <w:rPr>
          <w:rFonts w:hint="eastAsia"/>
        </w:rPr>
        <w:t>工作台—待办任务。</w:t>
      </w:r>
    </w:p>
    <w:p w14:paraId="7CB70735" w14:textId="77777777" w:rsidR="00FE0B4E" w:rsidRPr="002C025F" w:rsidRDefault="00000000">
      <w:pPr>
        <w:pStyle w:val="20"/>
        <w:ind w:firstLine="422"/>
        <w:rPr>
          <w:b/>
          <w:bCs/>
        </w:rPr>
      </w:pPr>
      <w:r w:rsidRPr="002C025F">
        <w:rPr>
          <w:rFonts w:hint="eastAsia"/>
          <w:b/>
          <w:bCs/>
        </w:rPr>
        <w:t>界面元素：</w:t>
      </w:r>
    </w:p>
    <w:p w14:paraId="149C757E" w14:textId="77777777" w:rsidR="00FE0B4E" w:rsidRDefault="00000000">
      <w:pPr>
        <w:pStyle w:val="20"/>
      </w:pPr>
      <w:r>
        <w:rPr>
          <w:rFonts w:hint="eastAsia"/>
        </w:rPr>
        <w:t>申请基本资料、申请单号、用户标识：审核人员查看申请资料、数据来源、风险评分和规则命中原因；</w:t>
      </w:r>
    </w:p>
    <w:p w14:paraId="5154125A" w14:textId="77777777" w:rsidR="00FE0B4E" w:rsidRDefault="00000000">
      <w:pPr>
        <w:pStyle w:val="20"/>
      </w:pPr>
      <w:r>
        <w:rPr>
          <w:rFonts w:hint="eastAsia"/>
        </w:rPr>
        <w:t>数据来源摘要——用户填报、移动端授权、内部业务、第三方或公开数据；</w:t>
      </w:r>
    </w:p>
    <w:p w14:paraId="2150EDA6" w14:textId="77777777" w:rsidR="00FE0B4E" w:rsidRDefault="00000000">
      <w:pPr>
        <w:pStyle w:val="20"/>
      </w:pPr>
      <w:r>
        <w:rPr>
          <w:rFonts w:hint="eastAsia"/>
        </w:rPr>
        <w:t>数据质量评分、冲突字段标记：对于中风险或数据冲突申请，补充核验记录；</w:t>
      </w:r>
    </w:p>
    <w:p w14:paraId="38B9C2CF" w14:textId="77777777" w:rsidR="00FE0B4E" w:rsidRDefault="00000000">
      <w:pPr>
        <w:pStyle w:val="20"/>
      </w:pPr>
      <w:r>
        <w:rPr>
          <w:rFonts w:hint="eastAsia"/>
        </w:rPr>
        <w:t>风险评分、风险等级、规则命中原因、模型版本、规则版本；</w:t>
      </w:r>
    </w:p>
    <w:p w14:paraId="4973604E" w14:textId="77777777" w:rsidR="00FE0B4E" w:rsidRDefault="00000000">
      <w:pPr>
        <w:pStyle w:val="20"/>
      </w:pPr>
      <w:r>
        <w:rPr>
          <w:rFonts w:hint="eastAsia"/>
        </w:rPr>
        <w:t>“通过”“拒绝”“退回补充资料”按钮、人工复核记录、审批意见输入框：选择“通过”后，系统生成审批结果、授信额度、期限和还款计划；选择“拒绝”时，填写拒绝原因和主要影响因素；选择“退回补充资料”或材料不足时，退回申请并通知用户补充，填写需要用户补充的项目；模型服务异常时，不允许生成未经模型确认的自动拒绝结果。</w:t>
      </w:r>
    </w:p>
    <w:p w14:paraId="6A4279C2" w14:textId="77777777" w:rsidR="00FE0B4E" w:rsidRDefault="00000000">
      <w:pPr>
        <w:pStyle w:val="20"/>
        <w:ind w:firstLine="422"/>
      </w:pPr>
      <w:r w:rsidRPr="002C025F">
        <w:rPr>
          <w:rFonts w:hint="eastAsia"/>
          <w:b/>
          <w:bCs/>
        </w:rPr>
        <w:t>另：</w:t>
      </w:r>
      <w:r>
        <w:rPr>
          <w:rFonts w:hint="eastAsia"/>
        </w:rPr>
        <w:t>高风险申请进入拒绝或补充核验流程；必填审批意见为空或未查看风险解释时，页面不允许提交；关键数据摘要不一致时，提示数据可能被修改，并提交审计人员。</w:t>
      </w:r>
    </w:p>
    <w:p w14:paraId="1345F71F" w14:textId="77777777" w:rsidR="00FE0B4E" w:rsidRDefault="00000000">
      <w:pPr>
        <w:pStyle w:val="20"/>
        <w:ind w:firstLine="422"/>
      </w:pPr>
      <w:r w:rsidRPr="002C025F">
        <w:rPr>
          <w:rFonts w:hint="eastAsia"/>
          <w:b/>
          <w:bCs/>
        </w:rPr>
        <w:lastRenderedPageBreak/>
        <w:t>后置条件：</w:t>
      </w:r>
      <w:r>
        <w:rPr>
          <w:rFonts w:hint="eastAsia"/>
        </w:rPr>
        <w:t>系统保存审批人、审批时间、审批意见、模型和规则版本及状态变化。</w:t>
      </w:r>
    </w:p>
    <w:p w14:paraId="7E262C76" w14:textId="77777777" w:rsidR="00FE0B4E" w:rsidRDefault="00000000">
      <w:pPr>
        <w:pStyle w:val="ReportHeading3"/>
      </w:pPr>
      <w:r>
        <w:t xml:space="preserve">3.1.10 </w:t>
      </w:r>
      <w:r>
        <w:t>审核记录查询页</w:t>
      </w:r>
    </w:p>
    <w:p w14:paraId="1984A0A8" w14:textId="77777777" w:rsidR="00FE0B4E" w:rsidRDefault="00000000">
      <w:pPr>
        <w:pStyle w:val="20"/>
        <w:ind w:firstLine="422"/>
      </w:pPr>
      <w:r w:rsidRPr="002C025F">
        <w:rPr>
          <w:rFonts w:hint="eastAsia"/>
          <w:b/>
          <w:bCs/>
        </w:rPr>
        <w:t>入口：</w:t>
      </w:r>
      <w:proofErr w:type="gramStart"/>
      <w:r>
        <w:rPr>
          <w:rFonts w:hint="eastAsia"/>
        </w:rPr>
        <w:t>风控审核</w:t>
      </w:r>
      <w:proofErr w:type="gramEnd"/>
      <w:r>
        <w:rPr>
          <w:rFonts w:hint="eastAsia"/>
        </w:rPr>
        <w:t>工作台—审核记录、数据看板、审计检查。</w:t>
      </w:r>
    </w:p>
    <w:p w14:paraId="10141531" w14:textId="77777777" w:rsidR="00FE0B4E" w:rsidRPr="002C025F" w:rsidRDefault="00000000">
      <w:pPr>
        <w:pStyle w:val="20"/>
        <w:ind w:firstLine="422"/>
        <w:rPr>
          <w:b/>
          <w:bCs/>
        </w:rPr>
      </w:pPr>
      <w:r w:rsidRPr="002C025F">
        <w:rPr>
          <w:rFonts w:hint="eastAsia"/>
          <w:b/>
          <w:bCs/>
        </w:rPr>
        <w:t>界面元素：</w:t>
      </w:r>
    </w:p>
    <w:p w14:paraId="6D7DA934" w14:textId="77777777" w:rsidR="00FE0B4E" w:rsidRDefault="00000000">
      <w:pPr>
        <w:pStyle w:val="20"/>
      </w:pPr>
      <w:r>
        <w:rPr>
          <w:rFonts w:hint="eastAsia"/>
        </w:rPr>
        <w:t>审核记录查询：按时间范围、审核人员和审批结论等条件查询已处理的申请，列表展示申请单号、贷款人、申请额度、风险等级、审批结论、人工意见和处理时间；可查看单笔申请的完整操作链路，查询结果支持导出；</w:t>
      </w:r>
    </w:p>
    <w:p w14:paraId="08D116C5" w14:textId="77777777" w:rsidR="00FE0B4E" w:rsidRDefault="00000000">
      <w:pPr>
        <w:pStyle w:val="20"/>
        <w:ind w:firstLine="422"/>
      </w:pPr>
      <w:r w:rsidRPr="002C025F">
        <w:rPr>
          <w:rFonts w:hint="eastAsia"/>
          <w:b/>
          <w:bCs/>
        </w:rPr>
        <w:t>数据看板：</w:t>
      </w:r>
      <w:r>
        <w:rPr>
          <w:rFonts w:hint="eastAsia"/>
        </w:rPr>
        <w:t>指标卡（申请量、通过率、拒绝率、逾期率、风险分布）和图表（风险等级趋势、数据源质量、贷中监测预警），管理员</w:t>
      </w:r>
      <w:proofErr w:type="gramStart"/>
      <w:r>
        <w:rPr>
          <w:rFonts w:hint="eastAsia"/>
        </w:rPr>
        <w:t>或风控人员</w:t>
      </w:r>
      <w:proofErr w:type="gramEnd"/>
      <w:r>
        <w:rPr>
          <w:rFonts w:hint="eastAsia"/>
        </w:rPr>
        <w:t>查看关键业务指标和风险趋势；</w:t>
      </w:r>
    </w:p>
    <w:p w14:paraId="5863462D" w14:textId="77777777" w:rsidR="00FE0B4E" w:rsidRDefault="00000000">
      <w:pPr>
        <w:pStyle w:val="20"/>
        <w:ind w:firstLine="422"/>
      </w:pPr>
      <w:r w:rsidRPr="002C025F">
        <w:rPr>
          <w:rFonts w:hint="eastAsia"/>
          <w:b/>
          <w:bCs/>
        </w:rPr>
        <w:t>日志查询——申请单号、用户标识、操作链路、关键数据变更记录：</w:t>
      </w:r>
      <w:r>
        <w:rPr>
          <w:rFonts w:hint="eastAsia"/>
        </w:rPr>
        <w:t>审计人员按申请单号或用户标识查询操作链路，以及查看配置变更、模型发布、审批记录和异常日志；</w:t>
      </w:r>
    </w:p>
    <w:p w14:paraId="7388188B" w14:textId="77777777" w:rsidR="00FE0B4E" w:rsidRDefault="00000000">
      <w:pPr>
        <w:pStyle w:val="20"/>
      </w:pPr>
      <w:r>
        <w:rPr>
          <w:rFonts w:hint="eastAsia"/>
        </w:rPr>
        <w:t>筛选条件（时间、操作类型、风险等级）和详情查看入口。</w:t>
      </w:r>
    </w:p>
    <w:p w14:paraId="4722716D" w14:textId="77777777" w:rsidR="00FE0B4E" w:rsidRDefault="00000000">
      <w:pPr>
        <w:pStyle w:val="20"/>
        <w:ind w:firstLine="422"/>
      </w:pPr>
      <w:r w:rsidRPr="002C025F">
        <w:rPr>
          <w:rFonts w:hint="eastAsia"/>
          <w:b/>
          <w:bCs/>
        </w:rPr>
        <w:t>另：</w:t>
      </w:r>
      <w:r>
        <w:rPr>
          <w:rFonts w:hint="eastAsia"/>
        </w:rPr>
        <w:t xml:space="preserve">APP </w:t>
      </w:r>
      <w:proofErr w:type="gramStart"/>
      <w:r>
        <w:rPr>
          <w:rFonts w:hint="eastAsia"/>
        </w:rPr>
        <w:t>端可选择</w:t>
      </w:r>
      <w:proofErr w:type="gramEnd"/>
      <w:r>
        <w:rPr>
          <w:rFonts w:hint="eastAsia"/>
        </w:rPr>
        <w:t>将查询结果发送到邮箱或生成摘要报告，不展开复杂桌面表格；关键数据摘要不一致时，系统提示数据可能被修改，并将事件提交审计人员；未经授权人员尝试查看敏感日志时，系统拒绝并记录越权事件。</w:t>
      </w:r>
    </w:p>
    <w:p w14:paraId="0F662FDA" w14:textId="77777777" w:rsidR="00FE0B4E" w:rsidRDefault="00000000">
      <w:pPr>
        <w:pStyle w:val="20"/>
        <w:ind w:firstLine="422"/>
      </w:pPr>
      <w:r w:rsidRPr="002C025F">
        <w:rPr>
          <w:rFonts w:hint="eastAsia"/>
          <w:b/>
          <w:bCs/>
        </w:rPr>
        <w:t>后置条件：</w:t>
      </w:r>
      <w:r>
        <w:rPr>
          <w:rFonts w:hint="eastAsia"/>
        </w:rPr>
        <w:t>系统保存查询记录、审计日志和版本状态，支持追溯。</w:t>
      </w:r>
    </w:p>
    <w:p w14:paraId="5E467C16" w14:textId="77777777" w:rsidR="00AB5270" w:rsidRDefault="00AB5270" w:rsidP="00E63582">
      <w:pPr>
        <w:pStyle w:val="ReportHeading1"/>
        <w:rPr>
          <w:rFonts w:ascii="宋体" w:hAnsi="宋体" w:hint="eastAsia"/>
        </w:rPr>
      </w:pPr>
      <w:bookmarkStart w:id="13" w:name="_Toc243072620"/>
      <w:r>
        <w:t xml:space="preserve">4. </w:t>
      </w:r>
      <w:r>
        <w:t>系统用例分析</w:t>
      </w:r>
      <w:bookmarkEnd w:id="13"/>
    </w:p>
    <w:p w14:paraId="5113332E" w14:textId="77777777" w:rsidR="00AB5270" w:rsidRDefault="00AB5270" w:rsidP="00AB5270">
      <w:pPr>
        <w:pStyle w:val="20"/>
      </w:pPr>
      <w:r>
        <w:rPr>
          <w:rFonts w:hint="eastAsia"/>
        </w:rPr>
        <w:t>这些用例是系统功能的体现，在系统功能需求描述中将详细的描述这些用例。</w:t>
      </w:r>
    </w:p>
    <w:p w14:paraId="689F47B9" w14:textId="77777777" w:rsidR="005B7849" w:rsidRDefault="005B7849" w:rsidP="00AB5270">
      <w:pPr>
        <w:pStyle w:val="20"/>
      </w:pPr>
    </w:p>
    <w:p w14:paraId="418F6025" w14:textId="77777777" w:rsidR="00AB5270" w:rsidRDefault="005B7849" w:rsidP="00E63582">
      <w:pPr>
        <w:pStyle w:val="ReportHeading2"/>
      </w:pPr>
      <w:bookmarkStart w:id="14" w:name="_Toc243072621"/>
      <w:r>
        <w:rPr>
          <w:rFonts w:hint="eastAsia"/>
          <w:noProof/>
        </w:rPr>
        <w:drawing>
          <wp:anchor distT="0" distB="0" distL="114300" distR="114300" simplePos="0" relativeHeight="251658240" behindDoc="0" locked="0" layoutInCell="1" allowOverlap="1" wp14:anchorId="7AA18EAE" wp14:editId="22EBAEE3">
            <wp:simplePos x="0" y="0"/>
            <wp:positionH relativeFrom="margin">
              <wp:align>left</wp:align>
            </wp:positionH>
            <wp:positionV relativeFrom="paragraph">
              <wp:posOffset>551658</wp:posOffset>
            </wp:positionV>
            <wp:extent cx="3924300" cy="2886075"/>
            <wp:effectExtent l="0" t="0" r="0" b="0"/>
            <wp:wrapTopAndBottom/>
            <wp:docPr id="1156677861"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677861" name="图形 1156677861"/>
                    <pic:cNvPicPr/>
                  </pic:nvPicPr>
                  <pic:blipFill>
                    <a:blip r:embed="rId9">
                      <a:extLst>
                        <a:ext uri="{96DAC541-7B7A-43D3-8B79-37D633B846F1}">
                          <asvg:svgBlip xmlns:asvg="http://schemas.microsoft.com/office/drawing/2016/SVG/main" r:embed="rId10"/>
                        </a:ext>
                      </a:extLst>
                    </a:blip>
                    <a:stretch>
                      <a:fillRect/>
                    </a:stretch>
                  </pic:blipFill>
                  <pic:spPr>
                    <a:xfrm>
                      <a:off x="0" y="0"/>
                      <a:ext cx="3924300" cy="2886075"/>
                    </a:xfrm>
                    <a:prstGeom prst="rect">
                      <a:avLst/>
                    </a:prstGeom>
                  </pic:spPr>
                </pic:pic>
              </a:graphicData>
            </a:graphic>
          </wp:anchor>
        </w:drawing>
      </w:r>
      <w:r w:rsidR="00AB5270">
        <w:t xml:space="preserve">4.1 </w:t>
      </w:r>
      <w:r>
        <w:rPr>
          <w:rFonts w:hint="eastAsia"/>
        </w:rPr>
        <w:t>公共用例</w:t>
      </w:r>
      <w:bookmarkEnd w:id="14"/>
    </w:p>
    <w:p w14:paraId="34684069" w14:textId="77777777" w:rsidR="005B7849" w:rsidRDefault="005B7849" w:rsidP="00E63582">
      <w:pPr>
        <w:pStyle w:val="20"/>
      </w:pPr>
      <w:r>
        <w:rPr>
          <w:rFonts w:hint="eastAsia"/>
        </w:rPr>
        <w:t>贷款人与审核员使用相同途径登录网页</w:t>
      </w:r>
      <w:r>
        <w:rPr>
          <w:rFonts w:hint="eastAsia"/>
        </w:rPr>
        <w:t>/APP</w:t>
      </w:r>
      <w:r>
        <w:rPr>
          <w:rFonts w:hint="eastAsia"/>
        </w:rPr>
        <w:t>，依据用户选择的身份进行分流</w:t>
      </w:r>
    </w:p>
    <w:p w14:paraId="1E7BD53D" w14:textId="77777777" w:rsidR="005B7849" w:rsidRDefault="005B7849" w:rsidP="00E63582">
      <w:pPr>
        <w:pStyle w:val="ReportHeading2"/>
      </w:pPr>
      <w:bookmarkStart w:id="15" w:name="_Toc243072622"/>
      <w:r>
        <w:rPr>
          <w:rFonts w:hint="eastAsia"/>
        </w:rPr>
        <w:lastRenderedPageBreak/>
        <w:t xml:space="preserve">4.2 </w:t>
      </w:r>
      <w:r>
        <w:rPr>
          <w:rFonts w:hint="eastAsia"/>
        </w:rPr>
        <w:t>贷款人</w:t>
      </w:r>
      <w:bookmarkEnd w:id="15"/>
    </w:p>
    <w:p w14:paraId="0FB03784" w14:textId="77777777" w:rsidR="005B7849" w:rsidRPr="00E63582" w:rsidRDefault="00AB5270" w:rsidP="00AB5270">
      <w:pPr>
        <w:pStyle w:val="ReportHeading3"/>
      </w:pPr>
      <w:r w:rsidRPr="00E63582">
        <w:t xml:space="preserve">4.1.1 </w:t>
      </w:r>
      <w:r w:rsidRPr="00E63582">
        <w:t>贷前</w:t>
      </w:r>
      <w:r w:rsidR="005B7849">
        <w:br/>
      </w:r>
      <w:r w:rsidR="005B7849">
        <w:rPr>
          <w:rFonts w:hint="eastAsia"/>
          <w:noProof/>
        </w:rPr>
        <w:drawing>
          <wp:anchor distT="0" distB="0" distL="114300" distR="114300" simplePos="0" relativeHeight="251659264" behindDoc="0" locked="0" layoutInCell="1" allowOverlap="1" wp14:anchorId="46A0EFBD" wp14:editId="271A051F">
            <wp:simplePos x="0" y="0"/>
            <wp:positionH relativeFrom="column">
              <wp:posOffset>2540</wp:posOffset>
            </wp:positionH>
            <wp:positionV relativeFrom="paragraph">
              <wp:posOffset>296545</wp:posOffset>
            </wp:positionV>
            <wp:extent cx="5276215" cy="3366135"/>
            <wp:effectExtent l="0" t="0" r="635" b="5715"/>
            <wp:wrapTopAndBottom/>
            <wp:docPr id="875975179"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975179" name="图形 875975179"/>
                    <pic:cNvPicPr/>
                  </pic:nvPicPr>
                  <pic:blipFill>
                    <a:blip r:embed="rId11">
                      <a:extLst>
                        <a:ext uri="{96DAC541-7B7A-43D3-8B79-37D633B846F1}">
                          <asvg:svgBlip xmlns:asvg="http://schemas.microsoft.com/office/drawing/2016/SVG/main" r:embed="rId12"/>
                        </a:ext>
                      </a:extLst>
                    </a:blip>
                    <a:stretch>
                      <a:fillRect/>
                    </a:stretch>
                  </pic:blipFill>
                  <pic:spPr>
                    <a:xfrm>
                      <a:off x="0" y="0"/>
                      <a:ext cx="5276215" cy="3366135"/>
                    </a:xfrm>
                    <a:prstGeom prst="rect">
                      <a:avLst/>
                    </a:prstGeom>
                  </pic:spPr>
                </pic:pic>
              </a:graphicData>
            </a:graphic>
          </wp:anchor>
        </w:drawing>
      </w:r>
    </w:p>
    <w:p w14:paraId="764E78D3" w14:textId="77777777" w:rsidR="00E63582" w:rsidRDefault="00E63582" w:rsidP="00E63582">
      <w:pPr>
        <w:pStyle w:val="20"/>
      </w:pPr>
      <w:r>
        <w:t>用户在贷前环节先注册并提交身份信息，系统存储账户和身份信息；用户登录并验证身份后，身份验证成功则进入贷款申请界面、提交贷款申请并取得电子合同，随后可以查询贷款进度和申请状态；身份验证失败时系统返回失败提示，用户需要重新登录。</w:t>
      </w:r>
    </w:p>
    <w:p w14:paraId="3B7E277F" w14:textId="77777777" w:rsidR="005B7849" w:rsidRPr="00E63582" w:rsidRDefault="00E63582" w:rsidP="00AB5270">
      <w:pPr>
        <w:pStyle w:val="ReportHeading3"/>
      </w:pPr>
      <w:r w:rsidRPr="00E63582">
        <w:t xml:space="preserve">4.1.2 </w:t>
      </w:r>
      <w:r w:rsidRPr="00E63582">
        <w:t>贷中</w:t>
      </w:r>
      <w:r w:rsidR="005B7849">
        <w:br/>
      </w:r>
      <w:r w:rsidR="005B7849">
        <w:rPr>
          <w:rFonts w:hint="eastAsia"/>
          <w:noProof/>
        </w:rPr>
        <w:drawing>
          <wp:anchor distT="0" distB="0" distL="114300" distR="114300" simplePos="0" relativeHeight="251660288" behindDoc="0" locked="0" layoutInCell="1" allowOverlap="1" wp14:anchorId="2C433979" wp14:editId="2A00AE2D">
            <wp:simplePos x="0" y="0"/>
            <wp:positionH relativeFrom="column">
              <wp:posOffset>2540</wp:posOffset>
            </wp:positionH>
            <wp:positionV relativeFrom="paragraph">
              <wp:posOffset>285750</wp:posOffset>
            </wp:positionV>
            <wp:extent cx="5276215" cy="2651125"/>
            <wp:effectExtent l="0" t="0" r="635" b="0"/>
            <wp:wrapTopAndBottom/>
            <wp:docPr id="10015824"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824" name="图形 10015824"/>
                    <pic:cNvPicPr/>
                  </pic:nvPicPr>
                  <pic:blipFill>
                    <a:blip r:embed="rId13">
                      <a:extLst>
                        <a:ext uri="{96DAC541-7B7A-43D3-8B79-37D633B846F1}">
                          <asvg:svgBlip xmlns:asvg="http://schemas.microsoft.com/office/drawing/2016/SVG/main" r:embed="rId14"/>
                        </a:ext>
                      </a:extLst>
                    </a:blip>
                    <a:stretch>
                      <a:fillRect/>
                    </a:stretch>
                  </pic:blipFill>
                  <pic:spPr>
                    <a:xfrm>
                      <a:off x="0" y="0"/>
                      <a:ext cx="5276215" cy="2651125"/>
                    </a:xfrm>
                    <a:prstGeom prst="rect">
                      <a:avLst/>
                    </a:prstGeom>
                  </pic:spPr>
                </pic:pic>
              </a:graphicData>
            </a:graphic>
          </wp:anchor>
        </w:drawing>
      </w:r>
    </w:p>
    <w:p w14:paraId="71BDFBE4" w14:textId="77777777" w:rsidR="00E63582" w:rsidRDefault="00E63582" w:rsidP="004C0401">
      <w:pPr>
        <w:pStyle w:val="20"/>
        <w:rPr>
          <w:rFonts w:ascii="宋体" w:hAnsi="宋体" w:hint="eastAsia"/>
        </w:rPr>
      </w:pPr>
      <w:r>
        <w:t>贷款放款后进入贷中环节。用户可以查看还款进度并在系统中完成还款，系统更新还款信息并返回还款结果</w:t>
      </w:r>
    </w:p>
    <w:p w14:paraId="207541FB" w14:textId="77777777" w:rsidR="00E63582" w:rsidRDefault="00E63582" w:rsidP="00E63582">
      <w:pPr>
        <w:pStyle w:val="ReportHeading2"/>
      </w:pPr>
      <w:bookmarkStart w:id="16" w:name="_Toc243072623"/>
      <w:r w:rsidRPr="00E63582">
        <w:lastRenderedPageBreak/>
        <w:t>4.</w:t>
      </w:r>
      <w:r w:rsidR="005B7849">
        <w:rPr>
          <w:rFonts w:hint="eastAsia"/>
        </w:rPr>
        <w:t>3</w:t>
      </w:r>
      <w:r w:rsidRPr="00E63582">
        <w:t xml:space="preserve"> </w:t>
      </w:r>
      <w:r w:rsidRPr="00E63582">
        <w:t>贷款审核员</w:t>
      </w:r>
      <w:bookmarkEnd w:id="16"/>
    </w:p>
    <w:p w14:paraId="4D71003E" w14:textId="77777777" w:rsidR="005B7849" w:rsidRPr="00E63582" w:rsidRDefault="005B7849" w:rsidP="00E63582">
      <w:pPr>
        <w:pStyle w:val="ReportHeading2"/>
        <w:outlineLvl w:val="9"/>
        <w:rPr>
          <w:rFonts w:ascii="黑体" w:hAnsi="黑体" w:hint="eastAsia"/>
          <w:szCs w:val="24"/>
        </w:rPr>
      </w:pPr>
      <w:r>
        <w:rPr>
          <w:rFonts w:hint="eastAsia"/>
          <w:noProof/>
        </w:rPr>
        <w:drawing>
          <wp:anchor distT="0" distB="0" distL="114300" distR="114300" simplePos="0" relativeHeight="251661312" behindDoc="0" locked="0" layoutInCell="1" allowOverlap="1" wp14:anchorId="7726B84E" wp14:editId="23797EE0">
            <wp:simplePos x="0" y="0"/>
            <wp:positionH relativeFrom="column">
              <wp:posOffset>2969</wp:posOffset>
            </wp:positionH>
            <wp:positionV relativeFrom="paragraph">
              <wp:posOffset>59377</wp:posOffset>
            </wp:positionV>
            <wp:extent cx="4953000" cy="2457450"/>
            <wp:effectExtent l="0" t="0" r="0" b="0"/>
            <wp:wrapTopAndBottom/>
            <wp:docPr id="463791643"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91643" name="图形 463791643"/>
                    <pic:cNvPicPr/>
                  </pic:nvPicPr>
                  <pic:blipFill>
                    <a:blip r:embed="rId15">
                      <a:extLst>
                        <a:ext uri="{96DAC541-7B7A-43D3-8B79-37D633B846F1}">
                          <asvg:svgBlip xmlns:asvg="http://schemas.microsoft.com/office/drawing/2016/SVG/main" r:embed="rId16"/>
                        </a:ext>
                      </a:extLst>
                    </a:blip>
                    <a:stretch>
                      <a:fillRect/>
                    </a:stretch>
                  </pic:blipFill>
                  <pic:spPr>
                    <a:xfrm>
                      <a:off x="0" y="0"/>
                      <a:ext cx="4953000" cy="2457450"/>
                    </a:xfrm>
                    <a:prstGeom prst="rect">
                      <a:avLst/>
                    </a:prstGeom>
                  </pic:spPr>
                </pic:pic>
              </a:graphicData>
            </a:graphic>
          </wp:anchor>
        </w:drawing>
      </w:r>
    </w:p>
    <w:p w14:paraId="03231DFF" w14:textId="77777777" w:rsidR="00E63582" w:rsidRDefault="00E63582" w:rsidP="00E63582">
      <w:pPr>
        <w:pStyle w:val="20"/>
        <w:rPr>
          <w:rFonts w:ascii="宋体" w:hAnsi="宋体" w:hint="eastAsia"/>
        </w:rPr>
      </w:pPr>
      <w:r>
        <w:t>管理端用户在审核与管理环节查询贷款人信息和业务进度，系统调用风控模型完成风险评估并保存评估结果，管理员查看贷款人信息和风险评估结果后提交人工批审结果，系统更新申请状态并保存批审记录。</w:t>
      </w:r>
    </w:p>
    <w:p w14:paraId="75428072" w14:textId="77777777" w:rsidR="000A6B43" w:rsidRDefault="00CB4406" w:rsidP="000A6B43">
      <w:pPr>
        <w:pStyle w:val="ReportHeading2"/>
      </w:pPr>
      <w:bookmarkStart w:id="17" w:name="_Toc243072624"/>
      <w:r>
        <w:rPr>
          <w:noProof/>
        </w:rPr>
        <w:drawing>
          <wp:anchor distT="0" distB="0" distL="114300" distR="114300" simplePos="0" relativeHeight="251662336" behindDoc="0" locked="0" layoutInCell="1" allowOverlap="1" wp14:anchorId="070518A4" wp14:editId="698F0712">
            <wp:simplePos x="0" y="0"/>
            <wp:positionH relativeFrom="margin">
              <wp:align>center</wp:align>
            </wp:positionH>
            <wp:positionV relativeFrom="paragraph">
              <wp:posOffset>562412</wp:posOffset>
            </wp:positionV>
            <wp:extent cx="7115175" cy="2998470"/>
            <wp:effectExtent l="0" t="0" r="0" b="0"/>
            <wp:wrapTopAndBottom/>
            <wp:docPr id="931335303"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335303" name="图形 931335303"/>
                    <pic:cNvPicPr/>
                  </pic:nvPicPr>
                  <pic:blipFill>
                    <a:blip r:embed="rId17">
                      <a:extLst>
                        <a:ext uri="{96DAC541-7B7A-43D3-8B79-37D633B846F1}">
                          <asvg:svgBlip xmlns:asvg="http://schemas.microsoft.com/office/drawing/2016/SVG/main" r:embed="rId18"/>
                        </a:ext>
                      </a:extLst>
                    </a:blip>
                    <a:stretch>
                      <a:fillRect/>
                    </a:stretch>
                  </pic:blipFill>
                  <pic:spPr>
                    <a:xfrm>
                      <a:off x="0" y="0"/>
                      <a:ext cx="7115175" cy="2998470"/>
                    </a:xfrm>
                    <a:prstGeom prst="rect">
                      <a:avLst/>
                    </a:prstGeom>
                  </pic:spPr>
                </pic:pic>
              </a:graphicData>
            </a:graphic>
            <wp14:sizeRelH relativeFrom="margin">
              <wp14:pctWidth>0</wp14:pctWidth>
            </wp14:sizeRelH>
            <wp14:sizeRelV relativeFrom="margin">
              <wp14:pctHeight>0</wp14:pctHeight>
            </wp14:sizeRelV>
          </wp:anchor>
        </w:drawing>
      </w:r>
      <w:r w:rsidR="000A6B43">
        <w:t>4.</w:t>
      </w:r>
      <w:r w:rsidR="005B7849">
        <w:rPr>
          <w:rFonts w:hint="eastAsia"/>
        </w:rPr>
        <w:t>4</w:t>
      </w:r>
      <w:r w:rsidR="000A6B43">
        <w:t xml:space="preserve"> </w:t>
      </w:r>
      <w:r w:rsidR="000A6B43">
        <w:t>系统</w:t>
      </w:r>
      <w:bookmarkEnd w:id="17"/>
    </w:p>
    <w:p w14:paraId="13469A31" w14:textId="77777777" w:rsidR="000A6B43" w:rsidRPr="00E63582" w:rsidRDefault="000A6B43" w:rsidP="00E63582">
      <w:pPr>
        <w:pStyle w:val="20"/>
      </w:pPr>
    </w:p>
    <w:p w14:paraId="16960F43" w14:textId="77777777" w:rsidR="008E3808" w:rsidRDefault="009C39E6">
      <w:pPr>
        <w:pStyle w:val="ReportHeading1"/>
      </w:pPr>
      <w:bookmarkStart w:id="18" w:name="_Toc243072625"/>
      <w:r>
        <w:lastRenderedPageBreak/>
        <w:t xml:space="preserve">5. </w:t>
      </w:r>
      <w:r>
        <w:t>系统功能需求</w:t>
      </w:r>
      <w:bookmarkEnd w:id="18"/>
    </w:p>
    <w:p w14:paraId="15D43F6E" w14:textId="77777777" w:rsidR="008E3808" w:rsidRDefault="009C39E6">
      <w:pPr>
        <w:pStyle w:val="ReportHeading2"/>
      </w:pPr>
      <w:bookmarkStart w:id="19" w:name="_Toc243072626"/>
      <w:r>
        <w:t xml:space="preserve">5.1 </w:t>
      </w:r>
      <w:r>
        <w:t>用例描述</w:t>
      </w:r>
      <w:bookmarkEnd w:id="19"/>
    </w:p>
    <w:p w14:paraId="0A921A62" w14:textId="77777777" w:rsidR="008E3808" w:rsidRDefault="009C39E6">
      <w:pPr>
        <w:pStyle w:val="20"/>
      </w:pPr>
      <w:r>
        <w:t>本节对系统的主要业务用例进行详细描述，说明参与者、前置条件、正常事件流、分支事件流和后置条件。</w:t>
      </w:r>
    </w:p>
    <w:p w14:paraId="220AD6A7" w14:textId="77777777" w:rsidR="00BA025B" w:rsidRDefault="00BA025B">
      <w:pPr>
        <w:pStyle w:val="a8"/>
        <w:keepNext/>
        <w:ind w:firstLine="400"/>
        <w:jc w:val="center"/>
        <w:rPr>
          <w:rFonts w:ascii="宋体" w:hAnsi="宋体" w:hint="eastAsia"/>
        </w:rPr>
      </w:pPr>
      <w:r>
        <w:rPr>
          <w:rFonts w:hint="eastAsia"/>
        </w:rPr>
        <w:t xml:space="preserve">UC-01 </w:t>
      </w:r>
      <w:r>
        <w:rPr>
          <w:rFonts w:hint="eastAsia"/>
        </w:rPr>
        <w:t>注册账户</w:t>
      </w:r>
    </w:p>
    <w:tbl>
      <w:tblPr>
        <w:tblStyle w:val="af4"/>
        <w:tblW w:w="8306" w:type="dxa"/>
        <w:tblLayout w:type="fixed"/>
        <w:tblLook w:val="04A0" w:firstRow="1" w:lastRow="0" w:firstColumn="1" w:lastColumn="0" w:noHBand="0" w:noVBand="1"/>
      </w:tblPr>
      <w:tblGrid>
        <w:gridCol w:w="4152"/>
        <w:gridCol w:w="4154"/>
      </w:tblGrid>
      <w:tr w:rsidR="00BA025B" w14:paraId="4B999940" w14:textId="77777777" w:rsidTr="00BA025B">
        <w:trPr>
          <w:trHeight w:val="509"/>
        </w:trPr>
        <w:tc>
          <w:tcPr>
            <w:tcW w:w="4152" w:type="dxa"/>
          </w:tcPr>
          <w:p w14:paraId="14D98F39" w14:textId="77777777" w:rsidR="00BA025B" w:rsidRDefault="00BA025B">
            <w:pPr>
              <w:pStyle w:val="20"/>
              <w:ind w:firstLineChars="0" w:firstLine="0"/>
            </w:pPr>
            <w:r>
              <w:rPr>
                <w:rFonts w:hint="eastAsia"/>
              </w:rPr>
              <w:t>用例名</w:t>
            </w:r>
          </w:p>
        </w:tc>
        <w:tc>
          <w:tcPr>
            <w:tcW w:w="4154" w:type="dxa"/>
          </w:tcPr>
          <w:p w14:paraId="79584D47" w14:textId="77777777" w:rsidR="00BA025B" w:rsidRPr="00BA025B" w:rsidRDefault="00BA025B" w:rsidP="00BA025B">
            <w:pPr>
              <w:pStyle w:val="20"/>
              <w:ind w:firstLineChars="0" w:firstLine="0"/>
              <w:rPr>
                <w:b/>
                <w:bCs/>
              </w:rPr>
            </w:pPr>
            <w:r w:rsidRPr="00BA025B">
              <w:rPr>
                <w:b/>
                <w:bCs/>
              </w:rPr>
              <w:t xml:space="preserve">UC-01 </w:t>
            </w:r>
            <w:r w:rsidRPr="00BA025B">
              <w:rPr>
                <w:b/>
                <w:bCs/>
              </w:rPr>
              <w:t>注册账户</w:t>
            </w:r>
          </w:p>
        </w:tc>
      </w:tr>
      <w:tr w:rsidR="00BA025B" w14:paraId="76604454" w14:textId="77777777" w:rsidTr="00BA025B">
        <w:trPr>
          <w:trHeight w:val="509"/>
        </w:trPr>
        <w:tc>
          <w:tcPr>
            <w:tcW w:w="4152" w:type="dxa"/>
          </w:tcPr>
          <w:p w14:paraId="5E98FAD9" w14:textId="77777777" w:rsidR="00BA025B" w:rsidRDefault="00BA025B">
            <w:pPr>
              <w:pStyle w:val="20"/>
              <w:ind w:firstLineChars="0" w:firstLine="0"/>
            </w:pPr>
            <w:r>
              <w:rPr>
                <w:rFonts w:hint="eastAsia"/>
              </w:rPr>
              <w:t>主要执行者</w:t>
            </w:r>
          </w:p>
        </w:tc>
        <w:tc>
          <w:tcPr>
            <w:tcW w:w="4154" w:type="dxa"/>
          </w:tcPr>
          <w:p w14:paraId="2DDC456D" w14:textId="77777777" w:rsidR="00BA025B" w:rsidRDefault="00BA025B">
            <w:pPr>
              <w:pStyle w:val="20"/>
              <w:ind w:firstLineChars="0" w:firstLine="0"/>
            </w:pPr>
            <w:r w:rsidRPr="00BA025B">
              <w:t>个人贷款用户、审核人员</w:t>
            </w:r>
          </w:p>
        </w:tc>
      </w:tr>
      <w:tr w:rsidR="00BA025B" w14:paraId="603C0812" w14:textId="77777777" w:rsidTr="00BA025B">
        <w:trPr>
          <w:trHeight w:val="881"/>
        </w:trPr>
        <w:tc>
          <w:tcPr>
            <w:tcW w:w="4152" w:type="dxa"/>
          </w:tcPr>
          <w:p w14:paraId="662A53A2" w14:textId="77777777" w:rsidR="00BA025B" w:rsidRDefault="00BA025B">
            <w:pPr>
              <w:pStyle w:val="20"/>
              <w:ind w:firstLineChars="0" w:firstLine="0"/>
            </w:pPr>
            <w:r>
              <w:rPr>
                <w:rFonts w:hint="eastAsia"/>
              </w:rPr>
              <w:t>目标</w:t>
            </w:r>
          </w:p>
        </w:tc>
        <w:tc>
          <w:tcPr>
            <w:tcW w:w="4154" w:type="dxa"/>
          </w:tcPr>
          <w:p w14:paraId="00D75748" w14:textId="77777777" w:rsidR="00BA025B" w:rsidRDefault="00BA025B">
            <w:pPr>
              <w:pStyle w:val="20"/>
              <w:ind w:firstLineChars="0" w:firstLine="0"/>
            </w:pPr>
            <w:r w:rsidRPr="00BA025B">
              <w:t>建立可用于登录的账户，并将账户与手机号绑定</w:t>
            </w:r>
          </w:p>
        </w:tc>
      </w:tr>
      <w:tr w:rsidR="00BA025B" w14:paraId="38F4D63E" w14:textId="77777777" w:rsidTr="00BA025B">
        <w:trPr>
          <w:trHeight w:val="509"/>
        </w:trPr>
        <w:tc>
          <w:tcPr>
            <w:tcW w:w="4152" w:type="dxa"/>
          </w:tcPr>
          <w:p w14:paraId="7A0E8D1A" w14:textId="77777777" w:rsidR="00BA025B" w:rsidRDefault="00BA025B">
            <w:pPr>
              <w:pStyle w:val="20"/>
              <w:ind w:firstLineChars="0" w:firstLine="0"/>
            </w:pPr>
            <w:r>
              <w:rPr>
                <w:rFonts w:hint="eastAsia"/>
              </w:rPr>
              <w:t>范围</w:t>
            </w:r>
          </w:p>
        </w:tc>
        <w:tc>
          <w:tcPr>
            <w:tcW w:w="4154" w:type="dxa"/>
          </w:tcPr>
          <w:p w14:paraId="1B481FB3" w14:textId="77777777" w:rsidR="00BA025B" w:rsidRDefault="00BA025B">
            <w:pPr>
              <w:pStyle w:val="20"/>
              <w:ind w:firstLineChars="0" w:firstLine="0"/>
            </w:pPr>
            <w:r w:rsidRPr="00BA025B">
              <w:t>注册页</w:t>
            </w:r>
          </w:p>
        </w:tc>
      </w:tr>
      <w:tr w:rsidR="00BA025B" w14:paraId="02623598" w14:textId="77777777" w:rsidTr="00463918">
        <w:trPr>
          <w:trHeight w:val="509"/>
        </w:trPr>
        <w:tc>
          <w:tcPr>
            <w:tcW w:w="4152" w:type="dxa"/>
            <w:tcBorders>
              <w:bottom w:val="single" w:sz="4" w:space="0" w:color="auto"/>
            </w:tcBorders>
          </w:tcPr>
          <w:p w14:paraId="23CBD58D" w14:textId="77777777" w:rsidR="00BA025B" w:rsidRDefault="00BA025B">
            <w:pPr>
              <w:pStyle w:val="20"/>
              <w:ind w:firstLineChars="0" w:firstLine="0"/>
            </w:pPr>
            <w:r>
              <w:rPr>
                <w:rFonts w:hint="eastAsia"/>
              </w:rPr>
              <w:t>前置条件</w:t>
            </w:r>
          </w:p>
        </w:tc>
        <w:tc>
          <w:tcPr>
            <w:tcW w:w="4154" w:type="dxa"/>
            <w:tcBorders>
              <w:bottom w:val="single" w:sz="4" w:space="0" w:color="auto"/>
            </w:tcBorders>
          </w:tcPr>
          <w:p w14:paraId="5DCC5192" w14:textId="77777777" w:rsidR="00BA025B" w:rsidRDefault="00BA025B">
            <w:pPr>
              <w:pStyle w:val="20"/>
              <w:ind w:firstLineChars="0" w:firstLine="0"/>
            </w:pPr>
            <w:r w:rsidRPr="00BA025B">
              <w:t>已打开</w:t>
            </w:r>
            <w:r w:rsidRPr="00BA025B">
              <w:t xml:space="preserve"> APP </w:t>
            </w:r>
            <w:r w:rsidRPr="00BA025B">
              <w:t>或网页端</w:t>
            </w:r>
          </w:p>
        </w:tc>
      </w:tr>
      <w:tr w:rsidR="00463918" w14:paraId="558E753D" w14:textId="77777777" w:rsidTr="00752E3E">
        <w:trPr>
          <w:trHeight w:val="1519"/>
        </w:trPr>
        <w:tc>
          <w:tcPr>
            <w:tcW w:w="4152" w:type="dxa"/>
            <w:vMerge w:val="restart"/>
            <w:tcBorders>
              <w:top w:val="nil"/>
              <w:right w:val="single" w:sz="4" w:space="0" w:color="auto"/>
            </w:tcBorders>
          </w:tcPr>
          <w:p w14:paraId="0CAEBCBF" w14:textId="77777777" w:rsidR="00463918" w:rsidRDefault="00463918">
            <w:pPr>
              <w:pStyle w:val="20"/>
              <w:ind w:firstLineChars="0" w:firstLine="0"/>
            </w:pPr>
            <w:r>
              <w:rPr>
                <w:rFonts w:hint="eastAsia"/>
              </w:rPr>
              <w:t>交互动作</w:t>
            </w:r>
          </w:p>
        </w:tc>
        <w:tc>
          <w:tcPr>
            <w:tcW w:w="4154" w:type="dxa"/>
            <w:tcBorders>
              <w:top w:val="single" w:sz="4" w:space="0" w:color="auto"/>
              <w:left w:val="single" w:sz="4" w:space="0" w:color="auto"/>
              <w:bottom w:val="single" w:sz="4" w:space="0" w:color="auto"/>
              <w:right w:val="single" w:sz="4" w:space="0" w:color="auto"/>
            </w:tcBorders>
          </w:tcPr>
          <w:p w14:paraId="268BAB88" w14:textId="77777777" w:rsidR="00463918" w:rsidRDefault="00463918">
            <w:pPr>
              <w:pStyle w:val="20"/>
              <w:ind w:firstLineChars="0" w:firstLine="0"/>
            </w:pPr>
            <w:r>
              <w:rPr>
                <w:rFonts w:hint="eastAsia"/>
              </w:rPr>
              <w:t>基本事件流</w:t>
            </w:r>
          </w:p>
          <w:p w14:paraId="57403718" w14:textId="77777777" w:rsidR="00463918" w:rsidRPr="00463918" w:rsidRDefault="00463918" w:rsidP="00463918">
            <w:pPr>
              <w:pStyle w:val="20"/>
              <w:ind w:firstLineChars="0" w:firstLine="0"/>
            </w:pPr>
            <w:r w:rsidRPr="00463918">
              <w:t xml:space="preserve">1. </w:t>
            </w:r>
            <w:r w:rsidRPr="00463918">
              <w:t>用户填写手机号与昵称。</w:t>
            </w:r>
            <w:r w:rsidRPr="00463918">
              <w:br/>
              <w:t xml:space="preserve">2. </w:t>
            </w:r>
            <w:r w:rsidRPr="00463918">
              <w:t>用户设置账号密码，系统校验密码强度。</w:t>
            </w:r>
            <w:r w:rsidRPr="00463918">
              <w:br/>
              <w:t xml:space="preserve">3. </w:t>
            </w:r>
            <w:r w:rsidRPr="00463918">
              <w:t>系统发送验证码，用户完成校验。</w:t>
            </w:r>
            <w:r w:rsidRPr="00463918">
              <w:br/>
              <w:t xml:space="preserve">4. </w:t>
            </w:r>
            <w:r w:rsidRPr="00463918">
              <w:t>用户阅读并同意用户协议与隐私政策。</w:t>
            </w:r>
            <w:r w:rsidRPr="00463918">
              <w:br/>
              <w:t xml:space="preserve">5. </w:t>
            </w:r>
            <w:r w:rsidRPr="00463918">
              <w:t>系统创建账户，保存手机号、昵称、密码摘要与注册时间。</w:t>
            </w:r>
            <w:r w:rsidRPr="00463918">
              <w:br/>
              <w:t xml:space="preserve">6. </w:t>
            </w:r>
            <w:r w:rsidRPr="00463918">
              <w:t>系统提示注册成功并进入登录页。</w:t>
            </w:r>
          </w:p>
        </w:tc>
      </w:tr>
      <w:tr w:rsidR="00463918" w14:paraId="0ED05CAB" w14:textId="77777777" w:rsidTr="00752E3E">
        <w:trPr>
          <w:trHeight w:val="1519"/>
        </w:trPr>
        <w:tc>
          <w:tcPr>
            <w:tcW w:w="4410" w:type="dxa"/>
            <w:vMerge/>
            <w:tcBorders>
              <w:right w:val="single" w:sz="4" w:space="0" w:color="auto"/>
            </w:tcBorders>
          </w:tcPr>
          <w:p w14:paraId="55347B54" w14:textId="77777777" w:rsidR="00463918" w:rsidRDefault="00463918">
            <w:pPr>
              <w:pStyle w:val="20"/>
              <w:ind w:firstLineChars="0" w:firstLine="0"/>
            </w:pPr>
          </w:p>
        </w:tc>
        <w:tc>
          <w:tcPr>
            <w:tcW w:w="4154" w:type="dxa"/>
            <w:tcBorders>
              <w:top w:val="single" w:sz="4" w:space="0" w:color="auto"/>
              <w:left w:val="single" w:sz="4" w:space="0" w:color="auto"/>
              <w:bottom w:val="single" w:sz="4" w:space="0" w:color="auto"/>
              <w:right w:val="single" w:sz="4" w:space="0" w:color="auto"/>
            </w:tcBorders>
          </w:tcPr>
          <w:p w14:paraId="596C1B02" w14:textId="77777777" w:rsidR="00463918" w:rsidRDefault="00463918" w:rsidP="00463918">
            <w:pPr>
              <w:pStyle w:val="20"/>
              <w:ind w:firstLineChars="0" w:firstLine="0"/>
            </w:pPr>
            <w:r>
              <w:rPr>
                <w:rFonts w:hint="eastAsia"/>
              </w:rPr>
              <w:t>备选事件流</w:t>
            </w:r>
          </w:p>
          <w:p w14:paraId="2354FF3C" w14:textId="77777777" w:rsidR="00463918" w:rsidRDefault="00463918" w:rsidP="00463918">
            <w:pPr>
              <w:pStyle w:val="20"/>
              <w:ind w:firstLineChars="0" w:firstLine="0"/>
            </w:pPr>
            <w:r w:rsidRPr="00463918">
              <w:t xml:space="preserve">A1. </w:t>
            </w:r>
            <w:r w:rsidRPr="00463918">
              <w:t>手机号已注册时，提示改用登录或找回密码。</w:t>
            </w:r>
            <w:r w:rsidRPr="00463918">
              <w:br/>
              <w:t xml:space="preserve">A2. </w:t>
            </w:r>
            <w:r w:rsidRPr="00463918">
              <w:t>验证码错误或过期时，允许重新获取，并对获取频率做限制。</w:t>
            </w:r>
            <w:r w:rsidRPr="00463918">
              <w:br/>
              <w:t xml:space="preserve">A3. </w:t>
            </w:r>
            <w:r w:rsidRPr="00463918">
              <w:t>密码强度不足时，提示密码规则并保留已填内容。</w:t>
            </w:r>
            <w:r w:rsidRPr="00463918">
              <w:br/>
              <w:t xml:space="preserve">A4. </w:t>
            </w:r>
            <w:r w:rsidRPr="00463918">
              <w:t>用户未同意协议时，阻止提交。</w:t>
            </w:r>
          </w:p>
        </w:tc>
      </w:tr>
    </w:tbl>
    <w:p w14:paraId="6A7FC49D" w14:textId="77777777" w:rsidR="00463918" w:rsidRPr="00463918" w:rsidRDefault="00463918" w:rsidP="00463918">
      <w:pPr>
        <w:pStyle w:val="a8"/>
        <w:keepNext/>
        <w:ind w:firstLine="400"/>
        <w:jc w:val="center"/>
        <w:rPr>
          <w:rFonts w:hint="eastAsia"/>
          <w:b/>
          <w:bCs/>
        </w:rPr>
      </w:pPr>
      <w:r w:rsidRPr="00463918">
        <w:t xml:space="preserve">UC-02 </w:t>
      </w:r>
      <w:r w:rsidRPr="00463918">
        <w:t>登录与身份分流</w:t>
      </w:r>
    </w:p>
    <w:tbl>
      <w:tblPr>
        <w:tblStyle w:val="af4"/>
        <w:tblW w:w="8306" w:type="dxa"/>
        <w:tblLayout w:type="fixed"/>
        <w:tblLook w:val="04A0" w:firstRow="1" w:lastRow="0" w:firstColumn="1" w:lastColumn="0" w:noHBand="0" w:noVBand="1"/>
      </w:tblPr>
      <w:tblGrid>
        <w:gridCol w:w="4152"/>
        <w:gridCol w:w="4154"/>
      </w:tblGrid>
      <w:tr w:rsidR="00463918" w14:paraId="2C6F7F2D" w14:textId="77777777" w:rsidTr="00513D3E">
        <w:trPr>
          <w:trHeight w:val="509"/>
        </w:trPr>
        <w:tc>
          <w:tcPr>
            <w:tcW w:w="4152" w:type="dxa"/>
          </w:tcPr>
          <w:p w14:paraId="42A6B997" w14:textId="77777777" w:rsidR="00463918" w:rsidRDefault="00463918" w:rsidP="00513D3E">
            <w:pPr>
              <w:pStyle w:val="20"/>
              <w:ind w:firstLineChars="0" w:firstLine="0"/>
            </w:pPr>
            <w:r>
              <w:rPr>
                <w:rFonts w:hint="eastAsia"/>
              </w:rPr>
              <w:t>用例名</w:t>
            </w:r>
          </w:p>
        </w:tc>
        <w:tc>
          <w:tcPr>
            <w:tcW w:w="4154" w:type="dxa"/>
          </w:tcPr>
          <w:p w14:paraId="112AA7AE" w14:textId="77777777" w:rsidR="00463918" w:rsidRPr="00BA025B" w:rsidRDefault="00463918" w:rsidP="00513D3E">
            <w:pPr>
              <w:pStyle w:val="20"/>
              <w:ind w:firstLineChars="0" w:firstLine="0"/>
              <w:rPr>
                <w:b/>
                <w:bCs/>
              </w:rPr>
            </w:pPr>
            <w:r w:rsidRPr="00463918">
              <w:rPr>
                <w:b/>
                <w:bCs/>
              </w:rPr>
              <w:t xml:space="preserve">UC-02 </w:t>
            </w:r>
            <w:r w:rsidRPr="00463918">
              <w:rPr>
                <w:b/>
                <w:bCs/>
              </w:rPr>
              <w:t>登录与身份分流</w:t>
            </w:r>
          </w:p>
        </w:tc>
      </w:tr>
      <w:tr w:rsidR="00463918" w14:paraId="0AE4588A" w14:textId="77777777" w:rsidTr="00513D3E">
        <w:trPr>
          <w:trHeight w:val="509"/>
        </w:trPr>
        <w:tc>
          <w:tcPr>
            <w:tcW w:w="4152" w:type="dxa"/>
          </w:tcPr>
          <w:p w14:paraId="4C6EA755" w14:textId="77777777" w:rsidR="00463918" w:rsidRDefault="00463918" w:rsidP="00513D3E">
            <w:pPr>
              <w:pStyle w:val="20"/>
              <w:ind w:firstLineChars="0" w:firstLine="0"/>
            </w:pPr>
            <w:r>
              <w:rPr>
                <w:rFonts w:hint="eastAsia"/>
              </w:rPr>
              <w:t>主要执行者</w:t>
            </w:r>
          </w:p>
        </w:tc>
        <w:tc>
          <w:tcPr>
            <w:tcW w:w="4154" w:type="dxa"/>
          </w:tcPr>
          <w:p w14:paraId="4C163461" w14:textId="77777777" w:rsidR="00463918" w:rsidRDefault="00463918" w:rsidP="00513D3E">
            <w:pPr>
              <w:pStyle w:val="20"/>
              <w:ind w:firstLineChars="0" w:firstLine="0"/>
            </w:pPr>
            <w:r w:rsidRPr="00BA025B">
              <w:t>个人贷款用户、审核人员</w:t>
            </w:r>
          </w:p>
        </w:tc>
      </w:tr>
      <w:tr w:rsidR="00463918" w14:paraId="6A1B3E62" w14:textId="77777777" w:rsidTr="00513D3E">
        <w:trPr>
          <w:trHeight w:val="881"/>
        </w:trPr>
        <w:tc>
          <w:tcPr>
            <w:tcW w:w="4152" w:type="dxa"/>
          </w:tcPr>
          <w:p w14:paraId="75255DCD" w14:textId="77777777" w:rsidR="00463918" w:rsidRDefault="00463918" w:rsidP="00513D3E">
            <w:pPr>
              <w:pStyle w:val="20"/>
              <w:ind w:firstLineChars="0" w:firstLine="0"/>
            </w:pPr>
            <w:r>
              <w:rPr>
                <w:rFonts w:hint="eastAsia"/>
              </w:rPr>
              <w:t>目标</w:t>
            </w:r>
          </w:p>
        </w:tc>
        <w:tc>
          <w:tcPr>
            <w:tcW w:w="4154" w:type="dxa"/>
          </w:tcPr>
          <w:p w14:paraId="358C801A" w14:textId="77777777" w:rsidR="00463918" w:rsidRDefault="00463918" w:rsidP="00513D3E">
            <w:pPr>
              <w:pStyle w:val="20"/>
              <w:ind w:firstLineChars="0" w:firstLine="0"/>
            </w:pPr>
            <w:r w:rsidRPr="00463918">
              <w:t>校验账号身份，并把用户送入与其角色相符的功能界面</w:t>
            </w:r>
          </w:p>
        </w:tc>
      </w:tr>
      <w:tr w:rsidR="00463918" w14:paraId="1FBDBD98" w14:textId="77777777" w:rsidTr="00513D3E">
        <w:trPr>
          <w:trHeight w:val="509"/>
        </w:trPr>
        <w:tc>
          <w:tcPr>
            <w:tcW w:w="4152" w:type="dxa"/>
          </w:tcPr>
          <w:p w14:paraId="323526BF" w14:textId="77777777" w:rsidR="00463918" w:rsidRDefault="00463918" w:rsidP="00513D3E">
            <w:pPr>
              <w:pStyle w:val="20"/>
              <w:ind w:firstLineChars="0" w:firstLine="0"/>
            </w:pPr>
            <w:r>
              <w:rPr>
                <w:rFonts w:hint="eastAsia"/>
              </w:rPr>
              <w:lastRenderedPageBreak/>
              <w:t>范围</w:t>
            </w:r>
          </w:p>
        </w:tc>
        <w:tc>
          <w:tcPr>
            <w:tcW w:w="4154" w:type="dxa"/>
          </w:tcPr>
          <w:p w14:paraId="3C1C2B81" w14:textId="77777777" w:rsidR="00463918" w:rsidRDefault="00463918" w:rsidP="00513D3E">
            <w:pPr>
              <w:pStyle w:val="20"/>
              <w:ind w:firstLineChars="0" w:firstLine="0"/>
            </w:pPr>
            <w:r w:rsidRPr="00463918">
              <w:t>登录页</w:t>
            </w:r>
          </w:p>
        </w:tc>
      </w:tr>
      <w:tr w:rsidR="00463918" w14:paraId="73DB8485" w14:textId="77777777" w:rsidTr="00513D3E">
        <w:trPr>
          <w:trHeight w:val="509"/>
        </w:trPr>
        <w:tc>
          <w:tcPr>
            <w:tcW w:w="4152" w:type="dxa"/>
            <w:tcBorders>
              <w:bottom w:val="single" w:sz="4" w:space="0" w:color="auto"/>
            </w:tcBorders>
          </w:tcPr>
          <w:p w14:paraId="4D1F3FDE" w14:textId="77777777" w:rsidR="00463918" w:rsidRDefault="00463918" w:rsidP="00513D3E">
            <w:pPr>
              <w:pStyle w:val="20"/>
              <w:ind w:firstLineChars="0" w:firstLine="0"/>
            </w:pPr>
            <w:r>
              <w:rPr>
                <w:rFonts w:hint="eastAsia"/>
              </w:rPr>
              <w:t>前置条件</w:t>
            </w:r>
          </w:p>
        </w:tc>
        <w:tc>
          <w:tcPr>
            <w:tcW w:w="4154" w:type="dxa"/>
            <w:tcBorders>
              <w:bottom w:val="single" w:sz="4" w:space="0" w:color="auto"/>
            </w:tcBorders>
          </w:tcPr>
          <w:p w14:paraId="42E204B6" w14:textId="77777777" w:rsidR="00463918" w:rsidRDefault="00463918" w:rsidP="00513D3E">
            <w:pPr>
              <w:pStyle w:val="20"/>
              <w:ind w:firstLineChars="0" w:firstLine="0"/>
            </w:pPr>
            <w:r w:rsidRPr="00463918">
              <w:t>账户已注册</w:t>
            </w:r>
          </w:p>
        </w:tc>
      </w:tr>
      <w:tr w:rsidR="00463918" w14:paraId="2AD25EB5" w14:textId="77777777" w:rsidTr="00513D3E">
        <w:trPr>
          <w:trHeight w:val="1519"/>
        </w:trPr>
        <w:tc>
          <w:tcPr>
            <w:tcW w:w="4152" w:type="dxa"/>
            <w:vMerge w:val="restart"/>
            <w:tcBorders>
              <w:top w:val="nil"/>
              <w:right w:val="single" w:sz="4" w:space="0" w:color="auto"/>
            </w:tcBorders>
          </w:tcPr>
          <w:p w14:paraId="4777CA51" w14:textId="77777777" w:rsidR="00463918" w:rsidRDefault="00463918" w:rsidP="00513D3E">
            <w:pPr>
              <w:pStyle w:val="20"/>
              <w:ind w:firstLineChars="0" w:firstLine="0"/>
            </w:pPr>
            <w:r>
              <w:rPr>
                <w:rFonts w:hint="eastAsia"/>
              </w:rPr>
              <w:t>交互动作</w:t>
            </w:r>
          </w:p>
        </w:tc>
        <w:tc>
          <w:tcPr>
            <w:tcW w:w="4154" w:type="dxa"/>
            <w:tcBorders>
              <w:top w:val="single" w:sz="4" w:space="0" w:color="auto"/>
              <w:left w:val="single" w:sz="4" w:space="0" w:color="auto"/>
              <w:bottom w:val="single" w:sz="4" w:space="0" w:color="auto"/>
              <w:right w:val="single" w:sz="4" w:space="0" w:color="auto"/>
            </w:tcBorders>
          </w:tcPr>
          <w:p w14:paraId="599963C2" w14:textId="77777777" w:rsidR="00463918" w:rsidRDefault="00463918" w:rsidP="00513D3E">
            <w:pPr>
              <w:pStyle w:val="20"/>
              <w:ind w:firstLineChars="0" w:firstLine="0"/>
            </w:pPr>
            <w:r>
              <w:rPr>
                <w:rFonts w:hint="eastAsia"/>
              </w:rPr>
              <w:t>基本事件流</w:t>
            </w:r>
          </w:p>
          <w:p w14:paraId="6C94FD9D" w14:textId="77777777" w:rsidR="00463918" w:rsidRPr="00463918" w:rsidRDefault="00463918" w:rsidP="00513D3E">
            <w:pPr>
              <w:pStyle w:val="20"/>
              <w:ind w:firstLineChars="0" w:firstLine="0"/>
            </w:pPr>
            <w:r w:rsidRPr="00463918">
              <w:t xml:space="preserve">1. </w:t>
            </w:r>
            <w:r w:rsidRPr="00463918">
              <w:t>用户输入账号密码，必要时输入验证码。</w:t>
            </w:r>
            <w:r w:rsidRPr="00463918">
              <w:br/>
              <w:t xml:space="preserve">2. </w:t>
            </w:r>
            <w:r w:rsidRPr="00463918">
              <w:t>用户点击【贷款人登录】或【审核员登录】。</w:t>
            </w:r>
            <w:r w:rsidRPr="00463918">
              <w:br/>
              <w:t xml:space="preserve">3. </w:t>
            </w:r>
            <w:r w:rsidRPr="00463918">
              <w:t>系统校验账号、密码与所选角色是否匹配。</w:t>
            </w:r>
            <w:r w:rsidRPr="00463918">
              <w:br/>
              <w:t xml:space="preserve">4. </w:t>
            </w:r>
            <w:r w:rsidRPr="00463918">
              <w:t>个人贷款用户进入前台首页，审核人员进入后台首页。</w:t>
            </w:r>
            <w:r w:rsidRPr="00463918">
              <w:br/>
              <w:t xml:space="preserve">5. </w:t>
            </w:r>
            <w:r w:rsidRPr="00463918">
              <w:t>系统按角色显示后续可用功能。</w:t>
            </w:r>
            <w:r w:rsidRPr="00463918">
              <w:br/>
              <w:t xml:space="preserve">6. </w:t>
            </w:r>
            <w:r w:rsidRPr="00463918">
              <w:t>系统记录登录时间、终端与结果。</w:t>
            </w:r>
          </w:p>
        </w:tc>
      </w:tr>
      <w:tr w:rsidR="00463918" w14:paraId="13B1EF6F" w14:textId="77777777" w:rsidTr="00513D3E">
        <w:trPr>
          <w:trHeight w:val="1519"/>
        </w:trPr>
        <w:tc>
          <w:tcPr>
            <w:tcW w:w="4410" w:type="dxa"/>
            <w:vMerge/>
            <w:tcBorders>
              <w:right w:val="single" w:sz="4" w:space="0" w:color="auto"/>
            </w:tcBorders>
          </w:tcPr>
          <w:p w14:paraId="6388042B" w14:textId="77777777" w:rsidR="00463918" w:rsidRDefault="00463918" w:rsidP="00513D3E">
            <w:pPr>
              <w:pStyle w:val="20"/>
              <w:ind w:firstLineChars="0" w:firstLine="0"/>
            </w:pPr>
          </w:p>
        </w:tc>
        <w:tc>
          <w:tcPr>
            <w:tcW w:w="4154" w:type="dxa"/>
            <w:tcBorders>
              <w:top w:val="single" w:sz="4" w:space="0" w:color="auto"/>
              <w:left w:val="single" w:sz="4" w:space="0" w:color="auto"/>
              <w:bottom w:val="single" w:sz="4" w:space="0" w:color="auto"/>
              <w:right w:val="single" w:sz="4" w:space="0" w:color="auto"/>
            </w:tcBorders>
          </w:tcPr>
          <w:p w14:paraId="7414CB39" w14:textId="77777777" w:rsidR="00463918" w:rsidRDefault="00463918" w:rsidP="00513D3E">
            <w:pPr>
              <w:pStyle w:val="20"/>
              <w:ind w:firstLineChars="0" w:firstLine="0"/>
            </w:pPr>
            <w:r>
              <w:rPr>
                <w:rFonts w:hint="eastAsia"/>
              </w:rPr>
              <w:t>备选事件流</w:t>
            </w:r>
          </w:p>
          <w:p w14:paraId="5CC52F3C" w14:textId="77777777" w:rsidR="00463918" w:rsidRDefault="00463918" w:rsidP="00513D3E">
            <w:pPr>
              <w:pStyle w:val="20"/>
              <w:ind w:firstLineChars="0" w:firstLine="0"/>
            </w:pPr>
            <w:r w:rsidRPr="00463918">
              <w:t xml:space="preserve">A1. </w:t>
            </w:r>
            <w:r w:rsidRPr="00463918">
              <w:t>所选角色与账号身份不符时，拒绝登录并提示选择正确入口。</w:t>
            </w:r>
            <w:r w:rsidRPr="00463918">
              <w:br/>
              <w:t xml:space="preserve">A2. </w:t>
            </w:r>
            <w:r w:rsidRPr="00463918">
              <w:t>贷款人账号尚未实名时，允许登录但引导完成实名认证，贷款申请入口保持不可用。</w:t>
            </w:r>
            <w:r w:rsidRPr="00463918">
              <w:br/>
              <w:t xml:space="preserve">A3. </w:t>
            </w:r>
            <w:r w:rsidRPr="00463918">
              <w:t>同一账号连续多次登录失败时，短时间内限制登录尝试。</w:t>
            </w:r>
          </w:p>
        </w:tc>
      </w:tr>
    </w:tbl>
    <w:p w14:paraId="2C3B389D" w14:textId="77777777" w:rsidR="00463918" w:rsidRPr="00463918" w:rsidRDefault="00463918" w:rsidP="00463918">
      <w:pPr>
        <w:pStyle w:val="a8"/>
        <w:keepNext/>
        <w:ind w:firstLine="400"/>
        <w:jc w:val="center"/>
        <w:rPr>
          <w:rFonts w:hint="eastAsia"/>
          <w:b/>
          <w:bCs/>
        </w:rPr>
      </w:pPr>
      <w:r w:rsidRPr="00463918">
        <w:t xml:space="preserve">UC-03 </w:t>
      </w:r>
      <w:r w:rsidRPr="00463918">
        <w:t>实名认证与银行卡绑定</w:t>
      </w:r>
    </w:p>
    <w:tbl>
      <w:tblPr>
        <w:tblStyle w:val="af4"/>
        <w:tblW w:w="8306" w:type="dxa"/>
        <w:tblLayout w:type="fixed"/>
        <w:tblLook w:val="04A0" w:firstRow="1" w:lastRow="0" w:firstColumn="1" w:lastColumn="0" w:noHBand="0" w:noVBand="1"/>
      </w:tblPr>
      <w:tblGrid>
        <w:gridCol w:w="4152"/>
        <w:gridCol w:w="4154"/>
      </w:tblGrid>
      <w:tr w:rsidR="00463918" w14:paraId="60124A63" w14:textId="77777777" w:rsidTr="00513D3E">
        <w:trPr>
          <w:trHeight w:val="509"/>
        </w:trPr>
        <w:tc>
          <w:tcPr>
            <w:tcW w:w="4152" w:type="dxa"/>
          </w:tcPr>
          <w:p w14:paraId="76F796DB" w14:textId="77777777" w:rsidR="00463918" w:rsidRDefault="00463918" w:rsidP="00513D3E">
            <w:pPr>
              <w:pStyle w:val="20"/>
              <w:ind w:firstLineChars="0" w:firstLine="0"/>
            </w:pPr>
            <w:r>
              <w:rPr>
                <w:rFonts w:hint="eastAsia"/>
              </w:rPr>
              <w:t>用例名</w:t>
            </w:r>
          </w:p>
        </w:tc>
        <w:tc>
          <w:tcPr>
            <w:tcW w:w="4154" w:type="dxa"/>
          </w:tcPr>
          <w:p w14:paraId="136335C4" w14:textId="77777777" w:rsidR="00463918" w:rsidRPr="00463918" w:rsidRDefault="00463918" w:rsidP="00513D3E">
            <w:pPr>
              <w:pStyle w:val="20"/>
              <w:ind w:firstLineChars="0" w:firstLine="0"/>
              <w:rPr>
                <w:b/>
                <w:bCs/>
              </w:rPr>
            </w:pPr>
            <w:r w:rsidRPr="00463918">
              <w:rPr>
                <w:b/>
                <w:bCs/>
              </w:rPr>
              <w:t xml:space="preserve">UC-03 </w:t>
            </w:r>
            <w:r w:rsidRPr="00463918">
              <w:rPr>
                <w:b/>
                <w:bCs/>
              </w:rPr>
              <w:t>实名认证与银行卡绑定</w:t>
            </w:r>
          </w:p>
        </w:tc>
      </w:tr>
      <w:tr w:rsidR="00463918" w14:paraId="0F5BF4DC" w14:textId="77777777" w:rsidTr="00513D3E">
        <w:trPr>
          <w:trHeight w:val="509"/>
        </w:trPr>
        <w:tc>
          <w:tcPr>
            <w:tcW w:w="4152" w:type="dxa"/>
          </w:tcPr>
          <w:p w14:paraId="38BC9BEC" w14:textId="77777777" w:rsidR="00463918" w:rsidRDefault="00463918" w:rsidP="00513D3E">
            <w:pPr>
              <w:pStyle w:val="20"/>
              <w:ind w:firstLineChars="0" w:firstLine="0"/>
            </w:pPr>
            <w:r>
              <w:rPr>
                <w:rFonts w:hint="eastAsia"/>
              </w:rPr>
              <w:t>主要执行者</w:t>
            </w:r>
          </w:p>
        </w:tc>
        <w:tc>
          <w:tcPr>
            <w:tcW w:w="4154" w:type="dxa"/>
          </w:tcPr>
          <w:p w14:paraId="36B66C0D" w14:textId="77777777" w:rsidR="00463918" w:rsidRDefault="00463918" w:rsidP="00513D3E">
            <w:pPr>
              <w:pStyle w:val="20"/>
              <w:ind w:firstLineChars="0" w:firstLine="0"/>
            </w:pPr>
            <w:r w:rsidRPr="00463918">
              <w:t>个人贷款用户</w:t>
            </w:r>
            <w:r>
              <w:rPr>
                <w:rFonts w:hint="eastAsia"/>
              </w:rPr>
              <w:t>、</w:t>
            </w:r>
            <w:r w:rsidRPr="00463918">
              <w:t>实名认证服务</w:t>
            </w:r>
          </w:p>
        </w:tc>
      </w:tr>
      <w:tr w:rsidR="00463918" w14:paraId="74F38115" w14:textId="77777777" w:rsidTr="00513D3E">
        <w:trPr>
          <w:trHeight w:val="881"/>
        </w:trPr>
        <w:tc>
          <w:tcPr>
            <w:tcW w:w="4152" w:type="dxa"/>
          </w:tcPr>
          <w:p w14:paraId="55CD4FFF" w14:textId="77777777" w:rsidR="00463918" w:rsidRDefault="00463918" w:rsidP="00513D3E">
            <w:pPr>
              <w:pStyle w:val="20"/>
              <w:ind w:firstLineChars="0" w:firstLine="0"/>
            </w:pPr>
            <w:r>
              <w:rPr>
                <w:rFonts w:hint="eastAsia"/>
              </w:rPr>
              <w:t>目标</w:t>
            </w:r>
          </w:p>
        </w:tc>
        <w:tc>
          <w:tcPr>
            <w:tcW w:w="4154" w:type="dxa"/>
          </w:tcPr>
          <w:p w14:paraId="4082CCB1" w14:textId="77777777" w:rsidR="00463918" w:rsidRDefault="00463918" w:rsidP="00513D3E">
            <w:pPr>
              <w:pStyle w:val="20"/>
              <w:ind w:firstLineChars="0" w:firstLine="0"/>
            </w:pPr>
            <w:r w:rsidRPr="00463918">
              <w:t>核验用户真实身份，把身份信息与银行卡绑定到贷款人账户</w:t>
            </w:r>
          </w:p>
        </w:tc>
      </w:tr>
      <w:tr w:rsidR="00463918" w14:paraId="334375B0" w14:textId="77777777" w:rsidTr="00513D3E">
        <w:trPr>
          <w:trHeight w:val="509"/>
        </w:trPr>
        <w:tc>
          <w:tcPr>
            <w:tcW w:w="4152" w:type="dxa"/>
          </w:tcPr>
          <w:p w14:paraId="3CABFA37" w14:textId="77777777" w:rsidR="00463918" w:rsidRDefault="00463918" w:rsidP="00513D3E">
            <w:pPr>
              <w:pStyle w:val="20"/>
              <w:ind w:firstLineChars="0" w:firstLine="0"/>
            </w:pPr>
            <w:r>
              <w:rPr>
                <w:rFonts w:hint="eastAsia"/>
              </w:rPr>
              <w:t>范围</w:t>
            </w:r>
          </w:p>
        </w:tc>
        <w:tc>
          <w:tcPr>
            <w:tcW w:w="4154" w:type="dxa"/>
          </w:tcPr>
          <w:p w14:paraId="2CAAE5ED" w14:textId="77777777" w:rsidR="00463918" w:rsidRDefault="00463918" w:rsidP="00513D3E">
            <w:pPr>
              <w:pStyle w:val="20"/>
              <w:ind w:firstLineChars="0" w:firstLine="0"/>
            </w:pPr>
            <w:r w:rsidRPr="00463918">
              <w:t>实名认证页</w:t>
            </w:r>
          </w:p>
        </w:tc>
      </w:tr>
      <w:tr w:rsidR="00463918" w14:paraId="5684F1F4" w14:textId="77777777" w:rsidTr="00513D3E">
        <w:trPr>
          <w:trHeight w:val="509"/>
        </w:trPr>
        <w:tc>
          <w:tcPr>
            <w:tcW w:w="4152" w:type="dxa"/>
            <w:tcBorders>
              <w:bottom w:val="single" w:sz="4" w:space="0" w:color="auto"/>
            </w:tcBorders>
          </w:tcPr>
          <w:p w14:paraId="3E06AA71" w14:textId="77777777" w:rsidR="00463918" w:rsidRDefault="00463918" w:rsidP="00513D3E">
            <w:pPr>
              <w:pStyle w:val="20"/>
              <w:ind w:firstLineChars="0" w:firstLine="0"/>
            </w:pPr>
            <w:r>
              <w:rPr>
                <w:rFonts w:hint="eastAsia"/>
              </w:rPr>
              <w:t>前置条件</w:t>
            </w:r>
          </w:p>
        </w:tc>
        <w:tc>
          <w:tcPr>
            <w:tcW w:w="4154" w:type="dxa"/>
            <w:tcBorders>
              <w:bottom w:val="single" w:sz="4" w:space="0" w:color="auto"/>
            </w:tcBorders>
          </w:tcPr>
          <w:p w14:paraId="20C59229" w14:textId="77777777" w:rsidR="00463918" w:rsidRDefault="00463918" w:rsidP="00513D3E">
            <w:pPr>
              <w:pStyle w:val="20"/>
              <w:ind w:firstLineChars="0" w:firstLine="0"/>
            </w:pPr>
            <w:r w:rsidRPr="00463918">
              <w:t>用户已登录；账户未完成实名认证</w:t>
            </w:r>
          </w:p>
        </w:tc>
      </w:tr>
      <w:tr w:rsidR="00463918" w14:paraId="7FF45401" w14:textId="77777777" w:rsidTr="00513D3E">
        <w:trPr>
          <w:trHeight w:val="1519"/>
        </w:trPr>
        <w:tc>
          <w:tcPr>
            <w:tcW w:w="4152" w:type="dxa"/>
            <w:vMerge w:val="restart"/>
            <w:tcBorders>
              <w:top w:val="nil"/>
              <w:right w:val="single" w:sz="4" w:space="0" w:color="auto"/>
            </w:tcBorders>
          </w:tcPr>
          <w:p w14:paraId="45430D49" w14:textId="77777777" w:rsidR="00463918" w:rsidRDefault="00463918" w:rsidP="00513D3E">
            <w:pPr>
              <w:pStyle w:val="20"/>
              <w:ind w:firstLineChars="0" w:firstLine="0"/>
            </w:pPr>
            <w:r>
              <w:rPr>
                <w:rFonts w:hint="eastAsia"/>
              </w:rPr>
              <w:t>交互动作</w:t>
            </w:r>
          </w:p>
        </w:tc>
        <w:tc>
          <w:tcPr>
            <w:tcW w:w="4154" w:type="dxa"/>
            <w:tcBorders>
              <w:top w:val="single" w:sz="4" w:space="0" w:color="auto"/>
              <w:left w:val="single" w:sz="4" w:space="0" w:color="auto"/>
              <w:bottom w:val="single" w:sz="4" w:space="0" w:color="auto"/>
              <w:right w:val="single" w:sz="4" w:space="0" w:color="auto"/>
            </w:tcBorders>
          </w:tcPr>
          <w:p w14:paraId="386175B9" w14:textId="77777777" w:rsidR="00463918" w:rsidRDefault="00463918" w:rsidP="00513D3E">
            <w:pPr>
              <w:pStyle w:val="20"/>
              <w:ind w:firstLineChars="0" w:firstLine="0"/>
            </w:pPr>
            <w:r>
              <w:rPr>
                <w:rFonts w:hint="eastAsia"/>
              </w:rPr>
              <w:t>基本事件流</w:t>
            </w:r>
          </w:p>
          <w:p w14:paraId="0DEE09A2" w14:textId="77777777" w:rsidR="00463918" w:rsidRPr="00463918" w:rsidRDefault="00463918" w:rsidP="00513D3E">
            <w:pPr>
              <w:pStyle w:val="20"/>
              <w:ind w:firstLineChars="0" w:firstLine="0"/>
            </w:pPr>
            <w:r w:rsidRPr="00463918">
              <w:t xml:space="preserve">1. </w:t>
            </w:r>
            <w:r w:rsidRPr="00463918">
              <w:t>用户填写真实姓名、身份证号。</w:t>
            </w:r>
            <w:r w:rsidRPr="00463918">
              <w:br/>
              <w:t xml:space="preserve">2. </w:t>
            </w:r>
            <w:r w:rsidRPr="00463918">
              <w:t>用户添加银行卡，可添加多张并指定默认卡。</w:t>
            </w:r>
            <w:r w:rsidRPr="00463918">
              <w:br/>
              <w:t xml:space="preserve">3. </w:t>
            </w:r>
            <w:r w:rsidRPr="00463918">
              <w:t>页面展示信息用途说明，用户阅读并同意授权。</w:t>
            </w:r>
            <w:r w:rsidRPr="00463918">
              <w:br/>
              <w:t xml:space="preserve">4. </w:t>
            </w:r>
            <w:r w:rsidRPr="00463918">
              <w:t>用户提交认证。</w:t>
            </w:r>
            <w:r w:rsidRPr="00463918">
              <w:br/>
              <w:t xml:space="preserve">5. </w:t>
            </w:r>
            <w:r w:rsidRPr="00463918">
              <w:t>系统调用实名认证服务，核验姓名与证件号的一致性，并校验银行卡与本人身份的关系。</w:t>
            </w:r>
            <w:r w:rsidRPr="00463918">
              <w:br/>
              <w:t xml:space="preserve">6. </w:t>
            </w:r>
            <w:r w:rsidRPr="00463918">
              <w:t>系统保存认证状态、认证时间与授权记</w:t>
            </w:r>
            <w:r w:rsidRPr="00463918">
              <w:lastRenderedPageBreak/>
              <w:t>录。</w:t>
            </w:r>
            <w:r w:rsidRPr="00463918">
              <w:br/>
              <w:t xml:space="preserve">7. </w:t>
            </w:r>
            <w:r w:rsidRPr="00463918">
              <w:t>页面显示认证结果，账户与身份信息完成绑定。</w:t>
            </w:r>
          </w:p>
        </w:tc>
      </w:tr>
      <w:tr w:rsidR="00463918" w14:paraId="52ABD3E6" w14:textId="77777777" w:rsidTr="00513D3E">
        <w:trPr>
          <w:trHeight w:val="1519"/>
        </w:trPr>
        <w:tc>
          <w:tcPr>
            <w:tcW w:w="4410" w:type="dxa"/>
            <w:vMerge/>
            <w:tcBorders>
              <w:right w:val="single" w:sz="4" w:space="0" w:color="auto"/>
            </w:tcBorders>
          </w:tcPr>
          <w:p w14:paraId="5B47A77E" w14:textId="77777777" w:rsidR="00463918" w:rsidRDefault="00463918" w:rsidP="00513D3E">
            <w:pPr>
              <w:pStyle w:val="20"/>
              <w:ind w:firstLineChars="0" w:firstLine="0"/>
            </w:pPr>
          </w:p>
        </w:tc>
        <w:tc>
          <w:tcPr>
            <w:tcW w:w="4154" w:type="dxa"/>
            <w:tcBorders>
              <w:top w:val="single" w:sz="4" w:space="0" w:color="auto"/>
              <w:left w:val="single" w:sz="4" w:space="0" w:color="auto"/>
              <w:bottom w:val="single" w:sz="4" w:space="0" w:color="auto"/>
              <w:right w:val="single" w:sz="4" w:space="0" w:color="auto"/>
            </w:tcBorders>
          </w:tcPr>
          <w:p w14:paraId="66F173CC" w14:textId="77777777" w:rsidR="00463918" w:rsidRDefault="00463918" w:rsidP="00513D3E">
            <w:pPr>
              <w:pStyle w:val="20"/>
              <w:ind w:firstLineChars="0" w:firstLine="0"/>
            </w:pPr>
            <w:r>
              <w:rPr>
                <w:rFonts w:hint="eastAsia"/>
              </w:rPr>
              <w:t>备选事件流</w:t>
            </w:r>
          </w:p>
          <w:p w14:paraId="57F44FF2" w14:textId="77777777" w:rsidR="00463918" w:rsidRDefault="00463918" w:rsidP="00513D3E">
            <w:pPr>
              <w:pStyle w:val="20"/>
              <w:ind w:firstLineChars="0" w:firstLine="0"/>
            </w:pPr>
            <w:r w:rsidRPr="00463918">
              <w:t xml:space="preserve">A1. </w:t>
            </w:r>
            <w:r w:rsidRPr="00463918">
              <w:t>认证未通过时，说明失败原因（如姓名与证件号不一致、证件过期、银行卡非本人），允许修改资料后重新提交。</w:t>
            </w:r>
            <w:r w:rsidRPr="00463918">
              <w:br/>
              <w:t xml:space="preserve">A2. </w:t>
            </w:r>
            <w:r w:rsidRPr="00463918">
              <w:t>同一证件已被其他账户认证时，拒绝绑定并提示。</w:t>
            </w:r>
            <w:r w:rsidRPr="00463918">
              <w:br/>
              <w:t xml:space="preserve">A3. </w:t>
            </w:r>
            <w:r w:rsidRPr="00463918">
              <w:t>用户不同意必要授权时，停止采集授权范围之外的数据，并提示无法进入需要认证的业务环节。</w:t>
            </w:r>
          </w:p>
        </w:tc>
      </w:tr>
    </w:tbl>
    <w:p w14:paraId="24ED085B" w14:textId="77777777" w:rsidR="00BA025B" w:rsidRDefault="00463918">
      <w:pPr>
        <w:pStyle w:val="a8"/>
        <w:keepNext/>
        <w:ind w:firstLine="400"/>
        <w:jc w:val="center"/>
        <w:rPr>
          <w:rFonts w:hint="eastAsia"/>
        </w:rPr>
      </w:pPr>
      <w:r>
        <w:rPr>
          <w:rFonts w:hint="eastAsia"/>
        </w:rPr>
        <w:t xml:space="preserve">UC-04 </w:t>
      </w:r>
      <w:r>
        <w:rPr>
          <w:rFonts w:hint="eastAsia"/>
        </w:rPr>
        <w:t>申请贷款</w:t>
      </w:r>
    </w:p>
    <w:tbl>
      <w:tblPr>
        <w:tblStyle w:val="af4"/>
        <w:tblW w:w="8306" w:type="dxa"/>
        <w:tblLayout w:type="fixed"/>
        <w:tblLook w:val="04A0" w:firstRow="1" w:lastRow="0" w:firstColumn="1" w:lastColumn="0" w:noHBand="0" w:noVBand="1"/>
      </w:tblPr>
      <w:tblGrid>
        <w:gridCol w:w="4152"/>
        <w:gridCol w:w="4154"/>
      </w:tblGrid>
      <w:tr w:rsidR="00463918" w14:paraId="669AB8C3" w14:textId="77777777" w:rsidTr="00513D3E">
        <w:trPr>
          <w:trHeight w:val="509"/>
        </w:trPr>
        <w:tc>
          <w:tcPr>
            <w:tcW w:w="4152" w:type="dxa"/>
          </w:tcPr>
          <w:p w14:paraId="346650D1" w14:textId="77777777" w:rsidR="00463918" w:rsidRDefault="00463918" w:rsidP="00513D3E">
            <w:pPr>
              <w:pStyle w:val="20"/>
              <w:ind w:firstLineChars="0" w:firstLine="0"/>
            </w:pPr>
            <w:r>
              <w:rPr>
                <w:rFonts w:hint="eastAsia"/>
              </w:rPr>
              <w:t>用例名</w:t>
            </w:r>
          </w:p>
        </w:tc>
        <w:tc>
          <w:tcPr>
            <w:tcW w:w="4154" w:type="dxa"/>
          </w:tcPr>
          <w:p w14:paraId="54373FE3" w14:textId="77777777" w:rsidR="00463918" w:rsidRPr="00463918" w:rsidRDefault="00463918" w:rsidP="00463918">
            <w:pPr>
              <w:pStyle w:val="20"/>
            </w:pPr>
            <w:r>
              <w:rPr>
                <w:rFonts w:hint="eastAsia"/>
              </w:rPr>
              <w:t xml:space="preserve">UC-04 </w:t>
            </w:r>
            <w:r>
              <w:rPr>
                <w:rFonts w:hint="eastAsia"/>
              </w:rPr>
              <w:t>申请贷款</w:t>
            </w:r>
          </w:p>
        </w:tc>
      </w:tr>
      <w:tr w:rsidR="00463918" w14:paraId="41863B02" w14:textId="77777777" w:rsidTr="00513D3E">
        <w:trPr>
          <w:trHeight w:val="509"/>
        </w:trPr>
        <w:tc>
          <w:tcPr>
            <w:tcW w:w="4152" w:type="dxa"/>
          </w:tcPr>
          <w:p w14:paraId="58AEEDC0" w14:textId="77777777" w:rsidR="00463918" w:rsidRDefault="00463918" w:rsidP="00513D3E">
            <w:pPr>
              <w:pStyle w:val="20"/>
              <w:ind w:firstLineChars="0" w:firstLine="0"/>
            </w:pPr>
            <w:r>
              <w:rPr>
                <w:rFonts w:hint="eastAsia"/>
              </w:rPr>
              <w:t>主要执行者</w:t>
            </w:r>
          </w:p>
        </w:tc>
        <w:tc>
          <w:tcPr>
            <w:tcW w:w="4154" w:type="dxa"/>
          </w:tcPr>
          <w:p w14:paraId="49E3C195" w14:textId="77777777" w:rsidR="00463918" w:rsidRDefault="00463918" w:rsidP="00513D3E">
            <w:pPr>
              <w:pStyle w:val="20"/>
              <w:ind w:firstLineChars="0" w:firstLine="0"/>
            </w:pPr>
            <w:r w:rsidRPr="00463918">
              <w:t>个人贷款用户</w:t>
            </w:r>
          </w:p>
        </w:tc>
      </w:tr>
      <w:tr w:rsidR="00463918" w14:paraId="3447B741" w14:textId="77777777" w:rsidTr="00513D3E">
        <w:trPr>
          <w:trHeight w:val="881"/>
        </w:trPr>
        <w:tc>
          <w:tcPr>
            <w:tcW w:w="4152" w:type="dxa"/>
          </w:tcPr>
          <w:p w14:paraId="55929950" w14:textId="77777777" w:rsidR="00463918" w:rsidRDefault="00463918" w:rsidP="00513D3E">
            <w:pPr>
              <w:pStyle w:val="20"/>
              <w:ind w:firstLineChars="0" w:firstLine="0"/>
            </w:pPr>
            <w:r>
              <w:rPr>
                <w:rFonts w:hint="eastAsia"/>
              </w:rPr>
              <w:t>目标</w:t>
            </w:r>
          </w:p>
        </w:tc>
        <w:tc>
          <w:tcPr>
            <w:tcW w:w="4154" w:type="dxa"/>
          </w:tcPr>
          <w:p w14:paraId="741066E1" w14:textId="77777777" w:rsidR="00463918" w:rsidRDefault="00463918" w:rsidP="00513D3E">
            <w:pPr>
              <w:pStyle w:val="20"/>
              <w:ind w:firstLineChars="0" w:firstLine="0"/>
            </w:pPr>
            <w:r w:rsidRPr="00463918">
              <w:t>在实名账户下提交贷款申请，并明确本次的额度、期限与还款安排</w:t>
            </w:r>
          </w:p>
        </w:tc>
      </w:tr>
      <w:tr w:rsidR="00463918" w14:paraId="47B46375" w14:textId="77777777" w:rsidTr="00513D3E">
        <w:trPr>
          <w:trHeight w:val="509"/>
        </w:trPr>
        <w:tc>
          <w:tcPr>
            <w:tcW w:w="4152" w:type="dxa"/>
          </w:tcPr>
          <w:p w14:paraId="3E4E19A5" w14:textId="77777777" w:rsidR="00463918" w:rsidRDefault="00463918" w:rsidP="00513D3E">
            <w:pPr>
              <w:pStyle w:val="20"/>
              <w:ind w:firstLineChars="0" w:firstLine="0"/>
            </w:pPr>
            <w:r>
              <w:rPr>
                <w:rFonts w:hint="eastAsia"/>
              </w:rPr>
              <w:t>范围</w:t>
            </w:r>
          </w:p>
        </w:tc>
        <w:tc>
          <w:tcPr>
            <w:tcW w:w="4154" w:type="dxa"/>
          </w:tcPr>
          <w:p w14:paraId="553AB165" w14:textId="77777777" w:rsidR="00463918" w:rsidRPr="00463918" w:rsidRDefault="00463918" w:rsidP="00463918">
            <w:pPr>
              <w:ind w:firstLineChars="0" w:firstLine="0"/>
              <w:rPr>
                <w:rFonts w:ascii="黑体" w:eastAsia="黑体" w:hAnsi="黑体" w:cs="Segoe UI" w:hint="eastAsia"/>
                <w:color w:val="BBBEBF"/>
                <w:kern w:val="0"/>
                <w:szCs w:val="21"/>
              </w:rPr>
            </w:pPr>
            <w:r w:rsidRPr="00463918">
              <w:rPr>
                <w:rFonts w:hint="eastAsia"/>
              </w:rPr>
              <w:t>贷款申请页</w:t>
            </w:r>
          </w:p>
        </w:tc>
      </w:tr>
      <w:tr w:rsidR="00463918" w14:paraId="0661517E" w14:textId="77777777" w:rsidTr="00513D3E">
        <w:trPr>
          <w:trHeight w:val="509"/>
        </w:trPr>
        <w:tc>
          <w:tcPr>
            <w:tcW w:w="4152" w:type="dxa"/>
            <w:tcBorders>
              <w:bottom w:val="single" w:sz="4" w:space="0" w:color="auto"/>
            </w:tcBorders>
          </w:tcPr>
          <w:p w14:paraId="6E584B54" w14:textId="77777777" w:rsidR="00463918" w:rsidRDefault="00463918" w:rsidP="00513D3E">
            <w:pPr>
              <w:pStyle w:val="20"/>
              <w:ind w:firstLineChars="0" w:firstLine="0"/>
            </w:pPr>
            <w:r>
              <w:rPr>
                <w:rFonts w:hint="eastAsia"/>
              </w:rPr>
              <w:t>前置条件</w:t>
            </w:r>
          </w:p>
        </w:tc>
        <w:tc>
          <w:tcPr>
            <w:tcW w:w="4154" w:type="dxa"/>
            <w:tcBorders>
              <w:bottom w:val="single" w:sz="4" w:space="0" w:color="auto"/>
            </w:tcBorders>
          </w:tcPr>
          <w:p w14:paraId="4C4ECED3" w14:textId="77777777" w:rsidR="00463918" w:rsidRDefault="00463918" w:rsidP="00513D3E">
            <w:pPr>
              <w:pStyle w:val="20"/>
              <w:ind w:firstLineChars="0" w:firstLine="0"/>
            </w:pPr>
            <w:r w:rsidRPr="00463918">
              <w:t>用户已登录且已完成实名认证；贷款产品处于可申请状态</w:t>
            </w:r>
          </w:p>
        </w:tc>
      </w:tr>
      <w:tr w:rsidR="00463918" w14:paraId="643BBC53" w14:textId="77777777" w:rsidTr="00513D3E">
        <w:trPr>
          <w:trHeight w:val="1519"/>
        </w:trPr>
        <w:tc>
          <w:tcPr>
            <w:tcW w:w="4152" w:type="dxa"/>
            <w:vMerge w:val="restart"/>
            <w:tcBorders>
              <w:top w:val="nil"/>
              <w:right w:val="single" w:sz="4" w:space="0" w:color="auto"/>
            </w:tcBorders>
          </w:tcPr>
          <w:p w14:paraId="5E800445" w14:textId="77777777" w:rsidR="00463918" w:rsidRDefault="00463918" w:rsidP="00513D3E">
            <w:pPr>
              <w:pStyle w:val="20"/>
              <w:ind w:firstLineChars="0" w:firstLine="0"/>
            </w:pPr>
            <w:r>
              <w:rPr>
                <w:rFonts w:hint="eastAsia"/>
              </w:rPr>
              <w:t>交互动作</w:t>
            </w:r>
          </w:p>
        </w:tc>
        <w:tc>
          <w:tcPr>
            <w:tcW w:w="4154" w:type="dxa"/>
            <w:tcBorders>
              <w:top w:val="single" w:sz="4" w:space="0" w:color="auto"/>
              <w:left w:val="single" w:sz="4" w:space="0" w:color="auto"/>
              <w:bottom w:val="single" w:sz="4" w:space="0" w:color="auto"/>
              <w:right w:val="single" w:sz="4" w:space="0" w:color="auto"/>
            </w:tcBorders>
          </w:tcPr>
          <w:p w14:paraId="7030BF6D" w14:textId="77777777" w:rsidR="00463918" w:rsidRDefault="00463918" w:rsidP="00513D3E">
            <w:pPr>
              <w:pStyle w:val="20"/>
              <w:ind w:firstLineChars="0" w:firstLine="0"/>
            </w:pPr>
            <w:r>
              <w:rPr>
                <w:rFonts w:hint="eastAsia"/>
              </w:rPr>
              <w:t>基本事件流</w:t>
            </w:r>
          </w:p>
          <w:p w14:paraId="192CBC2D" w14:textId="77777777" w:rsidR="00463918" w:rsidRPr="00463918" w:rsidRDefault="00EE0BC8" w:rsidP="00513D3E">
            <w:pPr>
              <w:pStyle w:val="20"/>
              <w:ind w:firstLineChars="0" w:firstLine="0"/>
            </w:pPr>
            <w:r w:rsidRPr="00EE0BC8">
              <w:t xml:space="preserve">1. </w:t>
            </w:r>
            <w:r w:rsidRPr="00EE0BC8">
              <w:t>页面展示可申请的贷款产品及额度范围、可选期限、利率或费用说明。</w:t>
            </w:r>
            <w:r w:rsidRPr="00EE0BC8">
              <w:br/>
              <w:t xml:space="preserve">2. </w:t>
            </w:r>
            <w:r w:rsidRPr="00EE0BC8">
              <w:t>用户选择贷款产品，填写申请额度、贷款期限与借款用途等必要信息。</w:t>
            </w:r>
            <w:r w:rsidRPr="00EE0BC8">
              <w:br/>
              <w:t xml:space="preserve">3. </w:t>
            </w:r>
            <w:r w:rsidRPr="00EE0BC8">
              <w:t>页面实时展示申请额度、预期贷款利息与还款节奏，包括还款方式、每期应还金额和还款日安排。</w:t>
            </w:r>
            <w:r w:rsidRPr="00EE0BC8">
              <w:br/>
              <w:t xml:space="preserve">4. </w:t>
            </w:r>
            <w:r w:rsidRPr="00EE0BC8">
              <w:t>系统校验必填项、取值范围与申请资格。</w:t>
            </w:r>
            <w:r w:rsidRPr="00EE0BC8">
              <w:br/>
              <w:t xml:space="preserve">5. </w:t>
            </w:r>
            <w:r w:rsidRPr="00EE0BC8">
              <w:t>页面展示本次需要采集的数据类别及用途，用户确认必要授权。</w:t>
            </w:r>
            <w:r w:rsidRPr="00EE0BC8">
              <w:br/>
              <w:t xml:space="preserve">6. </w:t>
            </w:r>
            <w:r w:rsidRPr="00EE0BC8">
              <w:t>用户提交申请。</w:t>
            </w:r>
            <w:r w:rsidRPr="00EE0BC8">
              <w:br/>
              <w:t xml:space="preserve">7. </w:t>
            </w:r>
            <w:r w:rsidRPr="00EE0BC8">
              <w:t>系统生成申请单号，保存申请快照与试算结果，向用户返回提交结果。</w:t>
            </w:r>
          </w:p>
        </w:tc>
      </w:tr>
      <w:tr w:rsidR="00463918" w:rsidRPr="00EE0BC8" w14:paraId="0E9784AB" w14:textId="77777777" w:rsidTr="00513D3E">
        <w:trPr>
          <w:trHeight w:val="1519"/>
        </w:trPr>
        <w:tc>
          <w:tcPr>
            <w:tcW w:w="4410" w:type="dxa"/>
            <w:vMerge/>
            <w:tcBorders>
              <w:right w:val="single" w:sz="4" w:space="0" w:color="auto"/>
            </w:tcBorders>
          </w:tcPr>
          <w:p w14:paraId="62B49BE9" w14:textId="77777777" w:rsidR="00463918" w:rsidRDefault="00463918" w:rsidP="00513D3E">
            <w:pPr>
              <w:pStyle w:val="20"/>
              <w:ind w:firstLineChars="0" w:firstLine="0"/>
            </w:pPr>
          </w:p>
        </w:tc>
        <w:tc>
          <w:tcPr>
            <w:tcW w:w="4154" w:type="dxa"/>
            <w:tcBorders>
              <w:top w:val="single" w:sz="4" w:space="0" w:color="auto"/>
              <w:left w:val="single" w:sz="4" w:space="0" w:color="auto"/>
              <w:bottom w:val="single" w:sz="4" w:space="0" w:color="auto"/>
              <w:right w:val="single" w:sz="4" w:space="0" w:color="auto"/>
            </w:tcBorders>
          </w:tcPr>
          <w:p w14:paraId="45CE18BA" w14:textId="77777777" w:rsidR="00463918" w:rsidRDefault="00EE0BC8" w:rsidP="00513D3E">
            <w:pPr>
              <w:pStyle w:val="20"/>
              <w:ind w:firstLineChars="0" w:firstLine="0"/>
            </w:pPr>
            <w:r w:rsidRPr="00EE0BC8">
              <w:t xml:space="preserve">A1. </w:t>
            </w:r>
            <w:r w:rsidRPr="00EE0BC8">
              <w:t>用户未完成实名认证时，申请入口不可用并提示先完成实名认证。</w:t>
            </w:r>
            <w:r w:rsidRPr="00EE0BC8">
              <w:br/>
              <w:t xml:space="preserve">A2. </w:t>
            </w:r>
            <w:r w:rsidRPr="00EE0BC8">
              <w:t>必填字段缺失或格式不正确时，定位到具体字段并阻止提交。</w:t>
            </w:r>
            <w:r w:rsidRPr="00EE0BC8">
              <w:br/>
              <w:t xml:space="preserve">A3. </w:t>
            </w:r>
            <w:r w:rsidRPr="00EE0BC8">
              <w:t>申请额度超出可申请范围时，提示可申请区间。</w:t>
            </w:r>
            <w:r w:rsidRPr="00EE0BC8">
              <w:br/>
              <w:t xml:space="preserve">A4. </w:t>
            </w:r>
            <w:r w:rsidRPr="00EE0BC8">
              <w:t>同一用户存在未完成的同类申请时，提示已有申请及其状态。</w:t>
            </w:r>
          </w:p>
        </w:tc>
      </w:tr>
    </w:tbl>
    <w:p w14:paraId="65C95994" w14:textId="77777777" w:rsidR="00EE0BC8" w:rsidRPr="00EE0BC8" w:rsidRDefault="00EE0BC8" w:rsidP="00EE0BC8">
      <w:pPr>
        <w:pStyle w:val="a8"/>
        <w:keepNext/>
        <w:ind w:firstLine="400"/>
        <w:jc w:val="center"/>
        <w:rPr>
          <w:rFonts w:hint="eastAsia"/>
          <w:b/>
          <w:bCs/>
        </w:rPr>
      </w:pPr>
      <w:r w:rsidRPr="00EE0BC8">
        <w:t xml:space="preserve">UC-05 </w:t>
      </w:r>
      <w:r w:rsidRPr="00EE0BC8">
        <w:t>签订贷款合同</w:t>
      </w:r>
    </w:p>
    <w:tbl>
      <w:tblPr>
        <w:tblStyle w:val="af4"/>
        <w:tblW w:w="8306" w:type="dxa"/>
        <w:tblLayout w:type="fixed"/>
        <w:tblLook w:val="04A0" w:firstRow="1" w:lastRow="0" w:firstColumn="1" w:lastColumn="0" w:noHBand="0" w:noVBand="1"/>
      </w:tblPr>
      <w:tblGrid>
        <w:gridCol w:w="4152"/>
        <w:gridCol w:w="4154"/>
      </w:tblGrid>
      <w:tr w:rsidR="00EE0BC8" w14:paraId="59B15A53" w14:textId="77777777" w:rsidTr="00513D3E">
        <w:trPr>
          <w:trHeight w:val="509"/>
        </w:trPr>
        <w:tc>
          <w:tcPr>
            <w:tcW w:w="4152" w:type="dxa"/>
          </w:tcPr>
          <w:p w14:paraId="787E6B36" w14:textId="77777777" w:rsidR="00EE0BC8" w:rsidRDefault="00EE0BC8" w:rsidP="00513D3E">
            <w:pPr>
              <w:pStyle w:val="20"/>
              <w:ind w:firstLineChars="0" w:firstLine="0"/>
            </w:pPr>
            <w:r>
              <w:rPr>
                <w:rFonts w:hint="eastAsia"/>
              </w:rPr>
              <w:t>用例名</w:t>
            </w:r>
          </w:p>
        </w:tc>
        <w:tc>
          <w:tcPr>
            <w:tcW w:w="4154" w:type="dxa"/>
          </w:tcPr>
          <w:p w14:paraId="24E3FEC4" w14:textId="77777777" w:rsidR="00EE0BC8" w:rsidRPr="00EE0BC8" w:rsidRDefault="00EE0BC8" w:rsidP="00EE0BC8">
            <w:pPr>
              <w:pStyle w:val="20"/>
              <w:ind w:left="422" w:firstLineChars="0" w:firstLine="0"/>
              <w:rPr>
                <w:b/>
                <w:bCs/>
              </w:rPr>
            </w:pPr>
            <w:r w:rsidRPr="00EE0BC8">
              <w:rPr>
                <w:b/>
                <w:bCs/>
              </w:rPr>
              <w:t xml:space="preserve">UC-05 </w:t>
            </w:r>
            <w:r w:rsidRPr="00EE0BC8">
              <w:rPr>
                <w:b/>
                <w:bCs/>
              </w:rPr>
              <w:t>签订贷款合同</w:t>
            </w:r>
          </w:p>
        </w:tc>
      </w:tr>
      <w:tr w:rsidR="00EE0BC8" w14:paraId="2BE4CB76" w14:textId="77777777" w:rsidTr="00513D3E">
        <w:trPr>
          <w:trHeight w:val="509"/>
        </w:trPr>
        <w:tc>
          <w:tcPr>
            <w:tcW w:w="4152" w:type="dxa"/>
          </w:tcPr>
          <w:p w14:paraId="03E31A0B" w14:textId="77777777" w:rsidR="00EE0BC8" w:rsidRDefault="00EE0BC8" w:rsidP="00513D3E">
            <w:pPr>
              <w:pStyle w:val="20"/>
              <w:ind w:firstLineChars="0" w:firstLine="0"/>
            </w:pPr>
            <w:r>
              <w:rPr>
                <w:rFonts w:hint="eastAsia"/>
              </w:rPr>
              <w:t>主要执行者</w:t>
            </w:r>
          </w:p>
        </w:tc>
        <w:tc>
          <w:tcPr>
            <w:tcW w:w="4154" w:type="dxa"/>
          </w:tcPr>
          <w:p w14:paraId="3A6ABD16" w14:textId="77777777" w:rsidR="00EE0BC8" w:rsidRDefault="00EE0BC8" w:rsidP="00513D3E">
            <w:pPr>
              <w:pStyle w:val="20"/>
              <w:ind w:firstLineChars="0" w:firstLine="0"/>
            </w:pPr>
            <w:r w:rsidRPr="00463918">
              <w:t>个人贷款用户</w:t>
            </w:r>
          </w:p>
        </w:tc>
      </w:tr>
      <w:tr w:rsidR="00EE0BC8" w14:paraId="546094A3" w14:textId="77777777" w:rsidTr="00EE0BC8">
        <w:trPr>
          <w:trHeight w:val="881"/>
        </w:trPr>
        <w:tc>
          <w:tcPr>
            <w:tcW w:w="4152" w:type="dxa"/>
          </w:tcPr>
          <w:p w14:paraId="035E38E0" w14:textId="77777777" w:rsidR="00EE0BC8" w:rsidRDefault="00EE0BC8" w:rsidP="00513D3E">
            <w:pPr>
              <w:pStyle w:val="20"/>
              <w:ind w:firstLineChars="0" w:firstLine="0"/>
            </w:pPr>
            <w:r>
              <w:rPr>
                <w:rFonts w:hint="eastAsia"/>
              </w:rPr>
              <w:t>目标</w:t>
            </w:r>
          </w:p>
        </w:tc>
        <w:tc>
          <w:tcPr>
            <w:tcW w:w="4154" w:type="dxa"/>
            <w:tcBorders>
              <w:bottom w:val="single" w:sz="4" w:space="0" w:color="auto"/>
            </w:tcBorders>
          </w:tcPr>
          <w:p w14:paraId="50B89608" w14:textId="77777777" w:rsidR="00EE0BC8" w:rsidRDefault="00EE0BC8" w:rsidP="00513D3E">
            <w:pPr>
              <w:pStyle w:val="20"/>
              <w:ind w:firstLineChars="0" w:firstLine="0"/>
            </w:pPr>
            <w:r w:rsidRPr="00EE0BC8">
              <w:t>以电子合同形式完成借款协议的确认与签署，使贷款进入发放环节</w:t>
            </w:r>
          </w:p>
        </w:tc>
      </w:tr>
      <w:tr w:rsidR="00EE0BC8" w14:paraId="6B3B8418" w14:textId="77777777" w:rsidTr="00EE0BC8">
        <w:trPr>
          <w:trHeight w:val="509"/>
        </w:trPr>
        <w:tc>
          <w:tcPr>
            <w:tcW w:w="4152" w:type="dxa"/>
          </w:tcPr>
          <w:p w14:paraId="183301FE" w14:textId="77777777" w:rsidR="00EE0BC8" w:rsidRPr="00EE0BC8" w:rsidRDefault="00EE0BC8" w:rsidP="00513D3E">
            <w:pPr>
              <w:pStyle w:val="20"/>
              <w:ind w:firstLineChars="0" w:firstLine="0"/>
              <w:rPr>
                <w:color w:val="000000" w:themeColor="text1"/>
              </w:rPr>
            </w:pPr>
            <w:r w:rsidRPr="00EE0BC8">
              <w:rPr>
                <w:rFonts w:hint="eastAsia"/>
              </w:rPr>
              <w:t>范围</w:t>
            </w:r>
          </w:p>
        </w:tc>
        <w:tc>
          <w:tcPr>
            <w:tcW w:w="4154" w:type="dxa"/>
            <w:tcBorders>
              <w:bottom w:val="single" w:sz="4" w:space="0" w:color="auto"/>
            </w:tcBorders>
            <w:shd w:val="clear" w:color="auto" w:fill="FFFFFF" w:themeFill="background1"/>
          </w:tcPr>
          <w:p w14:paraId="77E01967" w14:textId="77777777" w:rsidR="00EE0BC8" w:rsidRPr="00EE0BC8" w:rsidRDefault="00EE0BC8" w:rsidP="00513D3E">
            <w:pPr>
              <w:ind w:firstLineChars="0" w:firstLine="0"/>
              <w:rPr>
                <w:rFonts w:ascii="Segoe UI" w:hAnsi="Segoe UI" w:cs="Segoe UI"/>
                <w:color w:val="000000" w:themeColor="text1"/>
                <w:kern w:val="0"/>
                <w:szCs w:val="21"/>
              </w:rPr>
            </w:pPr>
            <w:r w:rsidRPr="00EE0BC8">
              <w:t>电子合同签订页</w:t>
            </w:r>
          </w:p>
        </w:tc>
      </w:tr>
      <w:tr w:rsidR="00EE0BC8" w14:paraId="19ECB929" w14:textId="77777777" w:rsidTr="00EE0BC8">
        <w:trPr>
          <w:trHeight w:val="509"/>
        </w:trPr>
        <w:tc>
          <w:tcPr>
            <w:tcW w:w="4152" w:type="dxa"/>
            <w:tcBorders>
              <w:bottom w:val="single" w:sz="4" w:space="0" w:color="auto"/>
            </w:tcBorders>
          </w:tcPr>
          <w:p w14:paraId="65477A56" w14:textId="77777777" w:rsidR="00EE0BC8" w:rsidRDefault="00EE0BC8" w:rsidP="00513D3E">
            <w:pPr>
              <w:pStyle w:val="20"/>
              <w:ind w:firstLineChars="0" w:firstLine="0"/>
            </w:pPr>
            <w:r>
              <w:rPr>
                <w:rFonts w:hint="eastAsia"/>
              </w:rPr>
              <w:t>前置条件</w:t>
            </w:r>
          </w:p>
        </w:tc>
        <w:tc>
          <w:tcPr>
            <w:tcW w:w="4154" w:type="dxa"/>
            <w:tcBorders>
              <w:top w:val="single" w:sz="4" w:space="0" w:color="auto"/>
              <w:bottom w:val="single" w:sz="4" w:space="0" w:color="auto"/>
            </w:tcBorders>
          </w:tcPr>
          <w:p w14:paraId="022D2B8F" w14:textId="77777777" w:rsidR="00EE0BC8" w:rsidRDefault="00EE0BC8" w:rsidP="00513D3E">
            <w:pPr>
              <w:pStyle w:val="20"/>
              <w:ind w:firstLineChars="0" w:firstLine="0"/>
            </w:pPr>
            <w:r w:rsidRPr="00EE0BC8">
              <w:t>申请已通过审核并生成合同文本</w:t>
            </w:r>
          </w:p>
        </w:tc>
      </w:tr>
      <w:tr w:rsidR="00EE0BC8" w14:paraId="43A8A454" w14:textId="77777777" w:rsidTr="00513D3E">
        <w:trPr>
          <w:trHeight w:val="1519"/>
        </w:trPr>
        <w:tc>
          <w:tcPr>
            <w:tcW w:w="4152" w:type="dxa"/>
            <w:vMerge w:val="restart"/>
            <w:tcBorders>
              <w:top w:val="nil"/>
              <w:right w:val="single" w:sz="4" w:space="0" w:color="auto"/>
            </w:tcBorders>
          </w:tcPr>
          <w:p w14:paraId="298813D1" w14:textId="77777777" w:rsidR="00EE0BC8" w:rsidRDefault="00EE0BC8" w:rsidP="00513D3E">
            <w:pPr>
              <w:pStyle w:val="20"/>
              <w:ind w:firstLineChars="0" w:firstLine="0"/>
            </w:pPr>
            <w:r>
              <w:rPr>
                <w:rFonts w:hint="eastAsia"/>
              </w:rPr>
              <w:t>交互动作</w:t>
            </w:r>
          </w:p>
        </w:tc>
        <w:tc>
          <w:tcPr>
            <w:tcW w:w="4154" w:type="dxa"/>
            <w:tcBorders>
              <w:top w:val="single" w:sz="4" w:space="0" w:color="auto"/>
              <w:left w:val="single" w:sz="4" w:space="0" w:color="auto"/>
              <w:bottom w:val="single" w:sz="4" w:space="0" w:color="auto"/>
              <w:right w:val="single" w:sz="4" w:space="0" w:color="auto"/>
            </w:tcBorders>
          </w:tcPr>
          <w:p w14:paraId="646D1310" w14:textId="77777777" w:rsidR="00EE0BC8" w:rsidRDefault="00EE0BC8" w:rsidP="00513D3E">
            <w:pPr>
              <w:pStyle w:val="20"/>
              <w:ind w:firstLineChars="0" w:firstLine="0"/>
            </w:pPr>
            <w:r>
              <w:rPr>
                <w:rFonts w:hint="eastAsia"/>
              </w:rPr>
              <w:t>基本事件流</w:t>
            </w:r>
          </w:p>
          <w:p w14:paraId="47813A5C" w14:textId="77777777" w:rsidR="00EE0BC8" w:rsidRPr="00463918" w:rsidRDefault="00EE0BC8" w:rsidP="00513D3E">
            <w:pPr>
              <w:pStyle w:val="20"/>
              <w:ind w:firstLineChars="0" w:firstLine="0"/>
            </w:pPr>
            <w:r w:rsidRPr="00EE0BC8">
              <w:t xml:space="preserve">1. </w:t>
            </w:r>
            <w:r w:rsidRPr="00EE0BC8">
              <w:t>用户打开合同页，阅读电子版合同或协议全文。</w:t>
            </w:r>
            <w:r w:rsidRPr="00EE0BC8">
              <w:br/>
              <w:t xml:space="preserve">2. </w:t>
            </w:r>
            <w:r w:rsidRPr="00EE0BC8">
              <w:t>页面展示关键条款摘要，包括授信额度、期限、利率或费用、还款方式、逾期处理和个人信息使用范围。</w:t>
            </w:r>
            <w:r w:rsidRPr="00EE0BC8">
              <w:br/>
              <w:t xml:space="preserve">3. </w:t>
            </w:r>
            <w:r w:rsidRPr="00EE0BC8">
              <w:t>用户确认条款并完成签字盖章手续。</w:t>
            </w:r>
            <w:r w:rsidRPr="00EE0BC8">
              <w:br/>
              <w:t xml:space="preserve">4. </w:t>
            </w:r>
            <w:r w:rsidRPr="00EE0BC8">
              <w:t>系统校验合同版本与审批结果一致。</w:t>
            </w:r>
            <w:r w:rsidRPr="00EE0BC8">
              <w:br/>
              <w:t xml:space="preserve">5. </w:t>
            </w:r>
            <w:r w:rsidRPr="00EE0BC8">
              <w:t>系统保存签署记录并更新合同状态。</w:t>
            </w:r>
          </w:p>
        </w:tc>
      </w:tr>
      <w:tr w:rsidR="00EE0BC8" w:rsidRPr="00EE0BC8" w14:paraId="16EF5016" w14:textId="77777777" w:rsidTr="00513D3E">
        <w:trPr>
          <w:trHeight w:val="1519"/>
        </w:trPr>
        <w:tc>
          <w:tcPr>
            <w:tcW w:w="4410" w:type="dxa"/>
            <w:vMerge/>
            <w:tcBorders>
              <w:right w:val="single" w:sz="4" w:space="0" w:color="auto"/>
            </w:tcBorders>
          </w:tcPr>
          <w:p w14:paraId="37B4FA3D" w14:textId="77777777" w:rsidR="00EE0BC8" w:rsidRDefault="00EE0BC8" w:rsidP="00513D3E">
            <w:pPr>
              <w:pStyle w:val="20"/>
              <w:ind w:firstLineChars="0" w:firstLine="0"/>
            </w:pPr>
          </w:p>
        </w:tc>
        <w:tc>
          <w:tcPr>
            <w:tcW w:w="4154" w:type="dxa"/>
            <w:tcBorders>
              <w:top w:val="single" w:sz="4" w:space="0" w:color="auto"/>
              <w:left w:val="single" w:sz="4" w:space="0" w:color="auto"/>
              <w:bottom w:val="single" w:sz="4" w:space="0" w:color="auto"/>
              <w:right w:val="single" w:sz="4" w:space="0" w:color="auto"/>
            </w:tcBorders>
          </w:tcPr>
          <w:p w14:paraId="34F0DA31" w14:textId="77777777" w:rsidR="00EE0BC8" w:rsidRDefault="00EE0BC8" w:rsidP="00513D3E">
            <w:pPr>
              <w:pStyle w:val="20"/>
              <w:ind w:firstLineChars="0" w:firstLine="0"/>
            </w:pPr>
            <w:r w:rsidRPr="00EE0BC8">
              <w:t xml:space="preserve">A1. </w:t>
            </w:r>
            <w:r w:rsidRPr="00EE0BC8">
              <w:t>用户未完成签署时，流程停留在本环节，不允许进入放款。</w:t>
            </w:r>
            <w:r w:rsidRPr="00EE0BC8">
              <w:br/>
              <w:t xml:space="preserve">A2. </w:t>
            </w:r>
            <w:r w:rsidRPr="00EE0BC8">
              <w:t>用户未确认已阅读即点击签署时，提示需先确认阅读关键条款。</w:t>
            </w:r>
            <w:r w:rsidRPr="00EE0BC8">
              <w:br/>
              <w:t xml:space="preserve">A3. </w:t>
            </w:r>
            <w:r w:rsidRPr="00EE0BC8">
              <w:t>合同版本与审批结果不一致时，提示并要求重新确认，本次签署作废。</w:t>
            </w:r>
          </w:p>
        </w:tc>
      </w:tr>
    </w:tbl>
    <w:p w14:paraId="75E01E00" w14:textId="77777777" w:rsidR="00EE0BC8" w:rsidRPr="00EE0BC8" w:rsidRDefault="00EE0BC8" w:rsidP="00EE0BC8">
      <w:pPr>
        <w:pStyle w:val="a8"/>
        <w:keepNext/>
        <w:ind w:firstLine="400"/>
        <w:jc w:val="center"/>
        <w:rPr>
          <w:rFonts w:hint="eastAsia"/>
          <w:b/>
          <w:bCs/>
        </w:rPr>
      </w:pPr>
      <w:r w:rsidRPr="00EE0BC8">
        <w:t xml:space="preserve">UC-06 </w:t>
      </w:r>
      <w:r w:rsidRPr="00EE0BC8">
        <w:t>查看贷款进度</w:t>
      </w:r>
    </w:p>
    <w:tbl>
      <w:tblPr>
        <w:tblStyle w:val="af4"/>
        <w:tblW w:w="8306" w:type="dxa"/>
        <w:tblLayout w:type="fixed"/>
        <w:tblLook w:val="04A0" w:firstRow="1" w:lastRow="0" w:firstColumn="1" w:lastColumn="0" w:noHBand="0" w:noVBand="1"/>
      </w:tblPr>
      <w:tblGrid>
        <w:gridCol w:w="4152"/>
        <w:gridCol w:w="4154"/>
      </w:tblGrid>
      <w:tr w:rsidR="00EE0BC8" w14:paraId="0F601049" w14:textId="77777777" w:rsidTr="00513D3E">
        <w:trPr>
          <w:trHeight w:val="509"/>
        </w:trPr>
        <w:tc>
          <w:tcPr>
            <w:tcW w:w="4152" w:type="dxa"/>
          </w:tcPr>
          <w:p w14:paraId="31EBE72D" w14:textId="77777777" w:rsidR="00EE0BC8" w:rsidRDefault="00EE0BC8" w:rsidP="00513D3E">
            <w:pPr>
              <w:pStyle w:val="20"/>
              <w:ind w:firstLineChars="0" w:firstLine="0"/>
            </w:pPr>
            <w:r>
              <w:rPr>
                <w:rFonts w:hint="eastAsia"/>
              </w:rPr>
              <w:t>用例名</w:t>
            </w:r>
          </w:p>
        </w:tc>
        <w:tc>
          <w:tcPr>
            <w:tcW w:w="4154" w:type="dxa"/>
          </w:tcPr>
          <w:p w14:paraId="421088E2" w14:textId="77777777" w:rsidR="00EE0BC8" w:rsidRPr="00EE0BC8" w:rsidRDefault="00EE0BC8" w:rsidP="00EE0BC8">
            <w:pPr>
              <w:pStyle w:val="20"/>
              <w:ind w:firstLineChars="0"/>
              <w:rPr>
                <w:b/>
                <w:bCs/>
              </w:rPr>
            </w:pPr>
            <w:r w:rsidRPr="00EE0BC8">
              <w:rPr>
                <w:b/>
                <w:bCs/>
              </w:rPr>
              <w:t xml:space="preserve">UC-06 </w:t>
            </w:r>
            <w:r w:rsidRPr="00EE0BC8">
              <w:rPr>
                <w:b/>
                <w:bCs/>
              </w:rPr>
              <w:t>查看贷款进度</w:t>
            </w:r>
          </w:p>
        </w:tc>
      </w:tr>
      <w:tr w:rsidR="00EE0BC8" w14:paraId="2A57A8EE" w14:textId="77777777" w:rsidTr="00513D3E">
        <w:trPr>
          <w:trHeight w:val="509"/>
        </w:trPr>
        <w:tc>
          <w:tcPr>
            <w:tcW w:w="4152" w:type="dxa"/>
          </w:tcPr>
          <w:p w14:paraId="735D6D40" w14:textId="77777777" w:rsidR="00EE0BC8" w:rsidRDefault="00EE0BC8" w:rsidP="00513D3E">
            <w:pPr>
              <w:pStyle w:val="20"/>
              <w:ind w:firstLineChars="0" w:firstLine="0"/>
            </w:pPr>
            <w:r>
              <w:rPr>
                <w:rFonts w:hint="eastAsia"/>
              </w:rPr>
              <w:t>主要执行者</w:t>
            </w:r>
          </w:p>
        </w:tc>
        <w:tc>
          <w:tcPr>
            <w:tcW w:w="4154" w:type="dxa"/>
          </w:tcPr>
          <w:p w14:paraId="62351AF2" w14:textId="77777777" w:rsidR="00EE0BC8" w:rsidRDefault="00EE0BC8" w:rsidP="00513D3E">
            <w:pPr>
              <w:pStyle w:val="20"/>
              <w:ind w:firstLineChars="0" w:firstLine="0"/>
            </w:pPr>
            <w:r w:rsidRPr="00463918">
              <w:t>个人贷款用户</w:t>
            </w:r>
          </w:p>
        </w:tc>
      </w:tr>
      <w:tr w:rsidR="00EE0BC8" w14:paraId="6E6E1692" w14:textId="77777777" w:rsidTr="00513D3E">
        <w:trPr>
          <w:trHeight w:val="881"/>
        </w:trPr>
        <w:tc>
          <w:tcPr>
            <w:tcW w:w="4152" w:type="dxa"/>
          </w:tcPr>
          <w:p w14:paraId="7FF88554" w14:textId="77777777" w:rsidR="00EE0BC8" w:rsidRDefault="00EE0BC8" w:rsidP="00513D3E">
            <w:pPr>
              <w:pStyle w:val="20"/>
              <w:ind w:firstLineChars="0" w:firstLine="0"/>
            </w:pPr>
            <w:r>
              <w:rPr>
                <w:rFonts w:hint="eastAsia"/>
              </w:rPr>
              <w:t>目标</w:t>
            </w:r>
          </w:p>
        </w:tc>
        <w:tc>
          <w:tcPr>
            <w:tcW w:w="4154" w:type="dxa"/>
            <w:tcBorders>
              <w:bottom w:val="single" w:sz="4" w:space="0" w:color="auto"/>
            </w:tcBorders>
          </w:tcPr>
          <w:p w14:paraId="7C1FE3AB" w14:textId="77777777" w:rsidR="00EE0BC8" w:rsidRDefault="00EE0BC8" w:rsidP="00513D3E">
            <w:pPr>
              <w:pStyle w:val="20"/>
              <w:ind w:firstLineChars="0" w:firstLine="0"/>
            </w:pPr>
            <w:r w:rsidRPr="00EE0BC8">
              <w:t>让用户了解申请当前所处环节、已完成环节的处理结果与后续待办</w:t>
            </w:r>
          </w:p>
        </w:tc>
      </w:tr>
      <w:tr w:rsidR="00EE0BC8" w14:paraId="6B43AFF4" w14:textId="77777777" w:rsidTr="00513D3E">
        <w:trPr>
          <w:trHeight w:val="509"/>
        </w:trPr>
        <w:tc>
          <w:tcPr>
            <w:tcW w:w="4152" w:type="dxa"/>
          </w:tcPr>
          <w:p w14:paraId="1064DE32" w14:textId="77777777" w:rsidR="00EE0BC8" w:rsidRPr="00EE0BC8" w:rsidRDefault="00EE0BC8" w:rsidP="00513D3E">
            <w:pPr>
              <w:pStyle w:val="20"/>
              <w:ind w:firstLineChars="0" w:firstLine="0"/>
              <w:rPr>
                <w:color w:val="000000" w:themeColor="text1"/>
              </w:rPr>
            </w:pPr>
            <w:r w:rsidRPr="00EE0BC8">
              <w:rPr>
                <w:rFonts w:hint="eastAsia"/>
              </w:rPr>
              <w:t>范围</w:t>
            </w:r>
          </w:p>
        </w:tc>
        <w:tc>
          <w:tcPr>
            <w:tcW w:w="4154" w:type="dxa"/>
            <w:tcBorders>
              <w:bottom w:val="single" w:sz="4" w:space="0" w:color="auto"/>
            </w:tcBorders>
            <w:shd w:val="clear" w:color="auto" w:fill="FFFFFF" w:themeFill="background1"/>
          </w:tcPr>
          <w:p w14:paraId="08ACE116" w14:textId="77777777" w:rsidR="00EE0BC8" w:rsidRPr="00EE0BC8" w:rsidRDefault="00EE0BC8" w:rsidP="00513D3E">
            <w:pPr>
              <w:ind w:firstLineChars="0" w:firstLine="0"/>
              <w:rPr>
                <w:rFonts w:ascii="Segoe UI" w:hAnsi="Segoe UI" w:cs="Segoe UI"/>
                <w:color w:val="BBBEBF"/>
                <w:kern w:val="0"/>
                <w:szCs w:val="21"/>
              </w:rPr>
            </w:pPr>
            <w:r>
              <w:t>贷款进度查询页</w:t>
            </w:r>
          </w:p>
        </w:tc>
      </w:tr>
      <w:tr w:rsidR="00EE0BC8" w14:paraId="29E037F4" w14:textId="77777777" w:rsidTr="00513D3E">
        <w:trPr>
          <w:trHeight w:val="509"/>
        </w:trPr>
        <w:tc>
          <w:tcPr>
            <w:tcW w:w="4152" w:type="dxa"/>
            <w:tcBorders>
              <w:bottom w:val="single" w:sz="4" w:space="0" w:color="auto"/>
            </w:tcBorders>
          </w:tcPr>
          <w:p w14:paraId="1EC20EDE" w14:textId="77777777" w:rsidR="00EE0BC8" w:rsidRDefault="00EE0BC8" w:rsidP="00513D3E">
            <w:pPr>
              <w:pStyle w:val="20"/>
              <w:ind w:firstLineChars="0" w:firstLine="0"/>
            </w:pPr>
            <w:r>
              <w:rPr>
                <w:rFonts w:hint="eastAsia"/>
              </w:rPr>
              <w:lastRenderedPageBreak/>
              <w:t>前置条件</w:t>
            </w:r>
          </w:p>
        </w:tc>
        <w:tc>
          <w:tcPr>
            <w:tcW w:w="4154" w:type="dxa"/>
            <w:tcBorders>
              <w:top w:val="single" w:sz="4" w:space="0" w:color="auto"/>
              <w:bottom w:val="single" w:sz="4" w:space="0" w:color="auto"/>
            </w:tcBorders>
          </w:tcPr>
          <w:p w14:paraId="15C10B6E" w14:textId="77777777" w:rsidR="00EE0BC8" w:rsidRDefault="00EE0BC8" w:rsidP="00513D3E">
            <w:pPr>
              <w:pStyle w:val="20"/>
              <w:ind w:firstLineChars="0" w:firstLine="0"/>
            </w:pPr>
            <w:r w:rsidRPr="00EE0BC8">
              <w:t>用户已登录</w:t>
            </w:r>
          </w:p>
        </w:tc>
      </w:tr>
      <w:tr w:rsidR="00EE0BC8" w14:paraId="52D41FFF" w14:textId="77777777" w:rsidTr="00513D3E">
        <w:trPr>
          <w:trHeight w:val="1519"/>
        </w:trPr>
        <w:tc>
          <w:tcPr>
            <w:tcW w:w="4152" w:type="dxa"/>
            <w:vMerge w:val="restart"/>
            <w:tcBorders>
              <w:top w:val="nil"/>
              <w:right w:val="single" w:sz="4" w:space="0" w:color="auto"/>
            </w:tcBorders>
          </w:tcPr>
          <w:p w14:paraId="19CF5FF0" w14:textId="77777777" w:rsidR="00EE0BC8" w:rsidRDefault="00EE0BC8" w:rsidP="00513D3E">
            <w:pPr>
              <w:pStyle w:val="20"/>
              <w:ind w:firstLineChars="0" w:firstLine="0"/>
            </w:pPr>
            <w:r>
              <w:rPr>
                <w:rFonts w:hint="eastAsia"/>
              </w:rPr>
              <w:t>交互动作</w:t>
            </w:r>
          </w:p>
        </w:tc>
        <w:tc>
          <w:tcPr>
            <w:tcW w:w="4154" w:type="dxa"/>
            <w:tcBorders>
              <w:top w:val="single" w:sz="4" w:space="0" w:color="auto"/>
              <w:left w:val="single" w:sz="4" w:space="0" w:color="auto"/>
              <w:bottom w:val="single" w:sz="4" w:space="0" w:color="auto"/>
              <w:right w:val="single" w:sz="4" w:space="0" w:color="auto"/>
            </w:tcBorders>
          </w:tcPr>
          <w:p w14:paraId="43A03AED" w14:textId="77777777" w:rsidR="00EE0BC8" w:rsidRDefault="00EE0BC8" w:rsidP="00513D3E">
            <w:pPr>
              <w:pStyle w:val="20"/>
              <w:ind w:firstLineChars="0" w:firstLine="0"/>
            </w:pPr>
            <w:r>
              <w:rPr>
                <w:rFonts w:hint="eastAsia"/>
              </w:rPr>
              <w:t>基本事件流</w:t>
            </w:r>
          </w:p>
          <w:p w14:paraId="75016D89" w14:textId="77777777" w:rsidR="00EE0BC8" w:rsidRPr="00463918" w:rsidRDefault="00EE0BC8" w:rsidP="00513D3E">
            <w:pPr>
              <w:pStyle w:val="20"/>
              <w:ind w:firstLineChars="0" w:firstLine="0"/>
            </w:pPr>
            <w:r w:rsidRPr="00EE0BC8">
              <w:t xml:space="preserve">1. </w:t>
            </w:r>
            <w:r w:rsidRPr="00EE0BC8">
              <w:t>页面按环节展示当前进度：提交身份认证资料</w:t>
            </w:r>
            <w:r w:rsidRPr="00EE0BC8">
              <w:t xml:space="preserve"> → </w:t>
            </w:r>
            <w:r w:rsidRPr="00EE0BC8">
              <w:t>提交贷款申请</w:t>
            </w:r>
            <w:r w:rsidRPr="00EE0BC8">
              <w:t xml:space="preserve"> → </w:t>
            </w:r>
            <w:r w:rsidRPr="00EE0BC8">
              <w:t>身份资料核验与评估</w:t>
            </w:r>
            <w:r w:rsidRPr="00EE0BC8">
              <w:t xml:space="preserve"> → </w:t>
            </w:r>
            <w:r w:rsidRPr="00EE0BC8">
              <w:t>签订贷款合同</w:t>
            </w:r>
            <w:r w:rsidRPr="00EE0BC8">
              <w:t xml:space="preserve"> → </w:t>
            </w:r>
            <w:r w:rsidRPr="00EE0BC8">
              <w:t>贷款发放</w:t>
            </w:r>
            <w:r w:rsidRPr="00EE0BC8">
              <w:t xml:space="preserve"> → </w:t>
            </w:r>
            <w:r w:rsidRPr="00EE0BC8">
              <w:t>贷中</w:t>
            </w:r>
            <w:r w:rsidRPr="00EE0BC8">
              <w:t xml:space="preserve"> → </w:t>
            </w:r>
            <w:r w:rsidRPr="00EE0BC8">
              <w:t>贷款完成。</w:t>
            </w:r>
            <w:r w:rsidRPr="00EE0BC8">
              <w:br/>
              <w:t xml:space="preserve">2. </w:t>
            </w:r>
            <w:r w:rsidRPr="00EE0BC8">
              <w:t>页面标注各环节的完成时间与处理结果。</w:t>
            </w:r>
            <w:r w:rsidRPr="00EE0BC8">
              <w:br/>
              <w:t xml:space="preserve">3. </w:t>
            </w:r>
            <w:r w:rsidRPr="00EE0BC8">
              <w:t>页面展示审批结论、授信额度、期限与还款计划。</w:t>
            </w:r>
          </w:p>
        </w:tc>
      </w:tr>
      <w:tr w:rsidR="00EE0BC8" w:rsidRPr="00EE0BC8" w14:paraId="38FC299C" w14:textId="77777777" w:rsidTr="00513D3E">
        <w:trPr>
          <w:trHeight w:val="1519"/>
        </w:trPr>
        <w:tc>
          <w:tcPr>
            <w:tcW w:w="4410" w:type="dxa"/>
            <w:vMerge/>
            <w:tcBorders>
              <w:right w:val="single" w:sz="4" w:space="0" w:color="auto"/>
            </w:tcBorders>
          </w:tcPr>
          <w:p w14:paraId="2EDC63F6" w14:textId="77777777" w:rsidR="00EE0BC8" w:rsidRDefault="00EE0BC8" w:rsidP="00513D3E">
            <w:pPr>
              <w:pStyle w:val="20"/>
              <w:ind w:firstLineChars="0" w:firstLine="0"/>
            </w:pPr>
          </w:p>
        </w:tc>
        <w:tc>
          <w:tcPr>
            <w:tcW w:w="4154" w:type="dxa"/>
            <w:tcBorders>
              <w:top w:val="single" w:sz="4" w:space="0" w:color="auto"/>
              <w:left w:val="single" w:sz="4" w:space="0" w:color="auto"/>
              <w:bottom w:val="single" w:sz="4" w:space="0" w:color="auto"/>
              <w:right w:val="single" w:sz="4" w:space="0" w:color="auto"/>
            </w:tcBorders>
          </w:tcPr>
          <w:p w14:paraId="57F3A48A" w14:textId="77777777" w:rsidR="00EE0BC8" w:rsidRDefault="00EE0BC8" w:rsidP="00513D3E">
            <w:pPr>
              <w:pStyle w:val="20"/>
              <w:ind w:firstLineChars="0" w:firstLine="0"/>
            </w:pPr>
            <w:r w:rsidRPr="00EE0BC8">
              <w:t xml:space="preserve">A1. </w:t>
            </w:r>
            <w:r w:rsidRPr="00EE0BC8">
              <w:t>审批未通过时，展示结论及主要影响因素。</w:t>
            </w:r>
            <w:r w:rsidRPr="00EE0BC8">
              <w:br/>
              <w:t>A</w:t>
            </w:r>
            <w:r>
              <w:rPr>
                <w:rFonts w:hint="eastAsia"/>
              </w:rPr>
              <w:t>2</w:t>
            </w:r>
            <w:r w:rsidRPr="00EE0BC8">
              <w:t xml:space="preserve">. </w:t>
            </w:r>
            <w:r w:rsidRPr="00EE0BC8">
              <w:t>无任何申请记录时，提示尚未申请并引导至申请入口。</w:t>
            </w:r>
          </w:p>
        </w:tc>
      </w:tr>
    </w:tbl>
    <w:p w14:paraId="3CD51998" w14:textId="77777777" w:rsidR="00EE0BC8" w:rsidRPr="00EE0BC8" w:rsidRDefault="00EE0BC8" w:rsidP="00EE0BC8">
      <w:pPr>
        <w:pStyle w:val="a8"/>
        <w:keepNext/>
        <w:ind w:firstLine="400"/>
        <w:jc w:val="center"/>
        <w:rPr>
          <w:rFonts w:hint="eastAsia"/>
          <w:b/>
          <w:bCs/>
        </w:rPr>
      </w:pPr>
      <w:r w:rsidRPr="00EE0BC8">
        <w:t xml:space="preserve">UC-07 </w:t>
      </w:r>
      <w:r w:rsidRPr="00EE0BC8">
        <w:t>还款与还款进度查询</w:t>
      </w:r>
    </w:p>
    <w:tbl>
      <w:tblPr>
        <w:tblStyle w:val="af4"/>
        <w:tblW w:w="8306" w:type="dxa"/>
        <w:tblLayout w:type="fixed"/>
        <w:tblLook w:val="04A0" w:firstRow="1" w:lastRow="0" w:firstColumn="1" w:lastColumn="0" w:noHBand="0" w:noVBand="1"/>
      </w:tblPr>
      <w:tblGrid>
        <w:gridCol w:w="4152"/>
        <w:gridCol w:w="4154"/>
      </w:tblGrid>
      <w:tr w:rsidR="00EE0BC8" w14:paraId="1F617124" w14:textId="77777777" w:rsidTr="00513D3E">
        <w:trPr>
          <w:trHeight w:val="509"/>
        </w:trPr>
        <w:tc>
          <w:tcPr>
            <w:tcW w:w="4152" w:type="dxa"/>
          </w:tcPr>
          <w:p w14:paraId="5643A07A" w14:textId="77777777" w:rsidR="00EE0BC8" w:rsidRDefault="00EE0BC8" w:rsidP="00513D3E">
            <w:pPr>
              <w:pStyle w:val="20"/>
              <w:ind w:firstLineChars="0" w:firstLine="0"/>
            </w:pPr>
            <w:r>
              <w:rPr>
                <w:rFonts w:hint="eastAsia"/>
              </w:rPr>
              <w:t>用例名</w:t>
            </w:r>
          </w:p>
        </w:tc>
        <w:tc>
          <w:tcPr>
            <w:tcW w:w="4154" w:type="dxa"/>
          </w:tcPr>
          <w:p w14:paraId="7B70545D" w14:textId="77777777" w:rsidR="00EE0BC8" w:rsidRPr="00EE0BC8" w:rsidRDefault="00EE0BC8" w:rsidP="00EE0BC8">
            <w:pPr>
              <w:pStyle w:val="20"/>
              <w:ind w:firstLineChars="0"/>
              <w:rPr>
                <w:b/>
                <w:bCs/>
              </w:rPr>
            </w:pPr>
            <w:r w:rsidRPr="00EE0BC8">
              <w:rPr>
                <w:b/>
                <w:bCs/>
              </w:rPr>
              <w:t xml:space="preserve">UC-07 </w:t>
            </w:r>
            <w:r w:rsidRPr="00EE0BC8">
              <w:rPr>
                <w:b/>
                <w:bCs/>
              </w:rPr>
              <w:t>还款与还款进度查询</w:t>
            </w:r>
          </w:p>
        </w:tc>
      </w:tr>
      <w:tr w:rsidR="00EE0BC8" w14:paraId="7C2BA9B9" w14:textId="77777777" w:rsidTr="00513D3E">
        <w:trPr>
          <w:trHeight w:val="509"/>
        </w:trPr>
        <w:tc>
          <w:tcPr>
            <w:tcW w:w="4152" w:type="dxa"/>
          </w:tcPr>
          <w:p w14:paraId="783E4791" w14:textId="77777777" w:rsidR="00EE0BC8" w:rsidRDefault="00EE0BC8" w:rsidP="00513D3E">
            <w:pPr>
              <w:pStyle w:val="20"/>
              <w:ind w:firstLineChars="0" w:firstLine="0"/>
            </w:pPr>
            <w:r>
              <w:rPr>
                <w:rFonts w:hint="eastAsia"/>
              </w:rPr>
              <w:t>主要执行者</w:t>
            </w:r>
          </w:p>
        </w:tc>
        <w:tc>
          <w:tcPr>
            <w:tcW w:w="4154" w:type="dxa"/>
          </w:tcPr>
          <w:p w14:paraId="084C8F8C" w14:textId="77777777" w:rsidR="00EE0BC8" w:rsidRDefault="00EE0BC8" w:rsidP="00513D3E">
            <w:pPr>
              <w:pStyle w:val="20"/>
              <w:ind w:firstLineChars="0" w:firstLine="0"/>
            </w:pPr>
            <w:r w:rsidRPr="00463918">
              <w:t>个人贷款用户</w:t>
            </w:r>
            <w:r>
              <w:rPr>
                <w:rFonts w:hint="eastAsia"/>
              </w:rPr>
              <w:t>、</w:t>
            </w:r>
            <w:r w:rsidRPr="00EE0BC8">
              <w:t>支付服务</w:t>
            </w:r>
          </w:p>
        </w:tc>
      </w:tr>
      <w:tr w:rsidR="00EE0BC8" w14:paraId="4C5D68BB" w14:textId="77777777" w:rsidTr="00513D3E">
        <w:trPr>
          <w:trHeight w:val="881"/>
        </w:trPr>
        <w:tc>
          <w:tcPr>
            <w:tcW w:w="4152" w:type="dxa"/>
          </w:tcPr>
          <w:p w14:paraId="321B236E" w14:textId="77777777" w:rsidR="00EE0BC8" w:rsidRDefault="00EE0BC8" w:rsidP="00513D3E">
            <w:pPr>
              <w:pStyle w:val="20"/>
              <w:ind w:firstLineChars="0" w:firstLine="0"/>
            </w:pPr>
            <w:r>
              <w:rPr>
                <w:rFonts w:hint="eastAsia"/>
              </w:rPr>
              <w:t>目标</w:t>
            </w:r>
          </w:p>
        </w:tc>
        <w:tc>
          <w:tcPr>
            <w:tcW w:w="4154" w:type="dxa"/>
            <w:tcBorders>
              <w:bottom w:val="single" w:sz="4" w:space="0" w:color="auto"/>
            </w:tcBorders>
          </w:tcPr>
          <w:p w14:paraId="562B0B4D" w14:textId="77777777" w:rsidR="00EE0BC8" w:rsidRDefault="00EE0BC8" w:rsidP="00513D3E">
            <w:pPr>
              <w:pStyle w:val="20"/>
              <w:ind w:firstLineChars="0" w:firstLine="0"/>
            </w:pPr>
            <w:r w:rsidRPr="00EE0BC8">
              <w:t>用户查询还款计划并完成还款，系统准确更新账单与贷款余额</w:t>
            </w:r>
          </w:p>
        </w:tc>
      </w:tr>
      <w:tr w:rsidR="00EE0BC8" w14:paraId="7F2F69AD" w14:textId="77777777" w:rsidTr="00513D3E">
        <w:trPr>
          <w:trHeight w:val="509"/>
        </w:trPr>
        <w:tc>
          <w:tcPr>
            <w:tcW w:w="4152" w:type="dxa"/>
          </w:tcPr>
          <w:p w14:paraId="3687AD05" w14:textId="77777777" w:rsidR="00EE0BC8" w:rsidRPr="00EE0BC8" w:rsidRDefault="00EE0BC8" w:rsidP="00513D3E">
            <w:pPr>
              <w:pStyle w:val="20"/>
              <w:ind w:firstLineChars="0" w:firstLine="0"/>
              <w:rPr>
                <w:color w:val="000000" w:themeColor="text1"/>
              </w:rPr>
            </w:pPr>
            <w:r w:rsidRPr="00EE0BC8">
              <w:rPr>
                <w:rFonts w:hint="eastAsia"/>
              </w:rPr>
              <w:t>范围</w:t>
            </w:r>
          </w:p>
        </w:tc>
        <w:tc>
          <w:tcPr>
            <w:tcW w:w="4154" w:type="dxa"/>
            <w:tcBorders>
              <w:bottom w:val="single" w:sz="4" w:space="0" w:color="auto"/>
            </w:tcBorders>
            <w:shd w:val="clear" w:color="auto" w:fill="FFFFFF" w:themeFill="background1"/>
          </w:tcPr>
          <w:p w14:paraId="0E055F8D" w14:textId="77777777" w:rsidR="00EE0BC8" w:rsidRPr="00EE0BC8" w:rsidRDefault="00EE0BC8" w:rsidP="00513D3E">
            <w:pPr>
              <w:ind w:firstLineChars="0" w:firstLine="0"/>
              <w:rPr>
                <w:rFonts w:ascii="Segoe UI" w:hAnsi="Segoe UI" w:cs="Segoe UI"/>
                <w:color w:val="BBBEBF"/>
                <w:kern w:val="0"/>
                <w:szCs w:val="21"/>
              </w:rPr>
            </w:pPr>
            <w:r w:rsidRPr="00EE0BC8">
              <w:t>还款页</w:t>
            </w:r>
          </w:p>
        </w:tc>
      </w:tr>
      <w:tr w:rsidR="00EE0BC8" w14:paraId="12B7BA81" w14:textId="77777777" w:rsidTr="00513D3E">
        <w:trPr>
          <w:trHeight w:val="509"/>
        </w:trPr>
        <w:tc>
          <w:tcPr>
            <w:tcW w:w="4152" w:type="dxa"/>
            <w:tcBorders>
              <w:bottom w:val="single" w:sz="4" w:space="0" w:color="auto"/>
            </w:tcBorders>
          </w:tcPr>
          <w:p w14:paraId="58F620A9" w14:textId="77777777" w:rsidR="00EE0BC8" w:rsidRDefault="00EE0BC8" w:rsidP="00513D3E">
            <w:pPr>
              <w:pStyle w:val="20"/>
              <w:ind w:firstLineChars="0" w:firstLine="0"/>
            </w:pPr>
            <w:r>
              <w:rPr>
                <w:rFonts w:hint="eastAsia"/>
              </w:rPr>
              <w:t>前置条件</w:t>
            </w:r>
          </w:p>
        </w:tc>
        <w:tc>
          <w:tcPr>
            <w:tcW w:w="4154" w:type="dxa"/>
            <w:tcBorders>
              <w:top w:val="single" w:sz="4" w:space="0" w:color="auto"/>
              <w:bottom w:val="single" w:sz="4" w:space="0" w:color="auto"/>
            </w:tcBorders>
          </w:tcPr>
          <w:p w14:paraId="754FD553" w14:textId="77777777" w:rsidR="00EE0BC8" w:rsidRDefault="00EE0BC8" w:rsidP="00513D3E">
            <w:pPr>
              <w:pStyle w:val="20"/>
              <w:ind w:firstLineChars="0" w:firstLine="0"/>
            </w:pPr>
            <w:r w:rsidRPr="00EE0BC8">
              <w:t>用户存在已放款且未结清的贷款</w:t>
            </w:r>
          </w:p>
        </w:tc>
      </w:tr>
      <w:tr w:rsidR="00EE0BC8" w14:paraId="5F79DFDA" w14:textId="77777777" w:rsidTr="00513D3E">
        <w:trPr>
          <w:trHeight w:val="1519"/>
        </w:trPr>
        <w:tc>
          <w:tcPr>
            <w:tcW w:w="4152" w:type="dxa"/>
            <w:vMerge w:val="restart"/>
            <w:tcBorders>
              <w:top w:val="nil"/>
              <w:right w:val="single" w:sz="4" w:space="0" w:color="auto"/>
            </w:tcBorders>
          </w:tcPr>
          <w:p w14:paraId="2D7AA953" w14:textId="77777777" w:rsidR="00EE0BC8" w:rsidRDefault="00EE0BC8" w:rsidP="00513D3E">
            <w:pPr>
              <w:pStyle w:val="20"/>
              <w:ind w:firstLineChars="0" w:firstLine="0"/>
            </w:pPr>
            <w:r>
              <w:rPr>
                <w:rFonts w:hint="eastAsia"/>
              </w:rPr>
              <w:t>交互动作</w:t>
            </w:r>
          </w:p>
        </w:tc>
        <w:tc>
          <w:tcPr>
            <w:tcW w:w="4154" w:type="dxa"/>
            <w:tcBorders>
              <w:top w:val="single" w:sz="4" w:space="0" w:color="auto"/>
              <w:left w:val="single" w:sz="4" w:space="0" w:color="auto"/>
              <w:bottom w:val="single" w:sz="4" w:space="0" w:color="auto"/>
              <w:right w:val="single" w:sz="4" w:space="0" w:color="auto"/>
            </w:tcBorders>
          </w:tcPr>
          <w:p w14:paraId="55BEB369" w14:textId="77777777" w:rsidR="00EE0BC8" w:rsidRDefault="00EE0BC8" w:rsidP="00513D3E">
            <w:pPr>
              <w:pStyle w:val="20"/>
              <w:ind w:firstLineChars="0" w:firstLine="0"/>
            </w:pPr>
            <w:r>
              <w:rPr>
                <w:rFonts w:hint="eastAsia"/>
              </w:rPr>
              <w:t>基本事件流</w:t>
            </w:r>
          </w:p>
          <w:p w14:paraId="0FF5B051" w14:textId="77777777" w:rsidR="00EE0BC8" w:rsidRPr="00463918" w:rsidRDefault="00EE0BC8" w:rsidP="00513D3E">
            <w:pPr>
              <w:pStyle w:val="20"/>
              <w:ind w:firstLineChars="0" w:firstLine="0"/>
            </w:pPr>
            <w:r w:rsidRPr="00EE0BC8">
              <w:t xml:space="preserve">1. </w:t>
            </w:r>
            <w:r w:rsidRPr="00EE0BC8">
              <w:t>用户查看应还本金、利息、费用、还款日与已还金额。</w:t>
            </w:r>
            <w:r w:rsidRPr="00EE0BC8">
              <w:br/>
              <w:t xml:space="preserve">2. </w:t>
            </w:r>
            <w:r w:rsidRPr="00EE0BC8">
              <w:t>页面按期列出账单与历史还款记录，展示还款进度。</w:t>
            </w:r>
            <w:r w:rsidRPr="00EE0BC8">
              <w:br/>
              <w:t xml:space="preserve">3. </w:t>
            </w:r>
            <w:r w:rsidRPr="00EE0BC8">
              <w:t>用户选择当期账单并提交支付。</w:t>
            </w:r>
            <w:r w:rsidRPr="00EE0BC8">
              <w:br/>
              <w:t xml:space="preserve">4. </w:t>
            </w:r>
            <w:r w:rsidRPr="00EE0BC8">
              <w:t>系统调用支付服务并接收支付结果。</w:t>
            </w:r>
            <w:r w:rsidRPr="00EE0BC8">
              <w:br/>
              <w:t xml:space="preserve">5. </w:t>
            </w:r>
            <w:r w:rsidRPr="00EE0BC8">
              <w:t>支付成功后，系统更新账单状态与贷款余额，展示还款结果。</w:t>
            </w:r>
          </w:p>
        </w:tc>
      </w:tr>
      <w:tr w:rsidR="00EE0BC8" w:rsidRPr="00EE0BC8" w14:paraId="659BE9A2" w14:textId="77777777" w:rsidTr="00513D3E">
        <w:trPr>
          <w:trHeight w:val="1519"/>
        </w:trPr>
        <w:tc>
          <w:tcPr>
            <w:tcW w:w="4410" w:type="dxa"/>
            <w:vMerge/>
            <w:tcBorders>
              <w:right w:val="single" w:sz="4" w:space="0" w:color="auto"/>
            </w:tcBorders>
          </w:tcPr>
          <w:p w14:paraId="618D9286" w14:textId="77777777" w:rsidR="00EE0BC8" w:rsidRDefault="00EE0BC8" w:rsidP="00513D3E">
            <w:pPr>
              <w:pStyle w:val="20"/>
              <w:ind w:firstLineChars="0" w:firstLine="0"/>
            </w:pPr>
          </w:p>
        </w:tc>
        <w:tc>
          <w:tcPr>
            <w:tcW w:w="4154" w:type="dxa"/>
            <w:tcBorders>
              <w:top w:val="single" w:sz="4" w:space="0" w:color="auto"/>
              <w:left w:val="single" w:sz="4" w:space="0" w:color="auto"/>
              <w:bottom w:val="single" w:sz="4" w:space="0" w:color="auto"/>
              <w:right w:val="single" w:sz="4" w:space="0" w:color="auto"/>
            </w:tcBorders>
          </w:tcPr>
          <w:p w14:paraId="0F3B00D7" w14:textId="77777777" w:rsidR="00EE0BC8" w:rsidRDefault="00EE0BC8" w:rsidP="00513D3E">
            <w:pPr>
              <w:pStyle w:val="20"/>
              <w:ind w:firstLineChars="0" w:firstLine="0"/>
            </w:pPr>
            <w:r w:rsidRPr="00EE0BC8">
              <w:t xml:space="preserve">A1. </w:t>
            </w:r>
            <w:r w:rsidRPr="00EE0BC8">
              <w:t>支付失败时，不将账单标记为已还，提示失败原因并允许重试。</w:t>
            </w:r>
            <w:r w:rsidRPr="00EE0BC8">
              <w:br/>
              <w:t xml:space="preserve">A2. </w:t>
            </w:r>
            <w:r w:rsidRPr="00EE0BC8">
              <w:t>临近还款日时，页面显示还款提醒。</w:t>
            </w:r>
            <w:r w:rsidRPr="00EE0BC8">
              <w:br/>
              <w:t xml:space="preserve">A3. </w:t>
            </w:r>
            <w:r w:rsidRPr="00EE0BC8">
              <w:t>用户选择提前还款时，按拓展功能处理，功能未上线前页面给出说明。</w:t>
            </w:r>
          </w:p>
        </w:tc>
      </w:tr>
    </w:tbl>
    <w:p w14:paraId="295EC82A" w14:textId="77777777" w:rsidR="00EE0BC8" w:rsidRPr="00EE0BC8" w:rsidRDefault="00EE0BC8" w:rsidP="00EE0BC8">
      <w:pPr>
        <w:pStyle w:val="a8"/>
        <w:keepNext/>
        <w:ind w:firstLine="400"/>
        <w:jc w:val="center"/>
        <w:rPr>
          <w:rFonts w:hint="eastAsia"/>
          <w:b/>
          <w:bCs/>
        </w:rPr>
      </w:pPr>
      <w:r w:rsidRPr="00EE0BC8">
        <w:t>UC-</w:t>
      </w:r>
      <w:r w:rsidR="00935E78">
        <w:rPr>
          <w:rFonts w:hint="eastAsia"/>
        </w:rPr>
        <w:t>0</w:t>
      </w:r>
      <w:r>
        <w:rPr>
          <w:rFonts w:hint="eastAsia"/>
        </w:rPr>
        <w:t>9</w:t>
      </w:r>
      <w:r w:rsidRPr="00EE0BC8">
        <w:t xml:space="preserve"> </w:t>
      </w:r>
      <w:r w:rsidRPr="00EE0BC8">
        <w:t>查询贷款人信息</w:t>
      </w:r>
    </w:p>
    <w:tbl>
      <w:tblPr>
        <w:tblStyle w:val="af4"/>
        <w:tblW w:w="8306" w:type="dxa"/>
        <w:tblLayout w:type="fixed"/>
        <w:tblLook w:val="04A0" w:firstRow="1" w:lastRow="0" w:firstColumn="1" w:lastColumn="0" w:noHBand="0" w:noVBand="1"/>
      </w:tblPr>
      <w:tblGrid>
        <w:gridCol w:w="4152"/>
        <w:gridCol w:w="4154"/>
      </w:tblGrid>
      <w:tr w:rsidR="00EE0BC8" w14:paraId="5932B6BF" w14:textId="77777777" w:rsidTr="00513D3E">
        <w:trPr>
          <w:trHeight w:val="509"/>
        </w:trPr>
        <w:tc>
          <w:tcPr>
            <w:tcW w:w="4152" w:type="dxa"/>
          </w:tcPr>
          <w:p w14:paraId="3431C4B5" w14:textId="77777777" w:rsidR="00EE0BC8" w:rsidRDefault="00EE0BC8" w:rsidP="00513D3E">
            <w:pPr>
              <w:pStyle w:val="20"/>
              <w:ind w:firstLineChars="0" w:firstLine="0"/>
            </w:pPr>
            <w:r>
              <w:rPr>
                <w:rFonts w:hint="eastAsia"/>
              </w:rPr>
              <w:t>用例名</w:t>
            </w:r>
          </w:p>
        </w:tc>
        <w:tc>
          <w:tcPr>
            <w:tcW w:w="4154" w:type="dxa"/>
          </w:tcPr>
          <w:p w14:paraId="7454183C" w14:textId="77777777" w:rsidR="00EE0BC8" w:rsidRPr="00EE0BC8" w:rsidRDefault="00EE0BC8" w:rsidP="00EE0BC8">
            <w:pPr>
              <w:pStyle w:val="20"/>
              <w:ind w:left="422" w:firstLineChars="0" w:firstLine="0"/>
              <w:rPr>
                <w:b/>
                <w:bCs/>
              </w:rPr>
            </w:pPr>
            <w:r w:rsidRPr="00EE0BC8">
              <w:rPr>
                <w:b/>
                <w:bCs/>
              </w:rPr>
              <w:t>UC-</w:t>
            </w:r>
            <w:r w:rsidR="00935E78">
              <w:rPr>
                <w:rFonts w:hint="eastAsia"/>
                <w:b/>
                <w:bCs/>
              </w:rPr>
              <w:t>0</w:t>
            </w:r>
            <w:r>
              <w:rPr>
                <w:rFonts w:hint="eastAsia"/>
                <w:b/>
                <w:bCs/>
              </w:rPr>
              <w:t>9</w:t>
            </w:r>
            <w:r w:rsidRPr="00EE0BC8">
              <w:rPr>
                <w:b/>
                <w:bCs/>
              </w:rPr>
              <w:t xml:space="preserve"> </w:t>
            </w:r>
            <w:r w:rsidRPr="00EE0BC8">
              <w:rPr>
                <w:b/>
                <w:bCs/>
              </w:rPr>
              <w:t>查询贷款人信息</w:t>
            </w:r>
          </w:p>
        </w:tc>
      </w:tr>
      <w:tr w:rsidR="00EE0BC8" w14:paraId="439C5585" w14:textId="77777777" w:rsidTr="00513D3E">
        <w:trPr>
          <w:trHeight w:val="509"/>
        </w:trPr>
        <w:tc>
          <w:tcPr>
            <w:tcW w:w="4152" w:type="dxa"/>
          </w:tcPr>
          <w:p w14:paraId="0999AE75" w14:textId="77777777" w:rsidR="00EE0BC8" w:rsidRDefault="00EE0BC8" w:rsidP="00513D3E">
            <w:pPr>
              <w:pStyle w:val="20"/>
              <w:ind w:firstLineChars="0" w:firstLine="0"/>
            </w:pPr>
            <w:r>
              <w:rPr>
                <w:rFonts w:hint="eastAsia"/>
              </w:rPr>
              <w:lastRenderedPageBreak/>
              <w:t>主要执行者</w:t>
            </w:r>
          </w:p>
        </w:tc>
        <w:tc>
          <w:tcPr>
            <w:tcW w:w="4154" w:type="dxa"/>
          </w:tcPr>
          <w:p w14:paraId="67C675A6" w14:textId="77777777" w:rsidR="00EE0BC8" w:rsidRDefault="00EE0BC8" w:rsidP="00513D3E">
            <w:pPr>
              <w:pStyle w:val="20"/>
              <w:ind w:firstLineChars="0" w:firstLine="0"/>
            </w:pPr>
            <w:r w:rsidRPr="00EE0BC8">
              <w:t>风控审核人员</w:t>
            </w:r>
          </w:p>
        </w:tc>
      </w:tr>
      <w:tr w:rsidR="00EE0BC8" w14:paraId="3ADC92B2" w14:textId="77777777" w:rsidTr="00513D3E">
        <w:trPr>
          <w:trHeight w:val="881"/>
        </w:trPr>
        <w:tc>
          <w:tcPr>
            <w:tcW w:w="4152" w:type="dxa"/>
          </w:tcPr>
          <w:p w14:paraId="5F899E97" w14:textId="77777777" w:rsidR="00EE0BC8" w:rsidRDefault="00EE0BC8" w:rsidP="00513D3E">
            <w:pPr>
              <w:pStyle w:val="20"/>
              <w:ind w:firstLineChars="0" w:firstLine="0"/>
            </w:pPr>
            <w:r>
              <w:rPr>
                <w:rFonts w:hint="eastAsia"/>
              </w:rPr>
              <w:t>目标</w:t>
            </w:r>
          </w:p>
        </w:tc>
        <w:tc>
          <w:tcPr>
            <w:tcW w:w="4154" w:type="dxa"/>
            <w:tcBorders>
              <w:bottom w:val="single" w:sz="4" w:space="0" w:color="auto"/>
            </w:tcBorders>
          </w:tcPr>
          <w:p w14:paraId="3D95E770" w14:textId="77777777" w:rsidR="00EE0BC8" w:rsidRDefault="00EE0BC8" w:rsidP="00513D3E">
            <w:pPr>
              <w:pStyle w:val="20"/>
              <w:ind w:firstLineChars="0" w:firstLine="0"/>
            </w:pPr>
            <w:r w:rsidRPr="00EE0BC8">
              <w:t>按姓名或身份证号定位贷款人，查看其资料、模型评估结果与业务进度</w:t>
            </w:r>
          </w:p>
        </w:tc>
      </w:tr>
      <w:tr w:rsidR="00EE0BC8" w14:paraId="28E4153B" w14:textId="77777777" w:rsidTr="00513D3E">
        <w:trPr>
          <w:trHeight w:val="509"/>
        </w:trPr>
        <w:tc>
          <w:tcPr>
            <w:tcW w:w="4152" w:type="dxa"/>
          </w:tcPr>
          <w:p w14:paraId="3AF49CCB" w14:textId="77777777" w:rsidR="00EE0BC8" w:rsidRPr="00EE0BC8" w:rsidRDefault="00EE0BC8" w:rsidP="00513D3E">
            <w:pPr>
              <w:pStyle w:val="20"/>
              <w:ind w:firstLineChars="0" w:firstLine="0"/>
              <w:rPr>
                <w:color w:val="000000" w:themeColor="text1"/>
              </w:rPr>
            </w:pPr>
            <w:r w:rsidRPr="00EE0BC8">
              <w:rPr>
                <w:rFonts w:hint="eastAsia"/>
              </w:rPr>
              <w:t>范围</w:t>
            </w:r>
          </w:p>
        </w:tc>
        <w:tc>
          <w:tcPr>
            <w:tcW w:w="4154" w:type="dxa"/>
            <w:tcBorders>
              <w:bottom w:val="single" w:sz="4" w:space="0" w:color="auto"/>
            </w:tcBorders>
            <w:shd w:val="clear" w:color="auto" w:fill="FFFFFF" w:themeFill="background1"/>
          </w:tcPr>
          <w:p w14:paraId="552FE153" w14:textId="77777777" w:rsidR="00EE0BC8" w:rsidRPr="00EE0BC8" w:rsidRDefault="00EE0BC8" w:rsidP="00513D3E">
            <w:pPr>
              <w:ind w:firstLineChars="0" w:firstLine="0"/>
              <w:rPr>
                <w:rFonts w:ascii="Segoe UI" w:hAnsi="Segoe UI" w:cs="Segoe UI"/>
                <w:color w:val="BBBEBF"/>
                <w:kern w:val="0"/>
                <w:szCs w:val="21"/>
              </w:rPr>
            </w:pPr>
            <w:r w:rsidRPr="00EE0BC8">
              <w:t>贷款人信息查询页</w:t>
            </w:r>
          </w:p>
        </w:tc>
      </w:tr>
      <w:tr w:rsidR="00EE0BC8" w14:paraId="66155516" w14:textId="77777777" w:rsidTr="00513D3E">
        <w:trPr>
          <w:trHeight w:val="509"/>
        </w:trPr>
        <w:tc>
          <w:tcPr>
            <w:tcW w:w="4152" w:type="dxa"/>
            <w:tcBorders>
              <w:bottom w:val="single" w:sz="4" w:space="0" w:color="auto"/>
            </w:tcBorders>
          </w:tcPr>
          <w:p w14:paraId="510F375F" w14:textId="77777777" w:rsidR="00EE0BC8" w:rsidRDefault="00EE0BC8" w:rsidP="00513D3E">
            <w:pPr>
              <w:pStyle w:val="20"/>
              <w:ind w:firstLineChars="0" w:firstLine="0"/>
            </w:pPr>
            <w:r>
              <w:rPr>
                <w:rFonts w:hint="eastAsia"/>
              </w:rPr>
              <w:t>前置条件</w:t>
            </w:r>
          </w:p>
        </w:tc>
        <w:tc>
          <w:tcPr>
            <w:tcW w:w="4154" w:type="dxa"/>
            <w:tcBorders>
              <w:top w:val="single" w:sz="4" w:space="0" w:color="auto"/>
              <w:bottom w:val="single" w:sz="4" w:space="0" w:color="auto"/>
            </w:tcBorders>
          </w:tcPr>
          <w:p w14:paraId="4FCC2787" w14:textId="77777777" w:rsidR="00EE0BC8" w:rsidRDefault="00EE0BC8" w:rsidP="00513D3E">
            <w:pPr>
              <w:pStyle w:val="20"/>
              <w:ind w:firstLineChars="0" w:firstLine="0"/>
            </w:pPr>
            <w:r w:rsidRPr="00EE0BC8">
              <w:t>审核人员已通过网页端登录且具备查询权限</w:t>
            </w:r>
          </w:p>
        </w:tc>
      </w:tr>
      <w:tr w:rsidR="00EE0BC8" w14:paraId="756F79A1" w14:textId="77777777" w:rsidTr="00513D3E">
        <w:trPr>
          <w:trHeight w:val="1519"/>
        </w:trPr>
        <w:tc>
          <w:tcPr>
            <w:tcW w:w="4152" w:type="dxa"/>
            <w:vMerge w:val="restart"/>
            <w:tcBorders>
              <w:top w:val="nil"/>
              <w:right w:val="single" w:sz="4" w:space="0" w:color="auto"/>
            </w:tcBorders>
          </w:tcPr>
          <w:p w14:paraId="5B6E0E2C" w14:textId="77777777" w:rsidR="00EE0BC8" w:rsidRDefault="00EE0BC8" w:rsidP="00513D3E">
            <w:pPr>
              <w:pStyle w:val="20"/>
              <w:ind w:firstLineChars="0" w:firstLine="0"/>
            </w:pPr>
            <w:r>
              <w:rPr>
                <w:rFonts w:hint="eastAsia"/>
              </w:rPr>
              <w:t>交互动作</w:t>
            </w:r>
          </w:p>
        </w:tc>
        <w:tc>
          <w:tcPr>
            <w:tcW w:w="4154" w:type="dxa"/>
            <w:tcBorders>
              <w:top w:val="single" w:sz="4" w:space="0" w:color="auto"/>
              <w:left w:val="single" w:sz="4" w:space="0" w:color="auto"/>
              <w:bottom w:val="single" w:sz="4" w:space="0" w:color="auto"/>
              <w:right w:val="single" w:sz="4" w:space="0" w:color="auto"/>
            </w:tcBorders>
          </w:tcPr>
          <w:p w14:paraId="28229E61" w14:textId="77777777" w:rsidR="00EE0BC8" w:rsidRDefault="00EE0BC8" w:rsidP="00513D3E">
            <w:pPr>
              <w:pStyle w:val="20"/>
              <w:ind w:firstLineChars="0" w:firstLine="0"/>
            </w:pPr>
            <w:r>
              <w:rPr>
                <w:rFonts w:hint="eastAsia"/>
              </w:rPr>
              <w:t>基本事件流</w:t>
            </w:r>
          </w:p>
          <w:p w14:paraId="5322B465" w14:textId="77777777" w:rsidR="00EE0BC8" w:rsidRPr="00463918" w:rsidRDefault="00EE0BC8" w:rsidP="00513D3E">
            <w:pPr>
              <w:pStyle w:val="20"/>
              <w:ind w:firstLineChars="0" w:firstLine="0"/>
            </w:pPr>
            <w:r w:rsidRPr="00EE0BC8">
              <w:t xml:space="preserve">1. </w:t>
            </w:r>
            <w:r w:rsidRPr="00EE0BC8">
              <w:t>审核人员输入姓名或身份证号发起检索。</w:t>
            </w:r>
            <w:r w:rsidRPr="00EE0BC8">
              <w:br/>
              <w:t xml:space="preserve">2. </w:t>
            </w:r>
            <w:r w:rsidRPr="00EE0BC8">
              <w:t>系统返回匹配的贷款人列表。</w:t>
            </w:r>
            <w:r w:rsidRPr="00EE0BC8">
              <w:br/>
              <w:t xml:space="preserve">3. </w:t>
            </w:r>
            <w:r w:rsidRPr="00EE0BC8">
              <w:t>审核人员选中某位贷款人。</w:t>
            </w:r>
            <w:r w:rsidRPr="00EE0BC8">
              <w:br/>
              <w:t xml:space="preserve">4. </w:t>
            </w:r>
            <w:r w:rsidRPr="00EE0BC8">
              <w:t>页面呈现贷款人个人信息（含实名认证结果与申请资料）、风控模型评估结果和当前业务进度。</w:t>
            </w:r>
            <w:r w:rsidRPr="00EE0BC8">
              <w:br/>
              <w:t xml:space="preserve">5. </w:t>
            </w:r>
            <w:r w:rsidRPr="00EE0BC8">
              <w:t>敏感字段默认掩码显示，审核人员按权限查看完整信息。</w:t>
            </w:r>
          </w:p>
        </w:tc>
      </w:tr>
      <w:tr w:rsidR="00EE0BC8" w:rsidRPr="00EE0BC8" w14:paraId="65BC320D" w14:textId="77777777" w:rsidTr="00513D3E">
        <w:trPr>
          <w:trHeight w:val="1519"/>
        </w:trPr>
        <w:tc>
          <w:tcPr>
            <w:tcW w:w="4410" w:type="dxa"/>
            <w:vMerge/>
            <w:tcBorders>
              <w:right w:val="single" w:sz="4" w:space="0" w:color="auto"/>
            </w:tcBorders>
          </w:tcPr>
          <w:p w14:paraId="509A07C1" w14:textId="77777777" w:rsidR="00EE0BC8" w:rsidRDefault="00EE0BC8" w:rsidP="00513D3E">
            <w:pPr>
              <w:pStyle w:val="20"/>
              <w:ind w:firstLineChars="0" w:firstLine="0"/>
            </w:pPr>
          </w:p>
        </w:tc>
        <w:tc>
          <w:tcPr>
            <w:tcW w:w="4154" w:type="dxa"/>
            <w:tcBorders>
              <w:top w:val="single" w:sz="4" w:space="0" w:color="auto"/>
              <w:left w:val="single" w:sz="4" w:space="0" w:color="auto"/>
              <w:bottom w:val="single" w:sz="4" w:space="0" w:color="auto"/>
              <w:right w:val="single" w:sz="4" w:space="0" w:color="auto"/>
            </w:tcBorders>
          </w:tcPr>
          <w:p w14:paraId="4028511A" w14:textId="77777777" w:rsidR="00EE0BC8" w:rsidRDefault="00EE0BC8" w:rsidP="00513D3E">
            <w:pPr>
              <w:pStyle w:val="20"/>
              <w:ind w:firstLineChars="0" w:firstLine="0"/>
            </w:pPr>
            <w:r w:rsidRPr="00EE0BC8">
              <w:t xml:space="preserve">A1. </w:t>
            </w:r>
            <w:r w:rsidRPr="00EE0BC8">
              <w:t>查询条件为空时，提示输入姓名或身份证号。</w:t>
            </w:r>
            <w:r w:rsidRPr="00EE0BC8">
              <w:br/>
              <w:t xml:space="preserve">A2. </w:t>
            </w:r>
            <w:r w:rsidRPr="00EE0BC8">
              <w:t>未匹配到记录时，提示无结果并允许调整条件。</w:t>
            </w:r>
            <w:r w:rsidRPr="00EE0BC8">
              <w:br/>
              <w:t xml:space="preserve">A3. </w:t>
            </w:r>
            <w:r w:rsidRPr="00EE0BC8">
              <w:t>当前角色无某字段查看权限时，字段保持隐藏并提示申请权限。</w:t>
            </w:r>
          </w:p>
        </w:tc>
      </w:tr>
    </w:tbl>
    <w:p w14:paraId="7FD9143B" w14:textId="77777777" w:rsidR="00EE0BC8" w:rsidRPr="00EE0BC8" w:rsidRDefault="00EE0BC8" w:rsidP="00EE0BC8">
      <w:pPr>
        <w:pStyle w:val="a8"/>
        <w:keepNext/>
        <w:ind w:firstLine="400"/>
        <w:jc w:val="center"/>
        <w:rPr>
          <w:rFonts w:hint="eastAsia"/>
          <w:b/>
          <w:bCs/>
        </w:rPr>
      </w:pPr>
      <w:r w:rsidRPr="00EE0BC8">
        <w:t>UC-1</w:t>
      </w:r>
      <w:r>
        <w:rPr>
          <w:rFonts w:hint="eastAsia"/>
        </w:rPr>
        <w:t>0</w:t>
      </w:r>
      <w:r w:rsidRPr="00EE0BC8">
        <w:t xml:space="preserve"> </w:t>
      </w:r>
      <w:r w:rsidRPr="00EE0BC8">
        <w:t>待审核贷款人工审批</w:t>
      </w:r>
    </w:p>
    <w:tbl>
      <w:tblPr>
        <w:tblStyle w:val="af4"/>
        <w:tblW w:w="8306" w:type="dxa"/>
        <w:tblLayout w:type="fixed"/>
        <w:tblLook w:val="04A0" w:firstRow="1" w:lastRow="0" w:firstColumn="1" w:lastColumn="0" w:noHBand="0" w:noVBand="1"/>
      </w:tblPr>
      <w:tblGrid>
        <w:gridCol w:w="4152"/>
        <w:gridCol w:w="4154"/>
      </w:tblGrid>
      <w:tr w:rsidR="00EE0BC8" w14:paraId="68CC5C73" w14:textId="77777777" w:rsidTr="00513D3E">
        <w:trPr>
          <w:trHeight w:val="509"/>
        </w:trPr>
        <w:tc>
          <w:tcPr>
            <w:tcW w:w="4152" w:type="dxa"/>
          </w:tcPr>
          <w:p w14:paraId="45EA10C5" w14:textId="77777777" w:rsidR="00EE0BC8" w:rsidRDefault="00EE0BC8" w:rsidP="00513D3E">
            <w:pPr>
              <w:pStyle w:val="20"/>
              <w:ind w:firstLineChars="0" w:firstLine="0"/>
            </w:pPr>
            <w:r>
              <w:rPr>
                <w:rFonts w:hint="eastAsia"/>
              </w:rPr>
              <w:t>用例名</w:t>
            </w:r>
          </w:p>
        </w:tc>
        <w:tc>
          <w:tcPr>
            <w:tcW w:w="4154" w:type="dxa"/>
          </w:tcPr>
          <w:p w14:paraId="3F9240CA" w14:textId="77777777" w:rsidR="00EE0BC8" w:rsidRPr="00EE0BC8" w:rsidRDefault="00EE0BC8" w:rsidP="00EE0BC8">
            <w:pPr>
              <w:pStyle w:val="20"/>
              <w:ind w:firstLineChars="0" w:firstLine="0"/>
              <w:rPr>
                <w:b/>
                <w:bCs/>
              </w:rPr>
            </w:pPr>
            <w:r w:rsidRPr="00EE0BC8">
              <w:rPr>
                <w:b/>
                <w:bCs/>
              </w:rPr>
              <w:t>UC-1</w:t>
            </w:r>
            <w:r>
              <w:rPr>
                <w:rFonts w:hint="eastAsia"/>
                <w:b/>
                <w:bCs/>
              </w:rPr>
              <w:t>0</w:t>
            </w:r>
            <w:r w:rsidRPr="00EE0BC8">
              <w:rPr>
                <w:b/>
                <w:bCs/>
              </w:rPr>
              <w:t xml:space="preserve"> </w:t>
            </w:r>
            <w:r w:rsidRPr="00EE0BC8">
              <w:rPr>
                <w:b/>
                <w:bCs/>
              </w:rPr>
              <w:t>待审核贷款人工审批</w:t>
            </w:r>
          </w:p>
        </w:tc>
      </w:tr>
      <w:tr w:rsidR="00EE0BC8" w14:paraId="3A830837" w14:textId="77777777" w:rsidTr="00513D3E">
        <w:trPr>
          <w:trHeight w:val="509"/>
        </w:trPr>
        <w:tc>
          <w:tcPr>
            <w:tcW w:w="4152" w:type="dxa"/>
          </w:tcPr>
          <w:p w14:paraId="0303842B" w14:textId="77777777" w:rsidR="00EE0BC8" w:rsidRDefault="00EE0BC8" w:rsidP="00513D3E">
            <w:pPr>
              <w:pStyle w:val="20"/>
              <w:ind w:firstLineChars="0" w:firstLine="0"/>
            </w:pPr>
            <w:r>
              <w:rPr>
                <w:rFonts w:hint="eastAsia"/>
              </w:rPr>
              <w:t>主要执行者</w:t>
            </w:r>
          </w:p>
        </w:tc>
        <w:tc>
          <w:tcPr>
            <w:tcW w:w="4154" w:type="dxa"/>
          </w:tcPr>
          <w:p w14:paraId="38F217AD" w14:textId="77777777" w:rsidR="00EE0BC8" w:rsidRDefault="00EE0BC8" w:rsidP="00513D3E">
            <w:pPr>
              <w:pStyle w:val="20"/>
              <w:ind w:firstLineChars="0" w:firstLine="0"/>
            </w:pPr>
            <w:r w:rsidRPr="00EE0BC8">
              <w:t>风控审核人员</w:t>
            </w:r>
          </w:p>
        </w:tc>
      </w:tr>
      <w:tr w:rsidR="00EE0BC8" w14:paraId="4E34DB88" w14:textId="77777777" w:rsidTr="00513D3E">
        <w:trPr>
          <w:trHeight w:val="881"/>
        </w:trPr>
        <w:tc>
          <w:tcPr>
            <w:tcW w:w="4152" w:type="dxa"/>
          </w:tcPr>
          <w:p w14:paraId="4FDEF195" w14:textId="77777777" w:rsidR="00EE0BC8" w:rsidRDefault="00EE0BC8" w:rsidP="00513D3E">
            <w:pPr>
              <w:pStyle w:val="20"/>
              <w:ind w:firstLineChars="0" w:firstLine="0"/>
            </w:pPr>
            <w:r>
              <w:rPr>
                <w:rFonts w:hint="eastAsia"/>
              </w:rPr>
              <w:t>目标</w:t>
            </w:r>
          </w:p>
        </w:tc>
        <w:tc>
          <w:tcPr>
            <w:tcW w:w="4154" w:type="dxa"/>
            <w:tcBorders>
              <w:bottom w:val="single" w:sz="4" w:space="0" w:color="auto"/>
            </w:tcBorders>
          </w:tcPr>
          <w:p w14:paraId="36E6C589" w14:textId="77777777" w:rsidR="00EE0BC8" w:rsidRDefault="00EE0BC8" w:rsidP="00513D3E">
            <w:pPr>
              <w:pStyle w:val="20"/>
              <w:ind w:firstLineChars="0" w:firstLine="0"/>
            </w:pPr>
            <w:r w:rsidRPr="00EE0BC8">
              <w:t>结合模型评估结果与人工判断给出审批结论，推动申请进入合同与放款环节</w:t>
            </w:r>
          </w:p>
        </w:tc>
      </w:tr>
      <w:tr w:rsidR="00EE0BC8" w14:paraId="09835A33" w14:textId="77777777" w:rsidTr="00513D3E">
        <w:trPr>
          <w:trHeight w:val="509"/>
        </w:trPr>
        <w:tc>
          <w:tcPr>
            <w:tcW w:w="4152" w:type="dxa"/>
          </w:tcPr>
          <w:p w14:paraId="5CD6C42D" w14:textId="77777777" w:rsidR="00EE0BC8" w:rsidRPr="00EE0BC8" w:rsidRDefault="00EE0BC8" w:rsidP="00513D3E">
            <w:pPr>
              <w:pStyle w:val="20"/>
              <w:ind w:firstLineChars="0" w:firstLine="0"/>
              <w:rPr>
                <w:color w:val="000000" w:themeColor="text1"/>
              </w:rPr>
            </w:pPr>
            <w:r w:rsidRPr="00EE0BC8">
              <w:rPr>
                <w:rFonts w:hint="eastAsia"/>
              </w:rPr>
              <w:t>范围</w:t>
            </w:r>
          </w:p>
        </w:tc>
        <w:tc>
          <w:tcPr>
            <w:tcW w:w="4154" w:type="dxa"/>
            <w:tcBorders>
              <w:bottom w:val="single" w:sz="4" w:space="0" w:color="auto"/>
            </w:tcBorders>
            <w:shd w:val="clear" w:color="auto" w:fill="FFFFFF" w:themeFill="background1"/>
          </w:tcPr>
          <w:p w14:paraId="3630CF09" w14:textId="77777777" w:rsidR="00EE0BC8" w:rsidRPr="00EE0BC8" w:rsidRDefault="00EE0BC8" w:rsidP="00513D3E">
            <w:pPr>
              <w:ind w:firstLineChars="0" w:firstLine="0"/>
              <w:rPr>
                <w:rFonts w:ascii="Segoe UI" w:hAnsi="Segoe UI" w:cs="Segoe UI"/>
                <w:color w:val="BBBEBF"/>
                <w:kern w:val="0"/>
                <w:szCs w:val="21"/>
              </w:rPr>
            </w:pPr>
            <w:r w:rsidRPr="00EE0BC8">
              <w:t>待审核贷款与人工审批页</w:t>
            </w:r>
          </w:p>
        </w:tc>
      </w:tr>
      <w:tr w:rsidR="00EE0BC8" w14:paraId="1A3249E9" w14:textId="77777777" w:rsidTr="00513D3E">
        <w:trPr>
          <w:trHeight w:val="509"/>
        </w:trPr>
        <w:tc>
          <w:tcPr>
            <w:tcW w:w="4152" w:type="dxa"/>
            <w:tcBorders>
              <w:bottom w:val="single" w:sz="4" w:space="0" w:color="auto"/>
            </w:tcBorders>
          </w:tcPr>
          <w:p w14:paraId="0F280669" w14:textId="77777777" w:rsidR="00EE0BC8" w:rsidRDefault="00EE0BC8" w:rsidP="00513D3E">
            <w:pPr>
              <w:pStyle w:val="20"/>
              <w:ind w:firstLineChars="0" w:firstLine="0"/>
            </w:pPr>
            <w:r>
              <w:rPr>
                <w:rFonts w:hint="eastAsia"/>
              </w:rPr>
              <w:t>前置条件</w:t>
            </w:r>
          </w:p>
        </w:tc>
        <w:tc>
          <w:tcPr>
            <w:tcW w:w="4154" w:type="dxa"/>
            <w:tcBorders>
              <w:top w:val="single" w:sz="4" w:space="0" w:color="auto"/>
              <w:bottom w:val="single" w:sz="4" w:space="0" w:color="auto"/>
            </w:tcBorders>
          </w:tcPr>
          <w:p w14:paraId="0D8AA03F" w14:textId="77777777" w:rsidR="00EE0BC8" w:rsidRDefault="00EE0BC8" w:rsidP="00513D3E">
            <w:pPr>
              <w:pStyle w:val="20"/>
              <w:ind w:firstLineChars="0" w:firstLine="0"/>
            </w:pPr>
            <w:r w:rsidRPr="00EE0BC8">
              <w:t>申请已完成身份资料核验与风险评估；审核人员已登录并具有该申请的处理权限</w:t>
            </w:r>
          </w:p>
        </w:tc>
      </w:tr>
      <w:tr w:rsidR="00EE0BC8" w14:paraId="197DCAEF" w14:textId="77777777" w:rsidTr="00513D3E">
        <w:trPr>
          <w:trHeight w:val="1519"/>
        </w:trPr>
        <w:tc>
          <w:tcPr>
            <w:tcW w:w="4152" w:type="dxa"/>
            <w:vMerge w:val="restart"/>
            <w:tcBorders>
              <w:top w:val="nil"/>
              <w:right w:val="single" w:sz="4" w:space="0" w:color="auto"/>
            </w:tcBorders>
          </w:tcPr>
          <w:p w14:paraId="164A2BE4" w14:textId="77777777" w:rsidR="00EE0BC8" w:rsidRDefault="00EE0BC8" w:rsidP="00513D3E">
            <w:pPr>
              <w:pStyle w:val="20"/>
              <w:ind w:firstLineChars="0" w:firstLine="0"/>
            </w:pPr>
            <w:r>
              <w:rPr>
                <w:rFonts w:hint="eastAsia"/>
              </w:rPr>
              <w:t>交互动作</w:t>
            </w:r>
          </w:p>
        </w:tc>
        <w:tc>
          <w:tcPr>
            <w:tcW w:w="4154" w:type="dxa"/>
            <w:tcBorders>
              <w:top w:val="single" w:sz="4" w:space="0" w:color="auto"/>
              <w:left w:val="single" w:sz="4" w:space="0" w:color="auto"/>
              <w:bottom w:val="single" w:sz="4" w:space="0" w:color="auto"/>
              <w:right w:val="single" w:sz="4" w:space="0" w:color="auto"/>
            </w:tcBorders>
          </w:tcPr>
          <w:p w14:paraId="36827ECE" w14:textId="77777777" w:rsidR="00EE0BC8" w:rsidRDefault="00EE0BC8" w:rsidP="00513D3E">
            <w:pPr>
              <w:pStyle w:val="20"/>
              <w:ind w:firstLineChars="0" w:firstLine="0"/>
            </w:pPr>
            <w:r>
              <w:rPr>
                <w:rFonts w:hint="eastAsia"/>
              </w:rPr>
              <w:t>基本事件流</w:t>
            </w:r>
          </w:p>
          <w:p w14:paraId="4747686C" w14:textId="77777777" w:rsidR="00EE0BC8" w:rsidRPr="00463918" w:rsidRDefault="00EE0BC8" w:rsidP="00513D3E">
            <w:pPr>
              <w:pStyle w:val="20"/>
              <w:ind w:firstLineChars="0" w:firstLine="0"/>
            </w:pPr>
            <w:r w:rsidRPr="00EE0BC8">
              <w:t xml:space="preserve">1. </w:t>
            </w:r>
            <w:r w:rsidRPr="00EE0BC8">
              <w:t>审核人员进入待审核列表，选择一条申请。</w:t>
            </w:r>
            <w:r w:rsidRPr="00EE0BC8">
              <w:br/>
              <w:t xml:space="preserve">2. </w:t>
            </w:r>
            <w:r w:rsidRPr="00EE0BC8">
              <w:t>页面展示贷款信息（申请额度、贷款期限、借款用途）。</w:t>
            </w:r>
            <w:r w:rsidRPr="00EE0BC8">
              <w:br/>
              <w:t xml:space="preserve">3. </w:t>
            </w:r>
            <w:r w:rsidRPr="00EE0BC8">
              <w:t>页面展示贷款人信息与实名认证结果。</w:t>
            </w:r>
            <w:r w:rsidRPr="00EE0BC8">
              <w:br/>
              <w:t xml:space="preserve">4. </w:t>
            </w:r>
            <w:r w:rsidRPr="00EE0BC8">
              <w:t>页面展示模型风险评估结果，包括信用评分、风险等级、规则命中原因与处理建议。</w:t>
            </w:r>
            <w:r w:rsidRPr="00EE0BC8">
              <w:br/>
            </w:r>
            <w:r w:rsidRPr="00EE0BC8">
              <w:lastRenderedPageBreak/>
              <w:t xml:space="preserve">5. </w:t>
            </w:r>
            <w:r w:rsidRPr="00EE0BC8">
              <w:t>审核人员核对材料后选择人工审批结果（批准或拒绝），并填写人工意见。</w:t>
            </w:r>
            <w:r w:rsidRPr="00EE0BC8">
              <w:br/>
              <w:t xml:space="preserve">6. </w:t>
            </w:r>
            <w:r w:rsidRPr="00EE0BC8">
              <w:t>审核人员提交审批结论。</w:t>
            </w:r>
            <w:r w:rsidRPr="00EE0BC8">
              <w:br/>
              <w:t xml:space="preserve">7. </w:t>
            </w:r>
            <w:r w:rsidRPr="00EE0BC8">
              <w:t>系统保存审批记录并更新申请状态；批准时生成授信额度、期限与还款计划，并通知用户签署合同。</w:t>
            </w:r>
          </w:p>
        </w:tc>
      </w:tr>
      <w:tr w:rsidR="00EE0BC8" w:rsidRPr="00EE0BC8" w14:paraId="49307858" w14:textId="77777777" w:rsidTr="00513D3E">
        <w:trPr>
          <w:trHeight w:val="1519"/>
        </w:trPr>
        <w:tc>
          <w:tcPr>
            <w:tcW w:w="4410" w:type="dxa"/>
            <w:vMerge/>
            <w:tcBorders>
              <w:right w:val="single" w:sz="4" w:space="0" w:color="auto"/>
            </w:tcBorders>
          </w:tcPr>
          <w:p w14:paraId="09DEE22F" w14:textId="77777777" w:rsidR="00EE0BC8" w:rsidRDefault="00EE0BC8" w:rsidP="00513D3E">
            <w:pPr>
              <w:pStyle w:val="20"/>
              <w:ind w:firstLineChars="0" w:firstLine="0"/>
            </w:pPr>
          </w:p>
        </w:tc>
        <w:tc>
          <w:tcPr>
            <w:tcW w:w="4154" w:type="dxa"/>
            <w:tcBorders>
              <w:top w:val="single" w:sz="4" w:space="0" w:color="auto"/>
              <w:left w:val="single" w:sz="4" w:space="0" w:color="auto"/>
              <w:bottom w:val="single" w:sz="4" w:space="0" w:color="auto"/>
              <w:right w:val="single" w:sz="4" w:space="0" w:color="auto"/>
            </w:tcBorders>
          </w:tcPr>
          <w:p w14:paraId="4697D0C2" w14:textId="77777777" w:rsidR="00EE0BC8" w:rsidRDefault="00EE0BC8" w:rsidP="00513D3E">
            <w:pPr>
              <w:pStyle w:val="20"/>
              <w:ind w:firstLineChars="0" w:firstLine="0"/>
            </w:pPr>
            <w:r w:rsidRPr="00EE0BC8">
              <w:t xml:space="preserve">A1. </w:t>
            </w:r>
            <w:r w:rsidRPr="00EE0BC8">
              <w:t>人工意见为空或未查看风险解释时，不允许提交。</w:t>
            </w:r>
            <w:r w:rsidRPr="00EE0BC8">
              <w:br/>
              <w:t xml:space="preserve">A2. </w:t>
            </w:r>
            <w:r w:rsidRPr="00EE0BC8">
              <w:t>申请材料不足时，审核人员退回补充资料，用户补充后重新进入评估或复核流程。</w:t>
            </w:r>
            <w:r w:rsidRPr="00EE0BC8">
              <w:br/>
              <w:t xml:space="preserve">A3. </w:t>
            </w:r>
            <w:r w:rsidRPr="00EE0BC8">
              <w:t>审批拒绝时，保存拒绝原因与主要影响因素，并向用户展示合适的结果说明。</w:t>
            </w:r>
          </w:p>
        </w:tc>
      </w:tr>
    </w:tbl>
    <w:p w14:paraId="6385A7F3" w14:textId="77777777" w:rsidR="00463918" w:rsidRDefault="005B7849">
      <w:pPr>
        <w:pStyle w:val="a8"/>
        <w:keepNext/>
        <w:ind w:firstLine="400"/>
        <w:jc w:val="center"/>
        <w:rPr>
          <w:rFonts w:hint="eastAsia"/>
        </w:rPr>
      </w:pPr>
      <w:r>
        <w:rPr>
          <w:rFonts w:hint="eastAsia"/>
        </w:rPr>
        <w:t xml:space="preserve">UC-11 </w:t>
      </w:r>
      <w:r>
        <w:rPr>
          <w:rFonts w:hint="eastAsia"/>
        </w:rPr>
        <w:t>查询审核记录</w:t>
      </w:r>
    </w:p>
    <w:tbl>
      <w:tblPr>
        <w:tblStyle w:val="af4"/>
        <w:tblW w:w="8306" w:type="dxa"/>
        <w:tblLayout w:type="fixed"/>
        <w:tblLook w:val="04A0" w:firstRow="1" w:lastRow="0" w:firstColumn="1" w:lastColumn="0" w:noHBand="0" w:noVBand="1"/>
      </w:tblPr>
      <w:tblGrid>
        <w:gridCol w:w="4152"/>
        <w:gridCol w:w="4154"/>
      </w:tblGrid>
      <w:tr w:rsidR="005B7849" w14:paraId="4E41CD45" w14:textId="77777777" w:rsidTr="00513D3E">
        <w:trPr>
          <w:trHeight w:val="509"/>
        </w:trPr>
        <w:tc>
          <w:tcPr>
            <w:tcW w:w="4152" w:type="dxa"/>
          </w:tcPr>
          <w:p w14:paraId="19890945" w14:textId="77777777" w:rsidR="005B7849" w:rsidRDefault="005B7849" w:rsidP="00513D3E">
            <w:pPr>
              <w:pStyle w:val="20"/>
              <w:ind w:firstLineChars="0" w:firstLine="0"/>
            </w:pPr>
            <w:r>
              <w:rPr>
                <w:rFonts w:hint="eastAsia"/>
              </w:rPr>
              <w:t>用例名</w:t>
            </w:r>
          </w:p>
        </w:tc>
        <w:tc>
          <w:tcPr>
            <w:tcW w:w="4154" w:type="dxa"/>
          </w:tcPr>
          <w:p w14:paraId="39355670" w14:textId="77777777" w:rsidR="005B7849" w:rsidRPr="00EE0BC8" w:rsidRDefault="005B7849" w:rsidP="00513D3E">
            <w:pPr>
              <w:pStyle w:val="20"/>
              <w:ind w:firstLineChars="0" w:firstLine="0"/>
              <w:rPr>
                <w:b/>
                <w:bCs/>
              </w:rPr>
            </w:pPr>
            <w:r w:rsidRPr="00EE0BC8">
              <w:rPr>
                <w:b/>
                <w:bCs/>
              </w:rPr>
              <w:t>UC-1</w:t>
            </w:r>
            <w:r w:rsidR="00935E78">
              <w:rPr>
                <w:rFonts w:hint="eastAsia"/>
                <w:b/>
                <w:bCs/>
              </w:rPr>
              <w:t xml:space="preserve">1 </w:t>
            </w:r>
            <w:r w:rsidR="00935E78">
              <w:rPr>
                <w:rFonts w:hint="eastAsia"/>
                <w:b/>
                <w:bCs/>
              </w:rPr>
              <w:t>查询审核记录</w:t>
            </w:r>
          </w:p>
        </w:tc>
      </w:tr>
      <w:tr w:rsidR="005B7849" w14:paraId="68889220" w14:textId="77777777" w:rsidTr="00513D3E">
        <w:trPr>
          <w:trHeight w:val="509"/>
        </w:trPr>
        <w:tc>
          <w:tcPr>
            <w:tcW w:w="4152" w:type="dxa"/>
          </w:tcPr>
          <w:p w14:paraId="4D6CADF3" w14:textId="77777777" w:rsidR="005B7849" w:rsidRDefault="005B7849" w:rsidP="00513D3E">
            <w:pPr>
              <w:pStyle w:val="20"/>
              <w:ind w:firstLineChars="0" w:firstLine="0"/>
            </w:pPr>
            <w:r>
              <w:rPr>
                <w:rFonts w:hint="eastAsia"/>
              </w:rPr>
              <w:t>主要执行者</w:t>
            </w:r>
          </w:p>
        </w:tc>
        <w:tc>
          <w:tcPr>
            <w:tcW w:w="4154" w:type="dxa"/>
          </w:tcPr>
          <w:p w14:paraId="5D5A33F8" w14:textId="77777777" w:rsidR="005B7849" w:rsidRDefault="005B7849" w:rsidP="00513D3E">
            <w:pPr>
              <w:pStyle w:val="20"/>
              <w:ind w:firstLineChars="0" w:firstLine="0"/>
            </w:pPr>
            <w:r w:rsidRPr="00EE0BC8">
              <w:t>风控审核人员</w:t>
            </w:r>
          </w:p>
        </w:tc>
      </w:tr>
      <w:tr w:rsidR="005B7849" w14:paraId="00FDBDBD" w14:textId="77777777" w:rsidTr="00513D3E">
        <w:trPr>
          <w:trHeight w:val="881"/>
        </w:trPr>
        <w:tc>
          <w:tcPr>
            <w:tcW w:w="4152" w:type="dxa"/>
          </w:tcPr>
          <w:p w14:paraId="5A5AB814" w14:textId="77777777" w:rsidR="005B7849" w:rsidRDefault="005B7849" w:rsidP="00513D3E">
            <w:pPr>
              <w:pStyle w:val="20"/>
              <w:ind w:firstLineChars="0" w:firstLine="0"/>
            </w:pPr>
            <w:r>
              <w:rPr>
                <w:rFonts w:hint="eastAsia"/>
              </w:rPr>
              <w:t>目标</w:t>
            </w:r>
          </w:p>
        </w:tc>
        <w:tc>
          <w:tcPr>
            <w:tcW w:w="4154" w:type="dxa"/>
            <w:tcBorders>
              <w:bottom w:val="single" w:sz="4" w:space="0" w:color="auto"/>
            </w:tcBorders>
          </w:tcPr>
          <w:p w14:paraId="6554CB07" w14:textId="77777777" w:rsidR="005B7849" w:rsidRDefault="005B7849" w:rsidP="00513D3E">
            <w:pPr>
              <w:pStyle w:val="20"/>
              <w:ind w:firstLineChars="0" w:firstLine="0"/>
            </w:pPr>
            <w:r w:rsidRPr="005B7849">
              <w:t>查询已处理的申请及其审批过程，支持复核、统计与审计</w:t>
            </w:r>
          </w:p>
        </w:tc>
      </w:tr>
      <w:tr w:rsidR="005B7849" w14:paraId="1BFDE3EB" w14:textId="77777777" w:rsidTr="00513D3E">
        <w:trPr>
          <w:trHeight w:val="509"/>
        </w:trPr>
        <w:tc>
          <w:tcPr>
            <w:tcW w:w="4152" w:type="dxa"/>
          </w:tcPr>
          <w:p w14:paraId="2164A83F" w14:textId="77777777" w:rsidR="005B7849" w:rsidRPr="00EE0BC8" w:rsidRDefault="005B7849" w:rsidP="00513D3E">
            <w:pPr>
              <w:pStyle w:val="20"/>
              <w:ind w:firstLineChars="0" w:firstLine="0"/>
              <w:rPr>
                <w:color w:val="000000" w:themeColor="text1"/>
              </w:rPr>
            </w:pPr>
            <w:r w:rsidRPr="00EE0BC8">
              <w:rPr>
                <w:rFonts w:hint="eastAsia"/>
              </w:rPr>
              <w:t>范围</w:t>
            </w:r>
          </w:p>
        </w:tc>
        <w:tc>
          <w:tcPr>
            <w:tcW w:w="4154" w:type="dxa"/>
            <w:tcBorders>
              <w:bottom w:val="single" w:sz="4" w:space="0" w:color="auto"/>
            </w:tcBorders>
            <w:shd w:val="clear" w:color="auto" w:fill="FFFFFF" w:themeFill="background1"/>
          </w:tcPr>
          <w:p w14:paraId="2D972F4A" w14:textId="77777777" w:rsidR="005B7849" w:rsidRPr="00EE0BC8" w:rsidRDefault="005B7849" w:rsidP="00513D3E">
            <w:pPr>
              <w:ind w:firstLineChars="0" w:firstLine="0"/>
              <w:rPr>
                <w:rFonts w:ascii="Segoe UI" w:hAnsi="Segoe UI" w:cs="Segoe UI"/>
                <w:color w:val="BBBEBF"/>
                <w:kern w:val="0"/>
                <w:szCs w:val="21"/>
              </w:rPr>
            </w:pPr>
            <w:r w:rsidRPr="005B7849">
              <w:t>审核记录查询页</w:t>
            </w:r>
          </w:p>
        </w:tc>
      </w:tr>
      <w:tr w:rsidR="005B7849" w14:paraId="5A7BD840" w14:textId="77777777" w:rsidTr="00513D3E">
        <w:trPr>
          <w:trHeight w:val="509"/>
        </w:trPr>
        <w:tc>
          <w:tcPr>
            <w:tcW w:w="4152" w:type="dxa"/>
            <w:tcBorders>
              <w:bottom w:val="single" w:sz="4" w:space="0" w:color="auto"/>
            </w:tcBorders>
          </w:tcPr>
          <w:p w14:paraId="761D68C6" w14:textId="77777777" w:rsidR="005B7849" w:rsidRDefault="005B7849" w:rsidP="00513D3E">
            <w:pPr>
              <w:pStyle w:val="20"/>
              <w:ind w:firstLineChars="0" w:firstLine="0"/>
            </w:pPr>
            <w:r>
              <w:rPr>
                <w:rFonts w:hint="eastAsia"/>
              </w:rPr>
              <w:t>前置条件</w:t>
            </w:r>
          </w:p>
        </w:tc>
        <w:tc>
          <w:tcPr>
            <w:tcW w:w="4154" w:type="dxa"/>
            <w:tcBorders>
              <w:top w:val="single" w:sz="4" w:space="0" w:color="auto"/>
              <w:bottom w:val="single" w:sz="4" w:space="0" w:color="auto"/>
            </w:tcBorders>
          </w:tcPr>
          <w:p w14:paraId="6149778A" w14:textId="77777777" w:rsidR="005B7849" w:rsidRDefault="005B7849" w:rsidP="00513D3E">
            <w:pPr>
              <w:pStyle w:val="20"/>
              <w:ind w:firstLineChars="0" w:firstLine="0"/>
            </w:pPr>
            <w:r w:rsidRPr="005B7849">
              <w:t>审核人员已登录并具备查询权限</w:t>
            </w:r>
          </w:p>
        </w:tc>
      </w:tr>
      <w:tr w:rsidR="005B7849" w14:paraId="58DF97C7" w14:textId="77777777" w:rsidTr="00513D3E">
        <w:trPr>
          <w:trHeight w:val="1519"/>
        </w:trPr>
        <w:tc>
          <w:tcPr>
            <w:tcW w:w="4152" w:type="dxa"/>
            <w:vMerge w:val="restart"/>
            <w:tcBorders>
              <w:top w:val="nil"/>
              <w:right w:val="single" w:sz="4" w:space="0" w:color="auto"/>
            </w:tcBorders>
          </w:tcPr>
          <w:p w14:paraId="5C23F766" w14:textId="77777777" w:rsidR="005B7849" w:rsidRDefault="005B7849" w:rsidP="00513D3E">
            <w:pPr>
              <w:pStyle w:val="20"/>
              <w:ind w:firstLineChars="0" w:firstLine="0"/>
            </w:pPr>
            <w:r>
              <w:rPr>
                <w:rFonts w:hint="eastAsia"/>
              </w:rPr>
              <w:t>交互动作</w:t>
            </w:r>
          </w:p>
        </w:tc>
        <w:tc>
          <w:tcPr>
            <w:tcW w:w="4154" w:type="dxa"/>
            <w:tcBorders>
              <w:top w:val="single" w:sz="4" w:space="0" w:color="auto"/>
              <w:left w:val="single" w:sz="4" w:space="0" w:color="auto"/>
              <w:bottom w:val="single" w:sz="4" w:space="0" w:color="auto"/>
              <w:right w:val="single" w:sz="4" w:space="0" w:color="auto"/>
            </w:tcBorders>
          </w:tcPr>
          <w:p w14:paraId="6AD6F053" w14:textId="77777777" w:rsidR="005B7849" w:rsidRDefault="005B7849" w:rsidP="00513D3E">
            <w:pPr>
              <w:pStyle w:val="20"/>
              <w:ind w:firstLineChars="0" w:firstLine="0"/>
            </w:pPr>
            <w:r>
              <w:rPr>
                <w:rFonts w:hint="eastAsia"/>
              </w:rPr>
              <w:t>基本事件流</w:t>
            </w:r>
          </w:p>
          <w:p w14:paraId="52CE8C0C" w14:textId="77777777" w:rsidR="005B7849" w:rsidRPr="00463918" w:rsidRDefault="005B7849" w:rsidP="00513D3E">
            <w:pPr>
              <w:pStyle w:val="20"/>
              <w:ind w:firstLineChars="0" w:firstLine="0"/>
            </w:pPr>
            <w:r w:rsidRPr="005B7849">
              <w:t xml:space="preserve">1. </w:t>
            </w:r>
            <w:r w:rsidRPr="005B7849">
              <w:t>审核人员按时间范围、审核人员、审批结论等条件查询。</w:t>
            </w:r>
            <w:r w:rsidRPr="005B7849">
              <w:br/>
              <w:t xml:space="preserve">2. </w:t>
            </w:r>
            <w:r w:rsidRPr="005B7849">
              <w:t>列表展示申请单号、贷款人、申请额度、风险等级、审批结论、人工意见与处理时间。</w:t>
            </w:r>
            <w:r w:rsidRPr="005B7849">
              <w:br/>
              <w:t xml:space="preserve">3. </w:t>
            </w:r>
            <w:r w:rsidRPr="005B7849">
              <w:t>审核人员查看单笔申请的完整操作链路，包括各环节处理人、处理时间与状态变化。</w:t>
            </w:r>
          </w:p>
        </w:tc>
      </w:tr>
      <w:tr w:rsidR="005B7849" w:rsidRPr="00EE0BC8" w14:paraId="1A25D8FF" w14:textId="77777777" w:rsidTr="00513D3E">
        <w:trPr>
          <w:trHeight w:val="1519"/>
        </w:trPr>
        <w:tc>
          <w:tcPr>
            <w:tcW w:w="4410" w:type="dxa"/>
            <w:vMerge/>
            <w:tcBorders>
              <w:right w:val="single" w:sz="4" w:space="0" w:color="auto"/>
            </w:tcBorders>
          </w:tcPr>
          <w:p w14:paraId="14CE8AF5" w14:textId="77777777" w:rsidR="005B7849" w:rsidRDefault="005B7849" w:rsidP="00513D3E">
            <w:pPr>
              <w:pStyle w:val="20"/>
              <w:ind w:firstLineChars="0" w:firstLine="0"/>
            </w:pPr>
          </w:p>
        </w:tc>
        <w:tc>
          <w:tcPr>
            <w:tcW w:w="4154" w:type="dxa"/>
            <w:tcBorders>
              <w:top w:val="single" w:sz="4" w:space="0" w:color="auto"/>
              <w:left w:val="single" w:sz="4" w:space="0" w:color="auto"/>
              <w:bottom w:val="single" w:sz="4" w:space="0" w:color="auto"/>
              <w:right w:val="single" w:sz="4" w:space="0" w:color="auto"/>
            </w:tcBorders>
          </w:tcPr>
          <w:p w14:paraId="52B58E6D" w14:textId="77777777" w:rsidR="005B7849" w:rsidRDefault="005B7849" w:rsidP="00513D3E">
            <w:pPr>
              <w:pStyle w:val="20"/>
              <w:ind w:firstLineChars="0" w:firstLine="0"/>
            </w:pPr>
            <w:r w:rsidRPr="005B7849">
              <w:t xml:space="preserve">A1. </w:t>
            </w:r>
            <w:r w:rsidRPr="005B7849">
              <w:t>无匹配记录时，提示调整查询条件。</w:t>
            </w:r>
            <w:r w:rsidRPr="005B7849">
              <w:br/>
              <w:t xml:space="preserve">A2. </w:t>
            </w:r>
            <w:r w:rsidRPr="005B7849">
              <w:t>导出查询结果时，校验导出权限并记录导出行为。</w:t>
            </w:r>
          </w:p>
        </w:tc>
      </w:tr>
    </w:tbl>
    <w:p w14:paraId="3902699B" w14:textId="77777777" w:rsidR="007B025E" w:rsidRDefault="007B025E" w:rsidP="007B025E">
      <w:pPr>
        <w:pStyle w:val="ReportHeading2"/>
      </w:pPr>
      <w:bookmarkStart w:id="20" w:name="_Toc243072627"/>
      <w:r>
        <w:t xml:space="preserve">5.2 </w:t>
      </w:r>
      <w:r>
        <w:t>用例业务流程描述</w:t>
      </w:r>
      <w:bookmarkEnd w:id="20"/>
    </w:p>
    <w:p w14:paraId="2C9A3747" w14:textId="77777777" w:rsidR="007B025E" w:rsidRPr="00935E78" w:rsidRDefault="007B025E" w:rsidP="00935E78">
      <w:pPr>
        <w:pStyle w:val="20"/>
        <w:rPr>
          <w:rFonts w:ascii="宋体" w:hAnsi="宋体" w:hint="eastAsia"/>
        </w:rPr>
      </w:pPr>
      <w:r>
        <w:t>系统的主业务流程从用户注册和实名认证开始，经过贷款申请、数据授权、多数据源融合、风险评估、人工或自动审批、放款和还款，最终进入贷中监测和还款提醒。各环节通过用户标识、申请单号和贷款合同号关联，任何状态变化都应写入业务记录和审计日志。</w:t>
      </w:r>
    </w:p>
    <w:p w14:paraId="33475BB6" w14:textId="77777777" w:rsidR="00935E78" w:rsidRDefault="009C39E6">
      <w:pPr>
        <w:pStyle w:val="ReportHeading3"/>
      </w:pPr>
      <w:r>
        <w:lastRenderedPageBreak/>
        <w:t xml:space="preserve">5.2.1 </w:t>
      </w:r>
      <w:r>
        <w:t>贷前申请与审批流程</w:t>
      </w:r>
      <w:r w:rsidR="00935E78">
        <w:br/>
      </w:r>
    </w:p>
    <w:p w14:paraId="53962271" w14:textId="77777777" w:rsidR="008E3808" w:rsidRDefault="009C39E6">
      <w:pPr>
        <w:pStyle w:val="20"/>
      </w:pPr>
      <w:r>
        <w:t>第一步，用户登录并完成实名认证，系统建立用户档案和授权记录。第二步，用户选择贷款产品并填写申请资料，系统进行格式、范围、必填项和申请资格校验。第三步，系统在用户授权范围内采集多类数据，对数据进行清洗、标准化、去重、缺失处理和质量评分。第四步，系统调用评分模型和规则引擎生成信用评分、风险等级、规则命中原因及处理建议。第五步，低风险申请进入自动审批或快速审核，中风险申请进入人工复核，高风险申请进入拒绝或补充核验流程。第六步，审批通过后，用户确认合同，系统提交放款请求并生成还款计划。</w:t>
      </w:r>
    </w:p>
    <w:p w14:paraId="41B43446" w14:textId="77777777" w:rsidR="008E3808" w:rsidRDefault="009C39E6">
      <w:pPr>
        <w:pStyle w:val="a8"/>
        <w:keepNext/>
        <w:ind w:firstLineChars="0" w:firstLine="0"/>
        <w:jc w:val="center"/>
        <w:rPr>
          <w:rFonts w:hint="eastAsia"/>
        </w:rPr>
      </w:pPr>
      <w:r>
        <w:t>表</w:t>
      </w:r>
      <w:r>
        <w:t xml:space="preserve">5-7 </w:t>
      </w:r>
      <w:r>
        <w:t>贷前申请与审批业务流程表</w:t>
      </w:r>
    </w:p>
    <w:tbl>
      <w:tblPr>
        <w:tblStyle w:val="af4"/>
        <w:tblW w:w="8306" w:type="dxa"/>
        <w:jc w:val="center"/>
        <w:tblLayout w:type="fixed"/>
        <w:tblLook w:val="04A0" w:firstRow="1" w:lastRow="0" w:firstColumn="1" w:lastColumn="0" w:noHBand="0" w:noVBand="1"/>
      </w:tblPr>
      <w:tblGrid>
        <w:gridCol w:w="1760"/>
        <w:gridCol w:w="2182"/>
        <w:gridCol w:w="2604"/>
        <w:gridCol w:w="1760"/>
      </w:tblGrid>
      <w:tr w:rsidR="008E3808" w14:paraId="32645461" w14:textId="77777777">
        <w:trPr>
          <w:cantSplit/>
          <w:tblHeader/>
          <w:jc w:val="center"/>
        </w:trPr>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946387F" w14:textId="77777777" w:rsidR="008E3808" w:rsidRDefault="009C39E6">
            <w:pPr>
              <w:ind w:firstLine="422"/>
            </w:pPr>
            <w:r>
              <w:rPr>
                <w:b/>
              </w:rPr>
              <w:t>流程阶段</w:t>
            </w:r>
          </w:p>
        </w:tc>
        <w:tc>
          <w:tcPr>
            <w:tcW w:w="218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5F23C86" w14:textId="77777777" w:rsidR="008E3808" w:rsidRDefault="009C39E6">
            <w:pPr>
              <w:ind w:firstLine="422"/>
            </w:pPr>
            <w:r>
              <w:rPr>
                <w:b/>
              </w:rPr>
              <w:t>主要参与者</w:t>
            </w:r>
          </w:p>
        </w:tc>
        <w:tc>
          <w:tcPr>
            <w:tcW w:w="260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908B918" w14:textId="77777777" w:rsidR="008E3808" w:rsidRDefault="009C39E6">
            <w:pPr>
              <w:ind w:firstLine="422"/>
            </w:pPr>
            <w:r>
              <w:rPr>
                <w:b/>
              </w:rPr>
              <w:t>输入</w:t>
            </w:r>
          </w:p>
        </w:tc>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EB1B471" w14:textId="77777777" w:rsidR="008E3808" w:rsidRDefault="009C39E6">
            <w:pPr>
              <w:ind w:firstLine="422"/>
            </w:pPr>
            <w:r>
              <w:rPr>
                <w:b/>
              </w:rPr>
              <w:t>处理结果</w:t>
            </w:r>
          </w:p>
        </w:tc>
      </w:tr>
      <w:tr w:rsidR="008E3808" w14:paraId="2A685D6F"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E05D47F" w14:textId="77777777" w:rsidR="008E3808" w:rsidRDefault="009C39E6">
            <w:r>
              <w:t>注册与认证</w:t>
            </w:r>
          </w:p>
        </w:tc>
        <w:tc>
          <w:tcPr>
            <w:tcW w:w="218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0B5DC02" w14:textId="77777777" w:rsidR="008E3808" w:rsidRDefault="009C39E6">
            <w:r>
              <w:t>个人用户、认证服务</w:t>
            </w:r>
          </w:p>
        </w:tc>
        <w:tc>
          <w:tcPr>
            <w:tcW w:w="260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BC62AB1" w14:textId="77777777" w:rsidR="008E3808" w:rsidRDefault="009C39E6">
            <w:pPr>
              <w:rPr>
                <w:rFonts w:ascii="宋体" w:hAnsi="宋体" w:hint="eastAsia"/>
                <w:sz w:val="20"/>
              </w:rPr>
            </w:pPr>
            <w:r>
              <w:t>登录标识、身份资料、必要授权</w:t>
            </w:r>
          </w:p>
          <w:p w14:paraId="2C60ACB5" w14:textId="77777777" w:rsidR="004C0401" w:rsidRPr="004C0401" w:rsidRDefault="004C0401" w:rsidP="004C0401"/>
          <w:p w14:paraId="13CE5E85" w14:textId="77777777" w:rsidR="004C0401" w:rsidRPr="004C0401" w:rsidRDefault="004C0401" w:rsidP="004C0401"/>
          <w:p w14:paraId="6F0CC1B8" w14:textId="77777777" w:rsidR="004C0401" w:rsidRPr="004C0401" w:rsidRDefault="004C0401" w:rsidP="004C0401"/>
          <w:p w14:paraId="5770B2E4" w14:textId="77777777" w:rsidR="004C0401" w:rsidRPr="004C0401" w:rsidRDefault="004C0401" w:rsidP="004C0401"/>
          <w:p w14:paraId="198BC932" w14:textId="77777777" w:rsidR="004C0401" w:rsidRPr="004C0401" w:rsidRDefault="004C0401" w:rsidP="004C0401"/>
        </w:tc>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2B23A04" w14:textId="77777777" w:rsidR="008E3808" w:rsidRDefault="009C39E6">
            <w:r>
              <w:t>用户档案、认证状态、授权记录</w:t>
            </w:r>
          </w:p>
        </w:tc>
      </w:tr>
      <w:tr w:rsidR="008E3808" w14:paraId="32F7328A"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0D524B9" w14:textId="77777777" w:rsidR="008E3808" w:rsidRDefault="009C39E6">
            <w:r>
              <w:t>申请提交</w:t>
            </w:r>
          </w:p>
        </w:tc>
        <w:tc>
          <w:tcPr>
            <w:tcW w:w="218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BEE85EE" w14:textId="77777777" w:rsidR="008E3808" w:rsidRDefault="009C39E6">
            <w:r>
              <w:t>个人用户、业务服务</w:t>
            </w:r>
          </w:p>
        </w:tc>
        <w:tc>
          <w:tcPr>
            <w:tcW w:w="260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894C231" w14:textId="77777777" w:rsidR="008E3808" w:rsidRDefault="009C39E6">
            <w:pPr>
              <w:rPr>
                <w:rFonts w:ascii="宋体" w:hAnsi="宋体" w:hint="eastAsia"/>
                <w:sz w:val="20"/>
              </w:rPr>
            </w:pPr>
            <w:r>
              <w:t>产品选择、申请表、附件</w:t>
            </w:r>
          </w:p>
          <w:p w14:paraId="5DEAC91F" w14:textId="77777777" w:rsidR="004C0401" w:rsidRPr="004C0401" w:rsidRDefault="004C0401" w:rsidP="004C0401"/>
          <w:p w14:paraId="1332A167" w14:textId="77777777" w:rsidR="004C0401" w:rsidRPr="004C0401" w:rsidRDefault="004C0401" w:rsidP="004C0401"/>
        </w:tc>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866988E" w14:textId="77777777" w:rsidR="008E3808" w:rsidRDefault="009C39E6">
            <w:r>
              <w:t>申请单号、申请快照、待评估状态</w:t>
            </w:r>
          </w:p>
        </w:tc>
      </w:tr>
      <w:tr w:rsidR="008E3808" w14:paraId="5FCA2678"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05A9F64" w14:textId="77777777" w:rsidR="008E3808" w:rsidRDefault="009C39E6">
            <w:r>
              <w:t>数据融合</w:t>
            </w:r>
          </w:p>
        </w:tc>
        <w:tc>
          <w:tcPr>
            <w:tcW w:w="218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FA18F34" w14:textId="77777777" w:rsidR="008E3808" w:rsidRDefault="009C39E6">
            <w:r>
              <w:t>数据服务、融合服务</w:t>
            </w:r>
          </w:p>
        </w:tc>
        <w:tc>
          <w:tcPr>
            <w:tcW w:w="260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3FF897F" w14:textId="77777777" w:rsidR="008E3808" w:rsidRDefault="009C39E6">
            <w:r>
              <w:t>多类授权数据和内部记录</w:t>
            </w:r>
          </w:p>
        </w:tc>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D4A8B2D" w14:textId="77777777" w:rsidR="008E3808" w:rsidRDefault="009C39E6">
            <w:r>
              <w:t>标准化字段、质量评分、特征数据</w:t>
            </w:r>
          </w:p>
        </w:tc>
      </w:tr>
      <w:tr w:rsidR="008E3808" w14:paraId="1F38D4BB"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932C3CD" w14:textId="77777777" w:rsidR="008E3808" w:rsidRDefault="009C39E6">
            <w:r>
              <w:t>风险评估</w:t>
            </w:r>
          </w:p>
        </w:tc>
        <w:tc>
          <w:tcPr>
            <w:tcW w:w="218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B8E7320" w14:textId="77777777" w:rsidR="008E3808" w:rsidRDefault="009C39E6">
            <w:r>
              <w:t>模型服务、规则引擎</w:t>
            </w:r>
          </w:p>
        </w:tc>
        <w:tc>
          <w:tcPr>
            <w:tcW w:w="260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2E382CC" w14:textId="77777777" w:rsidR="008E3808" w:rsidRDefault="009C39E6">
            <w:r>
              <w:t>特征数据、模型版本、规则版本</w:t>
            </w:r>
          </w:p>
        </w:tc>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D1D7C5C" w14:textId="77777777" w:rsidR="008E3808" w:rsidRDefault="009C39E6">
            <w:r>
              <w:t>信用评分、风险等级、命中原因</w:t>
            </w:r>
          </w:p>
        </w:tc>
      </w:tr>
      <w:tr w:rsidR="008E3808" w14:paraId="62B25D89"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245C55A" w14:textId="77777777" w:rsidR="008E3808" w:rsidRDefault="009C39E6">
            <w:r>
              <w:t>审批放款</w:t>
            </w:r>
          </w:p>
        </w:tc>
        <w:tc>
          <w:tcPr>
            <w:tcW w:w="218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9B0E91C" w14:textId="77777777" w:rsidR="008E3808" w:rsidRDefault="009C39E6">
            <w:r>
              <w:t>业务人员、风控人员、用户</w:t>
            </w:r>
          </w:p>
        </w:tc>
        <w:tc>
          <w:tcPr>
            <w:tcW w:w="260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2EBA1BB" w14:textId="77777777" w:rsidR="008E3808" w:rsidRDefault="009C39E6">
            <w:r>
              <w:t>评估结果、材料、审批意见</w:t>
            </w:r>
          </w:p>
        </w:tc>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4A82C25" w14:textId="77777777" w:rsidR="008E3808" w:rsidRDefault="009C39E6">
            <w:r>
              <w:t>审批记录、合同、放款结果、还款计划</w:t>
            </w:r>
          </w:p>
        </w:tc>
      </w:tr>
    </w:tbl>
    <w:p w14:paraId="6FBB364B" w14:textId="77777777" w:rsidR="008E3808" w:rsidRDefault="009C39E6">
      <w:pPr>
        <w:pStyle w:val="ReportHeading3"/>
      </w:pPr>
      <w:r>
        <w:t xml:space="preserve">5.2.2 </w:t>
      </w:r>
      <w:r>
        <w:t>贷中监测与提醒流程</w:t>
      </w:r>
    </w:p>
    <w:p w14:paraId="7C1EE02A" w14:textId="77777777" w:rsidR="008E3808" w:rsidRDefault="009C39E6">
      <w:pPr>
        <w:pStyle w:val="20"/>
      </w:pPr>
      <w:r>
        <w:t>贷款放款后，系统按照还款计划和风险监测周期读取账单、还款、登录、设备、联系方式和其他经授权的行为数据。系统先判断账单是否临近到期、是否逾期，再结合风险模型和规则引擎识别风险变化。对于低风险用户，系统按照常规策略发送还款提醒；对于风险上升或逾期用户，系统生成更高优先级的通知和人工复核任务；对于需要人工处理的情况，风控审核人员应在系统中记录跟进结果。通知发送、任务处理和风险等级变化均应保留记录。</w:t>
      </w:r>
    </w:p>
    <w:p w14:paraId="478AB474" w14:textId="77777777" w:rsidR="008E3808" w:rsidRDefault="009C39E6">
      <w:pPr>
        <w:pStyle w:val="a8"/>
        <w:keepNext/>
        <w:ind w:firstLineChars="0" w:firstLine="0"/>
        <w:jc w:val="center"/>
        <w:rPr>
          <w:rFonts w:hint="eastAsia"/>
        </w:rPr>
      </w:pPr>
      <w:r>
        <w:lastRenderedPageBreak/>
        <w:t>表</w:t>
      </w:r>
      <w:r>
        <w:t xml:space="preserve">5-8 </w:t>
      </w:r>
      <w:r>
        <w:t>贷中监测与提醒业务流程表</w:t>
      </w:r>
    </w:p>
    <w:tbl>
      <w:tblPr>
        <w:tblStyle w:val="af4"/>
        <w:tblW w:w="8306" w:type="dxa"/>
        <w:jc w:val="center"/>
        <w:tblLayout w:type="fixed"/>
        <w:tblLook w:val="04A0" w:firstRow="1" w:lastRow="0" w:firstColumn="1" w:lastColumn="0" w:noHBand="0" w:noVBand="1"/>
      </w:tblPr>
      <w:tblGrid>
        <w:gridCol w:w="1760"/>
        <w:gridCol w:w="4575"/>
        <w:gridCol w:w="1971"/>
      </w:tblGrid>
      <w:tr w:rsidR="008E3808" w14:paraId="2BF80884" w14:textId="77777777">
        <w:trPr>
          <w:cantSplit/>
          <w:tblHeader/>
          <w:jc w:val="center"/>
        </w:trPr>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F399019" w14:textId="77777777" w:rsidR="008E3808" w:rsidRDefault="009C39E6">
            <w:pPr>
              <w:ind w:firstLine="422"/>
            </w:pPr>
            <w:r>
              <w:rPr>
                <w:b/>
              </w:rPr>
              <w:t>流程阶段</w:t>
            </w:r>
          </w:p>
        </w:tc>
        <w:tc>
          <w:tcPr>
            <w:tcW w:w="4575"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E59CD46" w14:textId="77777777" w:rsidR="008E3808" w:rsidRDefault="009C39E6">
            <w:pPr>
              <w:ind w:firstLine="422"/>
            </w:pPr>
            <w:r>
              <w:rPr>
                <w:b/>
              </w:rPr>
              <w:t>系统处理</w:t>
            </w:r>
          </w:p>
        </w:tc>
        <w:tc>
          <w:tcPr>
            <w:tcW w:w="1971"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624C720" w14:textId="77777777" w:rsidR="008E3808" w:rsidRDefault="009C39E6">
            <w:pPr>
              <w:ind w:firstLine="422"/>
            </w:pPr>
            <w:r>
              <w:rPr>
                <w:b/>
              </w:rPr>
              <w:t>输出</w:t>
            </w:r>
          </w:p>
        </w:tc>
      </w:tr>
      <w:tr w:rsidR="008E3808" w14:paraId="098D8E4D"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56B8D63" w14:textId="77777777" w:rsidR="008E3808" w:rsidRDefault="009C39E6">
            <w:r>
              <w:t>账单监测</w:t>
            </w:r>
          </w:p>
        </w:tc>
        <w:tc>
          <w:tcPr>
            <w:tcW w:w="4575"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A1BFC35" w14:textId="77777777" w:rsidR="008E3808" w:rsidRDefault="009C39E6">
            <w:r>
              <w:t>读取还款计划、应还日期、已还金额和逾期天数</w:t>
            </w:r>
          </w:p>
        </w:tc>
        <w:tc>
          <w:tcPr>
            <w:tcW w:w="1971"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EA77703" w14:textId="77777777" w:rsidR="008E3808" w:rsidRDefault="009C39E6">
            <w:r>
              <w:t>账单状态和到期任务</w:t>
            </w:r>
          </w:p>
        </w:tc>
      </w:tr>
      <w:tr w:rsidR="008E3808" w14:paraId="56B88C5E"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698DC25" w14:textId="77777777" w:rsidR="008E3808" w:rsidRDefault="009C39E6">
            <w:r>
              <w:t>行为监测</w:t>
            </w:r>
          </w:p>
        </w:tc>
        <w:tc>
          <w:tcPr>
            <w:tcW w:w="4575"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1422574" w14:textId="77777777" w:rsidR="008E3808" w:rsidRDefault="009C39E6">
            <w:r>
              <w:t>按时间窗口分析还款、登录、设备、位置和联系方式变化</w:t>
            </w:r>
          </w:p>
        </w:tc>
        <w:tc>
          <w:tcPr>
            <w:tcW w:w="1971"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1A3747B" w14:textId="77777777" w:rsidR="008E3808" w:rsidRDefault="009C39E6">
            <w:r>
              <w:t>风险信号和特征更新</w:t>
            </w:r>
          </w:p>
        </w:tc>
      </w:tr>
      <w:tr w:rsidR="008E3808" w14:paraId="7DF05867"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0EDD6DB" w14:textId="77777777" w:rsidR="008E3808" w:rsidRDefault="009C39E6">
            <w:r>
              <w:t>风险分层</w:t>
            </w:r>
          </w:p>
        </w:tc>
        <w:tc>
          <w:tcPr>
            <w:tcW w:w="4575"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F5847D5" w14:textId="77777777" w:rsidR="008E3808" w:rsidRDefault="009C39E6">
            <w:r>
              <w:t>组合模型评分与规则命中结果，更新风险等级</w:t>
            </w:r>
          </w:p>
        </w:tc>
        <w:tc>
          <w:tcPr>
            <w:tcW w:w="1971"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8C879AB" w14:textId="77777777" w:rsidR="008E3808" w:rsidRDefault="009C39E6">
            <w:r>
              <w:t>低、中、高风险分层</w:t>
            </w:r>
          </w:p>
        </w:tc>
      </w:tr>
      <w:tr w:rsidR="008E3808" w14:paraId="3B2D0F5B"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87C6BF8" w14:textId="77777777" w:rsidR="008E3808" w:rsidRDefault="009C39E6">
            <w:r>
              <w:t>消息提醒</w:t>
            </w:r>
          </w:p>
        </w:tc>
        <w:tc>
          <w:tcPr>
            <w:tcW w:w="4575"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846C902" w14:textId="77777777" w:rsidR="008E3808" w:rsidRDefault="009C39E6">
            <w:r>
              <w:t>按渠道、频率和授权策略发送通知</w:t>
            </w:r>
          </w:p>
        </w:tc>
        <w:tc>
          <w:tcPr>
            <w:tcW w:w="1971"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E9A293E" w14:textId="77777777" w:rsidR="008E3808" w:rsidRDefault="009C39E6">
            <w:r>
              <w:t>发送记录、触达结果和失败原因</w:t>
            </w:r>
          </w:p>
        </w:tc>
      </w:tr>
      <w:tr w:rsidR="008E3808" w14:paraId="3340AC25"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AB2FC1C" w14:textId="77777777" w:rsidR="008E3808" w:rsidRDefault="009C39E6">
            <w:r>
              <w:t>人工处理</w:t>
            </w:r>
          </w:p>
        </w:tc>
        <w:tc>
          <w:tcPr>
            <w:tcW w:w="4575"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F7EA725" w14:textId="77777777" w:rsidR="008E3808" w:rsidRDefault="009C39E6">
            <w:r>
              <w:t>风控审核人员查看任务并记录跟进结果</w:t>
            </w:r>
          </w:p>
        </w:tc>
        <w:tc>
          <w:tcPr>
            <w:tcW w:w="1971"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8DF22A3" w14:textId="77777777" w:rsidR="008E3808" w:rsidRDefault="009C39E6">
            <w:r>
              <w:t>任务状态、处理意见和审计记录</w:t>
            </w:r>
          </w:p>
        </w:tc>
      </w:tr>
    </w:tbl>
    <w:p w14:paraId="5318D49E" w14:textId="77777777" w:rsidR="00560253" w:rsidRDefault="00560253"/>
    <w:sectPr w:rsidR="00560253">
      <w:headerReference w:type="even" r:id="rId19"/>
      <w:headerReference w:type="default" r:id="rId20"/>
      <w:footerReference w:type="even" r:id="rId21"/>
      <w:footerReference w:type="default" r:id="rId22"/>
      <w:headerReference w:type="first" r:id="rId23"/>
      <w:footerReference w:type="first" r:id="rId24"/>
      <w:pgSz w:w="11906" w:h="16838"/>
      <w:pgMar w:top="1440" w:right="1800" w:bottom="1440" w:left="1800"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C7ECC8" w14:textId="77777777" w:rsidR="003C298C" w:rsidRDefault="003C298C">
      <w:r>
        <w:separator/>
      </w:r>
    </w:p>
  </w:endnote>
  <w:endnote w:type="continuationSeparator" w:id="0">
    <w:p w14:paraId="14B5D65A" w14:textId="77777777" w:rsidR="003C298C" w:rsidRDefault="003C29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80504E" w14:textId="77777777" w:rsidR="00E13696" w:rsidRDefault="00E13696">
    <w:pPr>
      <w:pStyle w:val="af"/>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F57CCB" w14:textId="77777777" w:rsidR="000B2C8A" w:rsidRDefault="004C0401" w:rsidP="004C0401">
    <w:pPr>
      <w:pStyle w:val="af"/>
      <w:ind w:firstLine="360"/>
    </w:pPr>
    <w:r>
      <w:tab/>
    </w:r>
    <w:r>
      <w:fldChar w:fldCharType="begin"/>
    </w:r>
    <w:r>
      <w:instrText xml:space="preserve"> PAGE </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28077" w14:textId="77777777" w:rsidR="00E13696" w:rsidRDefault="00E13696">
    <w:pPr>
      <w:pStyle w:val="af"/>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2B29F2" w14:textId="77777777" w:rsidR="003C298C" w:rsidRDefault="003C298C">
      <w:r>
        <w:separator/>
      </w:r>
    </w:p>
  </w:footnote>
  <w:footnote w:type="continuationSeparator" w:id="0">
    <w:p w14:paraId="3002A226" w14:textId="77777777" w:rsidR="003C298C" w:rsidRDefault="003C29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8A443E" w14:textId="77777777" w:rsidR="00E13696" w:rsidRDefault="00E13696">
    <w:pPr>
      <w:pStyle w:val="af1"/>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C0AF9" w14:textId="77777777" w:rsidR="00E13696" w:rsidRDefault="00E13696">
    <w:pPr>
      <w:pStyle w:val="af1"/>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EE9801" w14:textId="77777777" w:rsidR="00E13696" w:rsidRDefault="00E13696">
    <w:pPr>
      <w:pStyle w:val="af1"/>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C989CA2"/>
    <w:multiLevelType w:val="singleLevel"/>
    <w:tmpl w:val="EC989CA2"/>
    <w:lvl w:ilvl="0">
      <w:start w:val="2"/>
      <w:numFmt w:val="decimal"/>
      <w:suff w:val="space"/>
      <w:lvlText w:val="%1."/>
      <w:lvlJc w:val="left"/>
    </w:lvl>
  </w:abstractNum>
  <w:abstractNum w:abstractNumId="1" w15:restartNumberingAfterBreak="0">
    <w:nsid w:val="00000005"/>
    <w:multiLevelType w:val="multilevel"/>
    <w:tmpl w:val="00000005"/>
    <w:lvl w:ilvl="0">
      <w:start w:val="3"/>
      <w:numFmt w:val="bullet"/>
      <w:lvlText w:val="●"/>
      <w:lvlJc w:val="left"/>
      <w:pPr>
        <w:tabs>
          <w:tab w:val="left" w:pos="780"/>
        </w:tabs>
        <w:ind w:left="780"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2" w15:restartNumberingAfterBreak="0">
    <w:nsid w:val="00000007"/>
    <w:multiLevelType w:val="multilevel"/>
    <w:tmpl w:val="00000007"/>
    <w:lvl w:ilvl="0">
      <w:start w:val="1"/>
      <w:numFmt w:val="decimal"/>
      <w:pStyle w:val="1"/>
      <w:suff w:val="nothing"/>
      <w:lvlText w:val="%1. "/>
      <w:lvlJc w:val="left"/>
      <w:pPr>
        <w:ind w:left="0" w:firstLine="0"/>
      </w:pPr>
      <w:rPr>
        <w:rFonts w:hint="eastAsia"/>
      </w:rPr>
    </w:lvl>
    <w:lvl w:ilvl="1">
      <w:start w:val="1"/>
      <w:numFmt w:val="decimal"/>
      <w:pStyle w:val="2"/>
      <w:suff w:val="nothing"/>
      <w:lvlText w:val="%1.%2 "/>
      <w:lvlJc w:val="left"/>
      <w:pPr>
        <w:ind w:left="992" w:firstLine="0"/>
      </w:pPr>
      <w:rPr>
        <w:rFonts w:hint="eastAsia"/>
      </w:rPr>
    </w:lvl>
    <w:lvl w:ilvl="2">
      <w:start w:val="1"/>
      <w:numFmt w:val="decimal"/>
      <w:pStyle w:val="3"/>
      <w:suff w:val="nothing"/>
      <w:lvlText w:val="%1.%2.%3 "/>
      <w:lvlJc w:val="left"/>
      <w:pPr>
        <w:ind w:left="2919" w:firstLine="57"/>
      </w:pPr>
      <w:rPr>
        <w:rFonts w:hint="eastAsia"/>
      </w:rPr>
    </w:lvl>
    <w:lvl w:ilvl="3">
      <w:start w:val="1"/>
      <w:numFmt w:val="none"/>
      <w:pStyle w:val="4"/>
      <w:suff w:val="nothing"/>
      <w:lvlText w:val=""/>
      <w:lvlJc w:val="left"/>
      <w:pPr>
        <w:ind w:left="0" w:firstLine="0"/>
      </w:pPr>
      <w:rPr>
        <w:rFonts w:hint="eastAsia"/>
      </w:rPr>
    </w:lvl>
    <w:lvl w:ilvl="4">
      <w:start w:val="1"/>
      <w:numFmt w:val="none"/>
      <w:pStyle w:val="5"/>
      <w:suff w:val="nothing"/>
      <w:lvlText w:val=""/>
      <w:lvlJc w:val="left"/>
      <w:pPr>
        <w:ind w:left="0" w:firstLine="0"/>
      </w:pPr>
      <w:rPr>
        <w:rFonts w:hint="eastAsia"/>
      </w:rPr>
    </w:lvl>
    <w:lvl w:ilvl="5">
      <w:start w:val="1"/>
      <w:numFmt w:val="none"/>
      <w:pStyle w:val="6"/>
      <w:suff w:val="nothing"/>
      <w:lvlText w:val=""/>
      <w:lvlJc w:val="left"/>
      <w:pPr>
        <w:ind w:left="0" w:firstLine="0"/>
      </w:pPr>
      <w:rPr>
        <w:rFonts w:hint="eastAsia"/>
      </w:rPr>
    </w:lvl>
    <w:lvl w:ilvl="6">
      <w:start w:val="1"/>
      <w:numFmt w:val="none"/>
      <w:pStyle w:val="7"/>
      <w:suff w:val="nothing"/>
      <w:lvlText w:val=""/>
      <w:lvlJc w:val="left"/>
      <w:pPr>
        <w:ind w:left="0" w:firstLine="0"/>
      </w:pPr>
      <w:rPr>
        <w:rFonts w:hint="eastAsia"/>
      </w:rPr>
    </w:lvl>
    <w:lvl w:ilvl="7">
      <w:start w:val="1"/>
      <w:numFmt w:val="none"/>
      <w:pStyle w:val="8"/>
      <w:suff w:val="nothing"/>
      <w:lvlText w:val=""/>
      <w:lvlJc w:val="left"/>
      <w:pPr>
        <w:ind w:left="0" w:firstLine="0"/>
      </w:pPr>
      <w:rPr>
        <w:rFonts w:hint="eastAsia"/>
      </w:rPr>
    </w:lvl>
    <w:lvl w:ilvl="8">
      <w:start w:val="1"/>
      <w:numFmt w:val="none"/>
      <w:pStyle w:val="9"/>
      <w:suff w:val="nothing"/>
      <w:lvlText w:val=""/>
      <w:lvlJc w:val="left"/>
      <w:pPr>
        <w:ind w:left="0" w:firstLine="0"/>
      </w:pPr>
      <w:rPr>
        <w:rFonts w:hint="eastAsia"/>
      </w:rPr>
    </w:lvl>
  </w:abstractNum>
  <w:abstractNum w:abstractNumId="3" w15:restartNumberingAfterBreak="0">
    <w:nsid w:val="0000000D"/>
    <w:multiLevelType w:val="multilevel"/>
    <w:tmpl w:val="0000000D"/>
    <w:lvl w:ilvl="0">
      <w:start w:val="3"/>
      <w:numFmt w:val="bullet"/>
      <w:pStyle w:val="a"/>
      <w:lvlText w:val="●"/>
      <w:lvlJc w:val="left"/>
      <w:pPr>
        <w:tabs>
          <w:tab w:val="left" w:pos="927"/>
        </w:tabs>
        <w:ind w:left="927"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4" w15:restartNumberingAfterBreak="0">
    <w:nsid w:val="0000000F"/>
    <w:multiLevelType w:val="multilevel"/>
    <w:tmpl w:val="0000000F"/>
    <w:lvl w:ilvl="0">
      <w:start w:val="1"/>
      <w:numFmt w:val="chineseCountingThousand"/>
      <w:pStyle w:val="074"/>
      <w:lvlText w:val="（%1）"/>
      <w:lvlJc w:val="right"/>
      <w:pPr>
        <w:tabs>
          <w:tab w:val="left" w:pos="1080"/>
        </w:tabs>
        <w:ind w:left="513" w:firstLine="567"/>
      </w:pPr>
      <w:rPr>
        <w:rFonts w:hint="eastAsia"/>
        <w:lang w:val="en-US"/>
      </w:rPr>
    </w:lvl>
    <w:lvl w:ilvl="1">
      <w:start w:val="1"/>
      <w:numFmt w:val="bullet"/>
      <w:lvlText w:val=""/>
      <w:lvlJc w:val="left"/>
      <w:pPr>
        <w:tabs>
          <w:tab w:val="left" w:pos="1260"/>
        </w:tabs>
        <w:ind w:left="1260" w:hanging="420"/>
      </w:pPr>
      <w:rPr>
        <w:rFonts w:ascii="Wingdings" w:hAnsi="Wingdings" w:hint="default"/>
        <w:lang w:val="en-US"/>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5" w15:restartNumberingAfterBreak="0">
    <w:nsid w:val="00000013"/>
    <w:multiLevelType w:val="multilevel"/>
    <w:tmpl w:val="00000013"/>
    <w:lvl w:ilvl="0">
      <w:start w:val="3"/>
      <w:numFmt w:val="bullet"/>
      <w:lvlText w:val="●"/>
      <w:lvlJc w:val="left"/>
      <w:pPr>
        <w:tabs>
          <w:tab w:val="left" w:pos="780"/>
        </w:tabs>
        <w:ind w:left="780"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6" w15:restartNumberingAfterBreak="0">
    <w:nsid w:val="027C0805"/>
    <w:multiLevelType w:val="multilevel"/>
    <w:tmpl w:val="027C080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E3821B3"/>
    <w:multiLevelType w:val="multilevel"/>
    <w:tmpl w:val="0E3821B3"/>
    <w:lvl w:ilvl="0">
      <w:start w:val="1"/>
      <w:numFmt w:val="decimal"/>
      <w:lvlText w:val="4.%1"/>
      <w:lvlJc w:val="left"/>
      <w:pPr>
        <w:ind w:left="845" w:hanging="420"/>
      </w:pPr>
      <w:rPr>
        <w:rFonts w:hint="eastAsia"/>
      </w:rPr>
    </w:lvl>
    <w:lvl w:ilvl="1">
      <w:start w:val="1"/>
      <w:numFmt w:val="decimal"/>
      <w:lvlText w:val="4.%2"/>
      <w:lvlJc w:val="left"/>
      <w:pPr>
        <w:ind w:left="840" w:hanging="42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8731FB6"/>
    <w:multiLevelType w:val="multilevel"/>
    <w:tmpl w:val="18731FB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20A45BA8"/>
    <w:multiLevelType w:val="multilevel"/>
    <w:tmpl w:val="20A45BA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232B61C9"/>
    <w:multiLevelType w:val="multilevel"/>
    <w:tmpl w:val="232B61C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325C437E"/>
    <w:multiLevelType w:val="multilevel"/>
    <w:tmpl w:val="325C43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3262136C"/>
    <w:multiLevelType w:val="multilevel"/>
    <w:tmpl w:val="3262136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414F4015"/>
    <w:multiLevelType w:val="multilevel"/>
    <w:tmpl w:val="414F40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46DC2A36"/>
    <w:multiLevelType w:val="multilevel"/>
    <w:tmpl w:val="46DC2A3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51D06287"/>
    <w:multiLevelType w:val="multilevel"/>
    <w:tmpl w:val="51D062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55051C76"/>
    <w:multiLevelType w:val="singleLevel"/>
    <w:tmpl w:val="55051C76"/>
    <w:lvl w:ilvl="0">
      <w:start w:val="3"/>
      <w:numFmt w:val="decimal"/>
      <w:lvlText w:val="%1."/>
      <w:lvlJc w:val="left"/>
      <w:pPr>
        <w:tabs>
          <w:tab w:val="left" w:pos="312"/>
        </w:tabs>
      </w:pPr>
    </w:lvl>
  </w:abstractNum>
  <w:abstractNum w:abstractNumId="17" w15:restartNumberingAfterBreak="0">
    <w:nsid w:val="55852803"/>
    <w:multiLevelType w:val="multilevel"/>
    <w:tmpl w:val="558528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59D21054"/>
    <w:multiLevelType w:val="multilevel"/>
    <w:tmpl w:val="59D2105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61442FF2"/>
    <w:multiLevelType w:val="multilevel"/>
    <w:tmpl w:val="61442FF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decimalEnclosedCircle"/>
      <w:lvlText w:val="%4"/>
      <w:lvlJc w:val="left"/>
      <w:pPr>
        <w:ind w:left="2880" w:hanging="360"/>
      </w:pPr>
      <w:rPr>
        <w:rFonts w:hint="default"/>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639A6096"/>
    <w:multiLevelType w:val="multilevel"/>
    <w:tmpl w:val="385691AA"/>
    <w:lvl w:ilvl="0">
      <w:start w:val="1"/>
      <w:numFmt w:val="decimal"/>
      <w:lvlText w:val="%1"/>
      <w:lvlJc w:val="left"/>
      <w:pPr>
        <w:ind w:left="383" w:hanging="383"/>
      </w:pPr>
      <w:rPr>
        <w:rFonts w:ascii="宋体" w:eastAsia="宋体" w:hAnsi="宋体" w:hint="default"/>
        <w:b/>
      </w:rPr>
    </w:lvl>
    <w:lvl w:ilvl="1">
      <w:start w:val="2"/>
      <w:numFmt w:val="decimal"/>
      <w:lvlText w:val="%1.%2"/>
      <w:lvlJc w:val="left"/>
      <w:pPr>
        <w:ind w:left="865" w:hanging="383"/>
      </w:pPr>
      <w:rPr>
        <w:rFonts w:ascii="宋体" w:eastAsia="宋体" w:hAnsi="宋体" w:hint="default"/>
        <w:b/>
      </w:rPr>
    </w:lvl>
    <w:lvl w:ilvl="2">
      <w:start w:val="1"/>
      <w:numFmt w:val="decimal"/>
      <w:lvlText w:val="%1.%2.%3"/>
      <w:lvlJc w:val="left"/>
      <w:pPr>
        <w:ind w:left="1684" w:hanging="720"/>
      </w:pPr>
      <w:rPr>
        <w:rFonts w:ascii="宋体" w:eastAsia="宋体" w:hAnsi="宋体" w:hint="default"/>
        <w:b/>
      </w:rPr>
    </w:lvl>
    <w:lvl w:ilvl="3">
      <w:start w:val="1"/>
      <w:numFmt w:val="decimal"/>
      <w:lvlText w:val="%1.%2.%3.%4"/>
      <w:lvlJc w:val="left"/>
      <w:pPr>
        <w:ind w:left="2166" w:hanging="720"/>
      </w:pPr>
      <w:rPr>
        <w:rFonts w:ascii="宋体" w:eastAsia="宋体" w:hAnsi="宋体" w:hint="default"/>
        <w:b/>
      </w:rPr>
    </w:lvl>
    <w:lvl w:ilvl="4">
      <w:start w:val="1"/>
      <w:numFmt w:val="decimal"/>
      <w:lvlText w:val="%1.%2.%3.%4.%5"/>
      <w:lvlJc w:val="left"/>
      <w:pPr>
        <w:ind w:left="3008" w:hanging="1080"/>
      </w:pPr>
      <w:rPr>
        <w:rFonts w:ascii="宋体" w:eastAsia="宋体" w:hAnsi="宋体" w:hint="default"/>
        <w:b/>
      </w:rPr>
    </w:lvl>
    <w:lvl w:ilvl="5">
      <w:start w:val="1"/>
      <w:numFmt w:val="decimal"/>
      <w:lvlText w:val="%1.%2.%3.%4.%5.%6"/>
      <w:lvlJc w:val="left"/>
      <w:pPr>
        <w:ind w:left="3490" w:hanging="1080"/>
      </w:pPr>
      <w:rPr>
        <w:rFonts w:ascii="宋体" w:eastAsia="宋体" w:hAnsi="宋体" w:hint="default"/>
        <w:b/>
      </w:rPr>
    </w:lvl>
    <w:lvl w:ilvl="6">
      <w:start w:val="1"/>
      <w:numFmt w:val="decimal"/>
      <w:lvlText w:val="%1.%2.%3.%4.%5.%6.%7"/>
      <w:lvlJc w:val="left"/>
      <w:pPr>
        <w:ind w:left="3972" w:hanging="1080"/>
      </w:pPr>
      <w:rPr>
        <w:rFonts w:ascii="宋体" w:eastAsia="宋体" w:hAnsi="宋体" w:hint="default"/>
        <w:b/>
      </w:rPr>
    </w:lvl>
    <w:lvl w:ilvl="7">
      <w:start w:val="1"/>
      <w:numFmt w:val="decimal"/>
      <w:lvlText w:val="%1.%2.%3.%4.%5.%6.%7.%8"/>
      <w:lvlJc w:val="left"/>
      <w:pPr>
        <w:ind w:left="4814" w:hanging="1440"/>
      </w:pPr>
      <w:rPr>
        <w:rFonts w:ascii="宋体" w:eastAsia="宋体" w:hAnsi="宋体" w:hint="default"/>
        <w:b/>
      </w:rPr>
    </w:lvl>
    <w:lvl w:ilvl="8">
      <w:start w:val="1"/>
      <w:numFmt w:val="decimal"/>
      <w:lvlText w:val="%1.%2.%3.%4.%5.%6.%7.%8.%9"/>
      <w:lvlJc w:val="left"/>
      <w:pPr>
        <w:ind w:left="5296" w:hanging="1440"/>
      </w:pPr>
      <w:rPr>
        <w:rFonts w:ascii="宋体" w:eastAsia="宋体" w:hAnsi="宋体" w:hint="default"/>
        <w:b/>
      </w:rPr>
    </w:lvl>
  </w:abstractNum>
  <w:abstractNum w:abstractNumId="21" w15:restartNumberingAfterBreak="0">
    <w:nsid w:val="72DB1DC3"/>
    <w:multiLevelType w:val="multilevel"/>
    <w:tmpl w:val="72DB1D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043335809">
    <w:abstractNumId w:val="2"/>
  </w:num>
  <w:num w:numId="2" w16cid:durableId="695236966">
    <w:abstractNumId w:val="3"/>
  </w:num>
  <w:num w:numId="3" w16cid:durableId="2070374971">
    <w:abstractNumId w:val="4"/>
  </w:num>
  <w:num w:numId="4" w16cid:durableId="666132115">
    <w:abstractNumId w:val="2"/>
    <w:lvlOverride w:ilvl="0">
      <w:startOverride w:val="1"/>
    </w:lvlOverride>
  </w:num>
  <w:num w:numId="5" w16cid:durableId="144202444">
    <w:abstractNumId w:val="5"/>
  </w:num>
  <w:num w:numId="6" w16cid:durableId="1919247844">
    <w:abstractNumId w:val="15"/>
  </w:num>
  <w:num w:numId="7" w16cid:durableId="1638879693">
    <w:abstractNumId w:val="13"/>
  </w:num>
  <w:num w:numId="8" w16cid:durableId="1671709962">
    <w:abstractNumId w:val="14"/>
  </w:num>
  <w:num w:numId="9" w16cid:durableId="1652439569">
    <w:abstractNumId w:val="6"/>
  </w:num>
  <w:num w:numId="10" w16cid:durableId="66390566">
    <w:abstractNumId w:val="12"/>
  </w:num>
  <w:num w:numId="11" w16cid:durableId="981077979">
    <w:abstractNumId w:val="18"/>
  </w:num>
  <w:num w:numId="12" w16cid:durableId="406154122">
    <w:abstractNumId w:val="21"/>
  </w:num>
  <w:num w:numId="13" w16cid:durableId="1595016216">
    <w:abstractNumId w:val="9"/>
  </w:num>
  <w:num w:numId="14" w16cid:durableId="512644847">
    <w:abstractNumId w:val="10"/>
  </w:num>
  <w:num w:numId="15" w16cid:durableId="869950954">
    <w:abstractNumId w:val="11"/>
  </w:num>
  <w:num w:numId="16" w16cid:durableId="1725637494">
    <w:abstractNumId w:val="17"/>
  </w:num>
  <w:num w:numId="17" w16cid:durableId="347949496">
    <w:abstractNumId w:val="8"/>
  </w:num>
  <w:num w:numId="18" w16cid:durableId="1452699343">
    <w:abstractNumId w:val="19"/>
  </w:num>
  <w:num w:numId="19" w16cid:durableId="1382051861">
    <w:abstractNumId w:val="1"/>
  </w:num>
  <w:num w:numId="20" w16cid:durableId="136413065">
    <w:abstractNumId w:val="7"/>
  </w:num>
  <w:num w:numId="21" w16cid:durableId="1656953239">
    <w:abstractNumId w:val="2"/>
    <w:lvlOverride w:ilvl="0">
      <w:startOverride w:val="1"/>
    </w:lvlOverride>
  </w:num>
  <w:num w:numId="22" w16cid:durableId="1114789617">
    <w:abstractNumId w:val="2"/>
    <w:lvlOverride w:ilvl="0">
      <w:startOverride w:val="1"/>
    </w:lvlOverride>
  </w:num>
  <w:num w:numId="23" w16cid:durableId="320429627">
    <w:abstractNumId w:val="0"/>
  </w:num>
  <w:num w:numId="24" w16cid:durableId="1199514803">
    <w:abstractNumId w:val="16"/>
  </w:num>
  <w:num w:numId="25" w16cid:durableId="117737842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0D8"/>
    <w:rsid w:val="00000E88"/>
    <w:rsid w:val="000015F3"/>
    <w:rsid w:val="00002884"/>
    <w:rsid w:val="00003A95"/>
    <w:rsid w:val="000144AD"/>
    <w:rsid w:val="0002015F"/>
    <w:rsid w:val="00021466"/>
    <w:rsid w:val="00021DFD"/>
    <w:rsid w:val="0003392B"/>
    <w:rsid w:val="000350CB"/>
    <w:rsid w:val="000409B8"/>
    <w:rsid w:val="00043437"/>
    <w:rsid w:val="0004427D"/>
    <w:rsid w:val="0005025D"/>
    <w:rsid w:val="000638CD"/>
    <w:rsid w:val="000A2C8E"/>
    <w:rsid w:val="000A6B43"/>
    <w:rsid w:val="000B2C8A"/>
    <w:rsid w:val="000B5557"/>
    <w:rsid w:val="000B5EE1"/>
    <w:rsid w:val="000C3DD2"/>
    <w:rsid w:val="000D2508"/>
    <w:rsid w:val="000D3286"/>
    <w:rsid w:val="000D4B2C"/>
    <w:rsid w:val="000D638F"/>
    <w:rsid w:val="000E1AA8"/>
    <w:rsid w:val="000E4F7C"/>
    <w:rsid w:val="000F18B5"/>
    <w:rsid w:val="000F3AB2"/>
    <w:rsid w:val="000F725D"/>
    <w:rsid w:val="000F7342"/>
    <w:rsid w:val="00104A2C"/>
    <w:rsid w:val="00105C1E"/>
    <w:rsid w:val="0011205C"/>
    <w:rsid w:val="00115811"/>
    <w:rsid w:val="00121C66"/>
    <w:rsid w:val="00133A74"/>
    <w:rsid w:val="00134292"/>
    <w:rsid w:val="001416A4"/>
    <w:rsid w:val="001518A1"/>
    <w:rsid w:val="00157A9A"/>
    <w:rsid w:val="001601A9"/>
    <w:rsid w:val="001601BC"/>
    <w:rsid w:val="0016533B"/>
    <w:rsid w:val="00166869"/>
    <w:rsid w:val="00170E6E"/>
    <w:rsid w:val="001848C8"/>
    <w:rsid w:val="001856F1"/>
    <w:rsid w:val="001A140B"/>
    <w:rsid w:val="001B0B0E"/>
    <w:rsid w:val="001B5BFB"/>
    <w:rsid w:val="001B7165"/>
    <w:rsid w:val="001C08D1"/>
    <w:rsid w:val="001C76E0"/>
    <w:rsid w:val="001E709D"/>
    <w:rsid w:val="00223712"/>
    <w:rsid w:val="00241598"/>
    <w:rsid w:val="00242344"/>
    <w:rsid w:val="00242838"/>
    <w:rsid w:val="00245B5B"/>
    <w:rsid w:val="002461E2"/>
    <w:rsid w:val="00255031"/>
    <w:rsid w:val="00267256"/>
    <w:rsid w:val="0026739A"/>
    <w:rsid w:val="002737E1"/>
    <w:rsid w:val="00283355"/>
    <w:rsid w:val="002851F8"/>
    <w:rsid w:val="00291798"/>
    <w:rsid w:val="00293F9F"/>
    <w:rsid w:val="0029606C"/>
    <w:rsid w:val="0029619C"/>
    <w:rsid w:val="002B08C3"/>
    <w:rsid w:val="002B2F28"/>
    <w:rsid w:val="002B62B1"/>
    <w:rsid w:val="002C025F"/>
    <w:rsid w:val="002C39E8"/>
    <w:rsid w:val="002C5E70"/>
    <w:rsid w:val="002D2A74"/>
    <w:rsid w:val="002D2FC5"/>
    <w:rsid w:val="002E3BB7"/>
    <w:rsid w:val="002F0BF6"/>
    <w:rsid w:val="00310E12"/>
    <w:rsid w:val="003142D9"/>
    <w:rsid w:val="003258F9"/>
    <w:rsid w:val="00326223"/>
    <w:rsid w:val="00335EBF"/>
    <w:rsid w:val="003623CF"/>
    <w:rsid w:val="00362E04"/>
    <w:rsid w:val="0037312D"/>
    <w:rsid w:val="00381226"/>
    <w:rsid w:val="00384447"/>
    <w:rsid w:val="00385DEF"/>
    <w:rsid w:val="003A4FC1"/>
    <w:rsid w:val="003A5963"/>
    <w:rsid w:val="003A7370"/>
    <w:rsid w:val="003B4140"/>
    <w:rsid w:val="003C1406"/>
    <w:rsid w:val="003C298C"/>
    <w:rsid w:val="003F63F4"/>
    <w:rsid w:val="003F6C23"/>
    <w:rsid w:val="00423481"/>
    <w:rsid w:val="00430430"/>
    <w:rsid w:val="0043105D"/>
    <w:rsid w:val="00444344"/>
    <w:rsid w:val="004518F8"/>
    <w:rsid w:val="004533A3"/>
    <w:rsid w:val="00463918"/>
    <w:rsid w:val="00477520"/>
    <w:rsid w:val="004B2D02"/>
    <w:rsid w:val="004C0401"/>
    <w:rsid w:val="004C3593"/>
    <w:rsid w:val="004D654F"/>
    <w:rsid w:val="004E0E35"/>
    <w:rsid w:val="004F29B9"/>
    <w:rsid w:val="004F48BD"/>
    <w:rsid w:val="00503DC8"/>
    <w:rsid w:val="005075C7"/>
    <w:rsid w:val="00527487"/>
    <w:rsid w:val="00533A28"/>
    <w:rsid w:val="00536E93"/>
    <w:rsid w:val="005421F9"/>
    <w:rsid w:val="00552165"/>
    <w:rsid w:val="00560253"/>
    <w:rsid w:val="00562179"/>
    <w:rsid w:val="00571F1E"/>
    <w:rsid w:val="00575B31"/>
    <w:rsid w:val="00576A34"/>
    <w:rsid w:val="00586648"/>
    <w:rsid w:val="005900B5"/>
    <w:rsid w:val="005970FA"/>
    <w:rsid w:val="005975E0"/>
    <w:rsid w:val="005A02ED"/>
    <w:rsid w:val="005A31C4"/>
    <w:rsid w:val="005B3A70"/>
    <w:rsid w:val="005B7849"/>
    <w:rsid w:val="005C0D51"/>
    <w:rsid w:val="005C1BAA"/>
    <w:rsid w:val="005C30E1"/>
    <w:rsid w:val="005C5A77"/>
    <w:rsid w:val="005C6EA3"/>
    <w:rsid w:val="005D3358"/>
    <w:rsid w:val="005D4EB0"/>
    <w:rsid w:val="005D70D4"/>
    <w:rsid w:val="005E1D5F"/>
    <w:rsid w:val="005E26AC"/>
    <w:rsid w:val="005F1D79"/>
    <w:rsid w:val="005F7174"/>
    <w:rsid w:val="00613507"/>
    <w:rsid w:val="00613EF6"/>
    <w:rsid w:val="00616242"/>
    <w:rsid w:val="00624D79"/>
    <w:rsid w:val="0062750A"/>
    <w:rsid w:val="00633461"/>
    <w:rsid w:val="00643071"/>
    <w:rsid w:val="006437E8"/>
    <w:rsid w:val="0064595F"/>
    <w:rsid w:val="0065076A"/>
    <w:rsid w:val="00652AC3"/>
    <w:rsid w:val="0065731F"/>
    <w:rsid w:val="00662535"/>
    <w:rsid w:val="00662876"/>
    <w:rsid w:val="00663145"/>
    <w:rsid w:val="0066363D"/>
    <w:rsid w:val="00670F42"/>
    <w:rsid w:val="0068050D"/>
    <w:rsid w:val="00684FB5"/>
    <w:rsid w:val="006873D0"/>
    <w:rsid w:val="00695281"/>
    <w:rsid w:val="006A491C"/>
    <w:rsid w:val="006A517D"/>
    <w:rsid w:val="006A571C"/>
    <w:rsid w:val="006A7783"/>
    <w:rsid w:val="006B367D"/>
    <w:rsid w:val="006C082E"/>
    <w:rsid w:val="006C1054"/>
    <w:rsid w:val="006C1C9D"/>
    <w:rsid w:val="006D4B9F"/>
    <w:rsid w:val="006F317F"/>
    <w:rsid w:val="00701787"/>
    <w:rsid w:val="007023D2"/>
    <w:rsid w:val="00703590"/>
    <w:rsid w:val="007067B9"/>
    <w:rsid w:val="0073102D"/>
    <w:rsid w:val="007509CD"/>
    <w:rsid w:val="00760EAD"/>
    <w:rsid w:val="007637F0"/>
    <w:rsid w:val="007669C3"/>
    <w:rsid w:val="00775D41"/>
    <w:rsid w:val="007774AA"/>
    <w:rsid w:val="007A4F4D"/>
    <w:rsid w:val="007B025E"/>
    <w:rsid w:val="007C14F9"/>
    <w:rsid w:val="007C2323"/>
    <w:rsid w:val="007C34A9"/>
    <w:rsid w:val="007D4BA5"/>
    <w:rsid w:val="007D68E1"/>
    <w:rsid w:val="007E0A2A"/>
    <w:rsid w:val="007E1DC0"/>
    <w:rsid w:val="007F3E6C"/>
    <w:rsid w:val="007F736F"/>
    <w:rsid w:val="00800E40"/>
    <w:rsid w:val="00803065"/>
    <w:rsid w:val="00816A96"/>
    <w:rsid w:val="008207D4"/>
    <w:rsid w:val="00850C71"/>
    <w:rsid w:val="008530F4"/>
    <w:rsid w:val="008603AA"/>
    <w:rsid w:val="00875A7C"/>
    <w:rsid w:val="0087666B"/>
    <w:rsid w:val="00887D50"/>
    <w:rsid w:val="00893665"/>
    <w:rsid w:val="00896CD0"/>
    <w:rsid w:val="008B24A8"/>
    <w:rsid w:val="008B304B"/>
    <w:rsid w:val="008B47A6"/>
    <w:rsid w:val="008B6C9B"/>
    <w:rsid w:val="008C0FDE"/>
    <w:rsid w:val="008C1679"/>
    <w:rsid w:val="008C52B6"/>
    <w:rsid w:val="008C55C3"/>
    <w:rsid w:val="008C697E"/>
    <w:rsid w:val="008E1B88"/>
    <w:rsid w:val="008E1E07"/>
    <w:rsid w:val="008E218C"/>
    <w:rsid w:val="008E2606"/>
    <w:rsid w:val="008E3808"/>
    <w:rsid w:val="008E3A66"/>
    <w:rsid w:val="008E3C14"/>
    <w:rsid w:val="008E4CF9"/>
    <w:rsid w:val="008F0844"/>
    <w:rsid w:val="008F5C8B"/>
    <w:rsid w:val="00901DE6"/>
    <w:rsid w:val="00903A1D"/>
    <w:rsid w:val="00911BC2"/>
    <w:rsid w:val="0092276B"/>
    <w:rsid w:val="00922E80"/>
    <w:rsid w:val="00923B4D"/>
    <w:rsid w:val="00927177"/>
    <w:rsid w:val="009327B2"/>
    <w:rsid w:val="00935E78"/>
    <w:rsid w:val="00940341"/>
    <w:rsid w:val="00946683"/>
    <w:rsid w:val="0094763E"/>
    <w:rsid w:val="009526D3"/>
    <w:rsid w:val="0096187C"/>
    <w:rsid w:val="00970CC7"/>
    <w:rsid w:val="00973455"/>
    <w:rsid w:val="009834F9"/>
    <w:rsid w:val="00984557"/>
    <w:rsid w:val="00985117"/>
    <w:rsid w:val="0099385E"/>
    <w:rsid w:val="00994FF4"/>
    <w:rsid w:val="0099600A"/>
    <w:rsid w:val="00996409"/>
    <w:rsid w:val="009A34F6"/>
    <w:rsid w:val="009A6DAA"/>
    <w:rsid w:val="009C39E6"/>
    <w:rsid w:val="009C5723"/>
    <w:rsid w:val="009D39A9"/>
    <w:rsid w:val="009D5488"/>
    <w:rsid w:val="009E0C1F"/>
    <w:rsid w:val="009E0CE3"/>
    <w:rsid w:val="009E140A"/>
    <w:rsid w:val="009E1D2A"/>
    <w:rsid w:val="009F684B"/>
    <w:rsid w:val="009F6C3E"/>
    <w:rsid w:val="00A019B0"/>
    <w:rsid w:val="00A03476"/>
    <w:rsid w:val="00A05145"/>
    <w:rsid w:val="00A20CB1"/>
    <w:rsid w:val="00A220EF"/>
    <w:rsid w:val="00A26C20"/>
    <w:rsid w:val="00A3051F"/>
    <w:rsid w:val="00A3386A"/>
    <w:rsid w:val="00A3394E"/>
    <w:rsid w:val="00A33BF0"/>
    <w:rsid w:val="00A436B0"/>
    <w:rsid w:val="00A45284"/>
    <w:rsid w:val="00A45DED"/>
    <w:rsid w:val="00A76A44"/>
    <w:rsid w:val="00A7703A"/>
    <w:rsid w:val="00AA1E88"/>
    <w:rsid w:val="00AB1B3B"/>
    <w:rsid w:val="00AB41FA"/>
    <w:rsid w:val="00AB5270"/>
    <w:rsid w:val="00AC04D4"/>
    <w:rsid w:val="00AC1E28"/>
    <w:rsid w:val="00AC57DB"/>
    <w:rsid w:val="00AC65A5"/>
    <w:rsid w:val="00AD4D70"/>
    <w:rsid w:val="00AD5F17"/>
    <w:rsid w:val="00AE0BDD"/>
    <w:rsid w:val="00AE1F30"/>
    <w:rsid w:val="00AE4998"/>
    <w:rsid w:val="00AE5591"/>
    <w:rsid w:val="00AE5C39"/>
    <w:rsid w:val="00AE7A27"/>
    <w:rsid w:val="00AF137F"/>
    <w:rsid w:val="00B02D76"/>
    <w:rsid w:val="00B10A0C"/>
    <w:rsid w:val="00B15077"/>
    <w:rsid w:val="00B17622"/>
    <w:rsid w:val="00B22986"/>
    <w:rsid w:val="00B24A62"/>
    <w:rsid w:val="00B31AD3"/>
    <w:rsid w:val="00B338F3"/>
    <w:rsid w:val="00B350D3"/>
    <w:rsid w:val="00B377F8"/>
    <w:rsid w:val="00B4125F"/>
    <w:rsid w:val="00B45F6D"/>
    <w:rsid w:val="00B47DB0"/>
    <w:rsid w:val="00B54896"/>
    <w:rsid w:val="00B56638"/>
    <w:rsid w:val="00B6373F"/>
    <w:rsid w:val="00B65567"/>
    <w:rsid w:val="00B6716B"/>
    <w:rsid w:val="00B7088E"/>
    <w:rsid w:val="00B71CCA"/>
    <w:rsid w:val="00BA025B"/>
    <w:rsid w:val="00BA0B90"/>
    <w:rsid w:val="00BA618B"/>
    <w:rsid w:val="00BB3692"/>
    <w:rsid w:val="00BB3ECA"/>
    <w:rsid w:val="00BB6915"/>
    <w:rsid w:val="00BC38DB"/>
    <w:rsid w:val="00BD0C6B"/>
    <w:rsid w:val="00BD2A5A"/>
    <w:rsid w:val="00BF2E0C"/>
    <w:rsid w:val="00BF30D9"/>
    <w:rsid w:val="00BF4F8B"/>
    <w:rsid w:val="00C2310F"/>
    <w:rsid w:val="00C267F4"/>
    <w:rsid w:val="00C32F72"/>
    <w:rsid w:val="00C44427"/>
    <w:rsid w:val="00C50B7A"/>
    <w:rsid w:val="00C53EEE"/>
    <w:rsid w:val="00C57B92"/>
    <w:rsid w:val="00C6189D"/>
    <w:rsid w:val="00C720A6"/>
    <w:rsid w:val="00C72996"/>
    <w:rsid w:val="00C72F51"/>
    <w:rsid w:val="00C77030"/>
    <w:rsid w:val="00C80001"/>
    <w:rsid w:val="00C80FB4"/>
    <w:rsid w:val="00C82C45"/>
    <w:rsid w:val="00C84613"/>
    <w:rsid w:val="00C908E4"/>
    <w:rsid w:val="00C90E8A"/>
    <w:rsid w:val="00CA126F"/>
    <w:rsid w:val="00CB4406"/>
    <w:rsid w:val="00CC6488"/>
    <w:rsid w:val="00CD3B4E"/>
    <w:rsid w:val="00CE5F7E"/>
    <w:rsid w:val="00CE7FA2"/>
    <w:rsid w:val="00CF5074"/>
    <w:rsid w:val="00D0298C"/>
    <w:rsid w:val="00D0563A"/>
    <w:rsid w:val="00D140D8"/>
    <w:rsid w:val="00D20063"/>
    <w:rsid w:val="00D33757"/>
    <w:rsid w:val="00D34306"/>
    <w:rsid w:val="00D472A3"/>
    <w:rsid w:val="00D52546"/>
    <w:rsid w:val="00D572F3"/>
    <w:rsid w:val="00D6033D"/>
    <w:rsid w:val="00D60796"/>
    <w:rsid w:val="00D71AB2"/>
    <w:rsid w:val="00D72886"/>
    <w:rsid w:val="00D77AEF"/>
    <w:rsid w:val="00D816B7"/>
    <w:rsid w:val="00D81851"/>
    <w:rsid w:val="00D9287B"/>
    <w:rsid w:val="00DA136C"/>
    <w:rsid w:val="00DA3226"/>
    <w:rsid w:val="00DA73A6"/>
    <w:rsid w:val="00DB549B"/>
    <w:rsid w:val="00DC3442"/>
    <w:rsid w:val="00DC4FBF"/>
    <w:rsid w:val="00DD028B"/>
    <w:rsid w:val="00DE6F64"/>
    <w:rsid w:val="00DE6FDC"/>
    <w:rsid w:val="00E04A38"/>
    <w:rsid w:val="00E07CD1"/>
    <w:rsid w:val="00E13696"/>
    <w:rsid w:val="00E1670E"/>
    <w:rsid w:val="00E22E87"/>
    <w:rsid w:val="00E44087"/>
    <w:rsid w:val="00E44B4C"/>
    <w:rsid w:val="00E46487"/>
    <w:rsid w:val="00E47B16"/>
    <w:rsid w:val="00E5153A"/>
    <w:rsid w:val="00E60652"/>
    <w:rsid w:val="00E61645"/>
    <w:rsid w:val="00E63582"/>
    <w:rsid w:val="00E65C5E"/>
    <w:rsid w:val="00E6629B"/>
    <w:rsid w:val="00E67530"/>
    <w:rsid w:val="00E71B5C"/>
    <w:rsid w:val="00E73FDC"/>
    <w:rsid w:val="00E902D8"/>
    <w:rsid w:val="00E904B8"/>
    <w:rsid w:val="00E94358"/>
    <w:rsid w:val="00E94F21"/>
    <w:rsid w:val="00E96D98"/>
    <w:rsid w:val="00E97AAD"/>
    <w:rsid w:val="00EB5E23"/>
    <w:rsid w:val="00EC1792"/>
    <w:rsid w:val="00EC315E"/>
    <w:rsid w:val="00EC70F5"/>
    <w:rsid w:val="00ED4EA2"/>
    <w:rsid w:val="00ED584D"/>
    <w:rsid w:val="00ED6303"/>
    <w:rsid w:val="00ED75B6"/>
    <w:rsid w:val="00EE0BC8"/>
    <w:rsid w:val="00EF4A6D"/>
    <w:rsid w:val="00F0405B"/>
    <w:rsid w:val="00F07552"/>
    <w:rsid w:val="00F13940"/>
    <w:rsid w:val="00F308C3"/>
    <w:rsid w:val="00F34FF6"/>
    <w:rsid w:val="00F36DE4"/>
    <w:rsid w:val="00F411E3"/>
    <w:rsid w:val="00F443E9"/>
    <w:rsid w:val="00F479B5"/>
    <w:rsid w:val="00F5576C"/>
    <w:rsid w:val="00F56C44"/>
    <w:rsid w:val="00F64CED"/>
    <w:rsid w:val="00F64CFA"/>
    <w:rsid w:val="00F655F1"/>
    <w:rsid w:val="00F6584A"/>
    <w:rsid w:val="00F73221"/>
    <w:rsid w:val="00F83369"/>
    <w:rsid w:val="00F9343B"/>
    <w:rsid w:val="00F942CB"/>
    <w:rsid w:val="00F973C2"/>
    <w:rsid w:val="00FA5CF2"/>
    <w:rsid w:val="00FB675D"/>
    <w:rsid w:val="00FD2C1E"/>
    <w:rsid w:val="00FD60B6"/>
    <w:rsid w:val="00FE0B4E"/>
    <w:rsid w:val="00FE2858"/>
    <w:rsid w:val="00FE512F"/>
    <w:rsid w:val="00FF0916"/>
    <w:rsid w:val="00FF3B03"/>
    <w:rsid w:val="00FF5A1A"/>
    <w:rsid w:val="04186837"/>
    <w:rsid w:val="0A9C071D"/>
    <w:rsid w:val="0D1E0595"/>
    <w:rsid w:val="0D792EA0"/>
    <w:rsid w:val="1202629B"/>
    <w:rsid w:val="1B7912E4"/>
    <w:rsid w:val="1D8D00AB"/>
    <w:rsid w:val="1E6D7D0B"/>
    <w:rsid w:val="21B67B22"/>
    <w:rsid w:val="25B91CFF"/>
    <w:rsid w:val="283C5569"/>
    <w:rsid w:val="39DC09A9"/>
    <w:rsid w:val="3E1C747F"/>
    <w:rsid w:val="3E4D0A15"/>
    <w:rsid w:val="3FFE3111"/>
    <w:rsid w:val="46125479"/>
    <w:rsid w:val="467A2E83"/>
    <w:rsid w:val="46A32BCC"/>
    <w:rsid w:val="533438D1"/>
    <w:rsid w:val="545B080F"/>
    <w:rsid w:val="57CC7E96"/>
    <w:rsid w:val="61724182"/>
    <w:rsid w:val="62242640"/>
    <w:rsid w:val="662428AA"/>
    <w:rsid w:val="67411322"/>
    <w:rsid w:val="69DA13EA"/>
    <w:rsid w:val="6EB40068"/>
    <w:rsid w:val="781E636E"/>
    <w:rsid w:val="7BD73AB3"/>
    <w:rsid w:val="7D330FE9"/>
    <w:rsid w:val="7DD445D5"/>
    <w:rsid w:val="7E4E64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54E970F"/>
  <w15:docId w15:val="{B0D51ACF-DC84-4EE3-8EB4-CFCBE4FAA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lsdException w:name="toc 6" w:uiPriority="39" w:unhideWhenUsed="1"/>
    <w:lsdException w:name="toc 7" w:uiPriority="39" w:unhideWhenUsed="1" w:qFormat="1"/>
    <w:lsdException w:name="toc 8" w:uiPriority="39" w:unhideWhenUsed="1"/>
    <w:lsdException w:name="toc 9" w:uiPriority="39" w:unhideWhenUsed="1"/>
    <w:lsdException w:name="Normal Indent" w:semiHidden="1" w:unhideWhenUsed="1"/>
    <w:lsdException w:name="footnote text" w:semiHidden="1" w:unhideWhenUsed="1"/>
    <w:lsdException w:name="annotation text" w:uiPriority="0"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uiPriority="0"/>
    <w:lsdException w:name="Body Text Indent 3" w:semiHidden="1" w:unhideWhenUsed="1"/>
    <w:lsdException w:name="Block Text" w:semiHidden="1" w:unhideWhenUsed="1"/>
    <w:lsdException w:name="FollowedHyperlink" w:uiPriority="0" w:qFormat="1"/>
    <w:lsdException w:name="Strong" w:uiPriority="22" w:qFormat="1"/>
    <w:lsdException w:name="Emphasis" w:uiPriority="20" w:qFormat="1"/>
    <w:lsdException w:name="Document Map" w:uiPriority="0"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next w:val="20"/>
    <w:qFormat/>
    <w:pPr>
      <w:widowControl w:val="0"/>
      <w:ind w:firstLineChars="200" w:firstLine="420"/>
      <w:jc w:val="both"/>
    </w:pPr>
    <w:rPr>
      <w:kern w:val="2"/>
      <w:sz w:val="21"/>
      <w:szCs w:val="24"/>
    </w:rPr>
  </w:style>
  <w:style w:type="paragraph" w:styleId="1">
    <w:name w:val="heading 1"/>
    <w:basedOn w:val="a0"/>
    <w:next w:val="a1"/>
    <w:link w:val="10"/>
    <w:qFormat/>
    <w:pPr>
      <w:keepNext/>
      <w:keepLines/>
      <w:numPr>
        <w:numId w:val="1"/>
      </w:numPr>
      <w:spacing w:before="340" w:after="330" w:line="576" w:lineRule="auto"/>
      <w:ind w:firstLineChars="0"/>
      <w:jc w:val="left"/>
      <w:outlineLvl w:val="0"/>
    </w:pPr>
    <w:rPr>
      <w:b/>
      <w:bCs/>
      <w:kern w:val="44"/>
      <w:sz w:val="28"/>
      <w:szCs w:val="44"/>
    </w:rPr>
  </w:style>
  <w:style w:type="paragraph" w:styleId="2">
    <w:name w:val="heading 2"/>
    <w:basedOn w:val="1"/>
    <w:next w:val="a1"/>
    <w:link w:val="21"/>
    <w:qFormat/>
    <w:pPr>
      <w:numPr>
        <w:ilvl w:val="1"/>
      </w:numPr>
      <w:spacing w:before="260" w:after="260" w:line="415" w:lineRule="auto"/>
      <w:outlineLvl w:val="1"/>
    </w:pPr>
    <w:rPr>
      <w:rFonts w:ascii="Arial" w:eastAsia="黑体" w:hAnsi="Arial"/>
      <w:sz w:val="24"/>
      <w:szCs w:val="32"/>
    </w:rPr>
  </w:style>
  <w:style w:type="paragraph" w:styleId="3">
    <w:name w:val="heading 3"/>
    <w:basedOn w:val="a0"/>
    <w:next w:val="a0"/>
    <w:link w:val="30"/>
    <w:qFormat/>
    <w:pPr>
      <w:keepNext/>
      <w:keepLines/>
      <w:numPr>
        <w:ilvl w:val="2"/>
        <w:numId w:val="1"/>
      </w:numPr>
      <w:ind w:firstLineChars="0" w:firstLine="0"/>
      <w:outlineLvl w:val="2"/>
    </w:pPr>
    <w:rPr>
      <w:bCs/>
      <w:szCs w:val="32"/>
    </w:rPr>
  </w:style>
  <w:style w:type="paragraph" w:styleId="4">
    <w:name w:val="heading 4"/>
    <w:basedOn w:val="a0"/>
    <w:next w:val="a0"/>
    <w:link w:val="40"/>
    <w:qFormat/>
    <w:pPr>
      <w:keepNext/>
      <w:keepLines/>
      <w:numPr>
        <w:ilvl w:val="3"/>
        <w:numId w:val="1"/>
      </w:numPr>
      <w:spacing w:before="280" w:after="290" w:line="374" w:lineRule="auto"/>
      <w:ind w:firstLineChars="0"/>
      <w:outlineLvl w:val="3"/>
    </w:pPr>
    <w:rPr>
      <w:rFonts w:ascii="Arial" w:eastAsia="黑体" w:hAnsi="Arial"/>
      <w:b/>
      <w:bCs/>
      <w:sz w:val="28"/>
      <w:szCs w:val="28"/>
    </w:rPr>
  </w:style>
  <w:style w:type="paragraph" w:styleId="5">
    <w:name w:val="heading 5"/>
    <w:basedOn w:val="a0"/>
    <w:next w:val="a0"/>
    <w:link w:val="50"/>
    <w:qFormat/>
    <w:pPr>
      <w:keepNext/>
      <w:keepLines/>
      <w:numPr>
        <w:ilvl w:val="4"/>
        <w:numId w:val="1"/>
      </w:numPr>
      <w:spacing w:before="280" w:after="290" w:line="374" w:lineRule="auto"/>
      <w:ind w:firstLineChars="0"/>
      <w:outlineLvl w:val="4"/>
    </w:pPr>
    <w:rPr>
      <w:b/>
      <w:bCs/>
      <w:sz w:val="28"/>
      <w:szCs w:val="28"/>
    </w:rPr>
  </w:style>
  <w:style w:type="paragraph" w:styleId="6">
    <w:name w:val="heading 6"/>
    <w:basedOn w:val="a0"/>
    <w:next w:val="a0"/>
    <w:link w:val="60"/>
    <w:qFormat/>
    <w:pPr>
      <w:keepNext/>
      <w:keepLines/>
      <w:numPr>
        <w:ilvl w:val="5"/>
        <w:numId w:val="1"/>
      </w:numPr>
      <w:spacing w:before="240" w:after="64" w:line="319" w:lineRule="auto"/>
      <w:ind w:firstLineChars="0"/>
      <w:outlineLvl w:val="5"/>
    </w:pPr>
    <w:rPr>
      <w:rFonts w:ascii="Arial" w:eastAsia="黑体" w:hAnsi="Arial"/>
      <w:b/>
      <w:bCs/>
      <w:sz w:val="24"/>
    </w:rPr>
  </w:style>
  <w:style w:type="paragraph" w:styleId="7">
    <w:name w:val="heading 7"/>
    <w:basedOn w:val="a0"/>
    <w:next w:val="a0"/>
    <w:link w:val="70"/>
    <w:qFormat/>
    <w:pPr>
      <w:keepNext/>
      <w:keepLines/>
      <w:numPr>
        <w:ilvl w:val="6"/>
        <w:numId w:val="1"/>
      </w:numPr>
      <w:spacing w:before="240" w:after="64" w:line="319" w:lineRule="auto"/>
      <w:ind w:firstLineChars="0"/>
      <w:outlineLvl w:val="6"/>
    </w:pPr>
    <w:rPr>
      <w:b/>
      <w:bCs/>
      <w:sz w:val="24"/>
    </w:rPr>
  </w:style>
  <w:style w:type="paragraph" w:styleId="8">
    <w:name w:val="heading 8"/>
    <w:basedOn w:val="a0"/>
    <w:next w:val="a0"/>
    <w:link w:val="80"/>
    <w:qFormat/>
    <w:pPr>
      <w:keepNext/>
      <w:keepLines/>
      <w:numPr>
        <w:ilvl w:val="7"/>
        <w:numId w:val="1"/>
      </w:numPr>
      <w:spacing w:before="240" w:after="64" w:line="319" w:lineRule="auto"/>
      <w:ind w:firstLineChars="0"/>
      <w:outlineLvl w:val="7"/>
    </w:pPr>
    <w:rPr>
      <w:rFonts w:ascii="Arial" w:eastAsia="黑体" w:hAnsi="Arial"/>
      <w:sz w:val="24"/>
    </w:rPr>
  </w:style>
  <w:style w:type="paragraph" w:styleId="9">
    <w:name w:val="heading 9"/>
    <w:basedOn w:val="a0"/>
    <w:next w:val="a0"/>
    <w:link w:val="90"/>
    <w:qFormat/>
    <w:pPr>
      <w:keepNext/>
      <w:keepLines/>
      <w:numPr>
        <w:ilvl w:val="8"/>
        <w:numId w:val="1"/>
      </w:numPr>
      <w:spacing w:before="240" w:after="64" w:line="319" w:lineRule="auto"/>
      <w:ind w:firstLineChars="0"/>
      <w:outlineLvl w:val="8"/>
    </w:pPr>
    <w:rPr>
      <w:rFonts w:ascii="Arial" w:eastAsia="黑体" w:hAnsi="Arial"/>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20">
    <w:name w:val="Body Text First Indent 2"/>
    <w:basedOn w:val="a5"/>
    <w:link w:val="22"/>
    <w:qFormat/>
    <w:pPr>
      <w:ind w:leftChars="0" w:left="0"/>
    </w:pPr>
  </w:style>
  <w:style w:type="paragraph" w:styleId="a5">
    <w:name w:val="Body Text Indent"/>
    <w:basedOn w:val="a0"/>
    <w:link w:val="a6"/>
    <w:unhideWhenUsed/>
    <w:qFormat/>
    <w:pPr>
      <w:spacing w:after="120"/>
      <w:ind w:leftChars="200" w:left="420"/>
    </w:pPr>
  </w:style>
  <w:style w:type="paragraph" w:styleId="a1">
    <w:name w:val="Body Text"/>
    <w:basedOn w:val="a0"/>
    <w:link w:val="a7"/>
    <w:pPr>
      <w:spacing w:line="380" w:lineRule="atLeast"/>
    </w:pPr>
    <w:rPr>
      <w:sz w:val="24"/>
    </w:rPr>
  </w:style>
  <w:style w:type="paragraph" w:styleId="TOC7">
    <w:name w:val="toc 7"/>
    <w:basedOn w:val="a0"/>
    <w:next w:val="a0"/>
    <w:uiPriority w:val="39"/>
    <w:unhideWhenUsed/>
    <w:qFormat/>
    <w:pPr>
      <w:ind w:leftChars="1200" w:left="2520" w:firstLineChars="0" w:firstLine="0"/>
    </w:pPr>
    <w:rPr>
      <w:rFonts w:ascii="等线" w:eastAsia="等线" w:hAnsi="等线"/>
      <w:szCs w:val="22"/>
    </w:rPr>
  </w:style>
  <w:style w:type="paragraph" w:styleId="a8">
    <w:name w:val="caption"/>
    <w:basedOn w:val="a0"/>
    <w:next w:val="a0"/>
    <w:uiPriority w:val="35"/>
    <w:unhideWhenUsed/>
    <w:qFormat/>
    <w:rPr>
      <w:rFonts w:asciiTheme="majorHAnsi" w:eastAsia="黑体" w:hAnsiTheme="majorHAnsi" w:cstheme="majorBidi"/>
      <w:sz w:val="20"/>
      <w:szCs w:val="20"/>
    </w:rPr>
  </w:style>
  <w:style w:type="paragraph" w:styleId="a9">
    <w:name w:val="Document Map"/>
    <w:basedOn w:val="a0"/>
    <w:link w:val="aa"/>
    <w:qFormat/>
    <w:pPr>
      <w:shd w:val="clear" w:color="auto" w:fill="000080"/>
    </w:pPr>
  </w:style>
  <w:style w:type="paragraph" w:styleId="ab">
    <w:name w:val="annotation text"/>
    <w:basedOn w:val="a0"/>
    <w:link w:val="ac"/>
    <w:qFormat/>
    <w:pPr>
      <w:jc w:val="left"/>
    </w:pPr>
  </w:style>
  <w:style w:type="paragraph" w:styleId="TOC5">
    <w:name w:val="toc 5"/>
    <w:basedOn w:val="a0"/>
    <w:next w:val="a0"/>
    <w:uiPriority w:val="39"/>
    <w:unhideWhenUsed/>
    <w:pPr>
      <w:ind w:leftChars="800" w:left="1680" w:firstLineChars="0" w:firstLine="0"/>
    </w:pPr>
    <w:rPr>
      <w:rFonts w:ascii="等线" w:eastAsia="等线" w:hAnsi="等线"/>
      <w:szCs w:val="22"/>
    </w:rPr>
  </w:style>
  <w:style w:type="paragraph" w:styleId="TOC3">
    <w:name w:val="toc 3"/>
    <w:basedOn w:val="a0"/>
    <w:next w:val="a0"/>
    <w:uiPriority w:val="39"/>
    <w:qFormat/>
    <w:pPr>
      <w:ind w:left="420"/>
      <w:jc w:val="left"/>
    </w:pPr>
    <w:rPr>
      <w:i/>
      <w:iCs/>
      <w:sz w:val="20"/>
      <w:szCs w:val="20"/>
    </w:rPr>
  </w:style>
  <w:style w:type="paragraph" w:styleId="TOC8">
    <w:name w:val="toc 8"/>
    <w:basedOn w:val="a0"/>
    <w:next w:val="a0"/>
    <w:uiPriority w:val="39"/>
    <w:unhideWhenUsed/>
    <w:pPr>
      <w:ind w:leftChars="1400" w:left="2940" w:firstLineChars="0" w:firstLine="0"/>
    </w:pPr>
    <w:rPr>
      <w:rFonts w:ascii="等线" w:eastAsia="等线" w:hAnsi="等线"/>
      <w:szCs w:val="22"/>
    </w:rPr>
  </w:style>
  <w:style w:type="paragraph" w:styleId="23">
    <w:name w:val="Body Text Indent 2"/>
    <w:basedOn w:val="a0"/>
    <w:link w:val="24"/>
    <w:pPr>
      <w:spacing w:after="120" w:line="480" w:lineRule="auto"/>
      <w:ind w:leftChars="200" w:left="420"/>
    </w:pPr>
  </w:style>
  <w:style w:type="paragraph" w:styleId="ad">
    <w:name w:val="Balloon Text"/>
    <w:basedOn w:val="a0"/>
    <w:link w:val="ae"/>
    <w:rPr>
      <w:sz w:val="18"/>
      <w:szCs w:val="18"/>
    </w:rPr>
  </w:style>
  <w:style w:type="paragraph" w:styleId="af">
    <w:name w:val="footer"/>
    <w:basedOn w:val="a0"/>
    <w:link w:val="af0"/>
    <w:uiPriority w:val="99"/>
    <w:unhideWhenUsed/>
    <w:qFormat/>
    <w:pPr>
      <w:tabs>
        <w:tab w:val="center" w:pos="4153"/>
        <w:tab w:val="right" w:pos="8306"/>
      </w:tabs>
      <w:snapToGrid w:val="0"/>
      <w:jc w:val="left"/>
    </w:pPr>
    <w:rPr>
      <w:sz w:val="18"/>
      <w:szCs w:val="18"/>
    </w:rPr>
  </w:style>
  <w:style w:type="paragraph" w:styleId="af1">
    <w:name w:val="header"/>
    <w:basedOn w:val="a0"/>
    <w:link w:val="af2"/>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uiPriority w:val="39"/>
    <w:qFormat/>
    <w:pPr>
      <w:spacing w:before="120" w:after="120"/>
      <w:jc w:val="left"/>
    </w:pPr>
    <w:rPr>
      <w:b/>
      <w:bCs/>
      <w:caps/>
      <w:sz w:val="20"/>
      <w:szCs w:val="20"/>
    </w:rPr>
  </w:style>
  <w:style w:type="paragraph" w:styleId="TOC4">
    <w:name w:val="toc 4"/>
    <w:basedOn w:val="a0"/>
    <w:next w:val="a0"/>
    <w:uiPriority w:val="39"/>
    <w:unhideWhenUsed/>
    <w:qFormat/>
    <w:pPr>
      <w:ind w:leftChars="600" w:left="1260" w:firstLineChars="0" w:firstLine="0"/>
    </w:pPr>
    <w:rPr>
      <w:rFonts w:ascii="等线" w:eastAsia="等线" w:hAnsi="等线"/>
      <w:szCs w:val="22"/>
    </w:rPr>
  </w:style>
  <w:style w:type="paragraph" w:styleId="TOC6">
    <w:name w:val="toc 6"/>
    <w:basedOn w:val="a0"/>
    <w:next w:val="a0"/>
    <w:uiPriority w:val="39"/>
    <w:unhideWhenUsed/>
    <w:pPr>
      <w:ind w:leftChars="1000" w:left="2100" w:firstLineChars="0" w:firstLine="0"/>
    </w:pPr>
    <w:rPr>
      <w:rFonts w:ascii="等线" w:eastAsia="等线" w:hAnsi="等线"/>
      <w:szCs w:val="22"/>
    </w:rPr>
  </w:style>
  <w:style w:type="paragraph" w:styleId="TOC2">
    <w:name w:val="toc 2"/>
    <w:basedOn w:val="a0"/>
    <w:next w:val="a0"/>
    <w:uiPriority w:val="39"/>
    <w:qFormat/>
    <w:pPr>
      <w:ind w:left="210"/>
      <w:jc w:val="left"/>
    </w:pPr>
    <w:rPr>
      <w:smallCaps/>
      <w:sz w:val="20"/>
      <w:szCs w:val="20"/>
    </w:rPr>
  </w:style>
  <w:style w:type="paragraph" w:styleId="TOC9">
    <w:name w:val="toc 9"/>
    <w:basedOn w:val="a0"/>
    <w:next w:val="a0"/>
    <w:uiPriority w:val="39"/>
    <w:unhideWhenUsed/>
    <w:pPr>
      <w:ind w:leftChars="1600" w:left="3360" w:firstLineChars="0" w:firstLine="0"/>
    </w:pPr>
    <w:rPr>
      <w:rFonts w:ascii="等线" w:eastAsia="等线" w:hAnsi="等线"/>
      <w:szCs w:val="22"/>
    </w:rPr>
  </w:style>
  <w:style w:type="paragraph" w:styleId="af3">
    <w:name w:val="Normal (Web)"/>
    <w:basedOn w:val="a0"/>
    <w:uiPriority w:val="99"/>
    <w:semiHidden/>
    <w:unhideWhenUsed/>
    <w:qFormat/>
    <w:pPr>
      <w:widowControl/>
      <w:spacing w:before="100" w:beforeAutospacing="1" w:after="100" w:afterAutospacing="1"/>
      <w:ind w:firstLineChars="0" w:firstLine="0"/>
      <w:jc w:val="left"/>
    </w:pPr>
    <w:rPr>
      <w:rFonts w:ascii="宋体" w:hAnsi="宋体" w:cs="宋体"/>
      <w:kern w:val="0"/>
      <w:sz w:val="24"/>
    </w:rPr>
  </w:style>
  <w:style w:type="table" w:styleId="af4">
    <w:name w:val="Table Grid"/>
    <w:basedOn w:val="a3"/>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Strong"/>
    <w:uiPriority w:val="22"/>
    <w:qFormat/>
    <w:rPr>
      <w:b/>
      <w:bCs/>
    </w:rPr>
  </w:style>
  <w:style w:type="character" w:styleId="af6">
    <w:name w:val="page number"/>
    <w:basedOn w:val="a2"/>
    <w:qFormat/>
  </w:style>
  <w:style w:type="character" w:styleId="af7">
    <w:name w:val="FollowedHyperlink"/>
    <w:qFormat/>
    <w:rPr>
      <w:color w:val="800080"/>
      <w:u w:val="single"/>
    </w:rPr>
  </w:style>
  <w:style w:type="character" w:styleId="af8">
    <w:name w:val="Emphasis"/>
    <w:uiPriority w:val="20"/>
    <w:qFormat/>
    <w:rPr>
      <w:i/>
      <w:iCs/>
    </w:rPr>
  </w:style>
  <w:style w:type="character" w:styleId="af9">
    <w:name w:val="Hyperlink"/>
    <w:uiPriority w:val="99"/>
    <w:rPr>
      <w:color w:val="0000FF"/>
      <w:u w:val="single"/>
    </w:rPr>
  </w:style>
  <w:style w:type="character" w:styleId="afa">
    <w:name w:val="annotation reference"/>
    <w:qFormat/>
    <w:rPr>
      <w:sz w:val="21"/>
      <w:szCs w:val="21"/>
    </w:rPr>
  </w:style>
  <w:style w:type="character" w:customStyle="1" w:styleId="af2">
    <w:name w:val="页眉 字符"/>
    <w:basedOn w:val="a2"/>
    <w:link w:val="af1"/>
    <w:uiPriority w:val="99"/>
    <w:qFormat/>
    <w:rPr>
      <w:sz w:val="18"/>
      <w:szCs w:val="18"/>
    </w:rPr>
  </w:style>
  <w:style w:type="character" w:customStyle="1" w:styleId="af0">
    <w:name w:val="页脚 字符"/>
    <w:basedOn w:val="a2"/>
    <w:link w:val="af"/>
    <w:uiPriority w:val="99"/>
    <w:qFormat/>
    <w:rPr>
      <w:sz w:val="18"/>
      <w:szCs w:val="18"/>
    </w:rPr>
  </w:style>
  <w:style w:type="character" w:customStyle="1" w:styleId="10">
    <w:name w:val="标题 1 字符"/>
    <w:basedOn w:val="a2"/>
    <w:link w:val="1"/>
    <w:qFormat/>
    <w:rPr>
      <w:rFonts w:ascii="Times New Roman" w:eastAsia="宋体" w:hAnsi="Times New Roman" w:cs="Times New Roman"/>
      <w:b/>
      <w:bCs/>
      <w:kern w:val="44"/>
      <w:sz w:val="28"/>
      <w:szCs w:val="44"/>
    </w:rPr>
  </w:style>
  <w:style w:type="character" w:customStyle="1" w:styleId="21">
    <w:name w:val="标题 2 字符"/>
    <w:basedOn w:val="a2"/>
    <w:link w:val="2"/>
    <w:qFormat/>
    <w:rPr>
      <w:rFonts w:ascii="Arial" w:eastAsia="黑体" w:hAnsi="Arial" w:cs="Times New Roman"/>
      <w:b/>
      <w:bCs/>
      <w:sz w:val="24"/>
      <w:szCs w:val="32"/>
    </w:rPr>
  </w:style>
  <w:style w:type="character" w:customStyle="1" w:styleId="30">
    <w:name w:val="标题 3 字符"/>
    <w:basedOn w:val="a2"/>
    <w:link w:val="3"/>
    <w:rPr>
      <w:rFonts w:ascii="Times New Roman" w:eastAsia="宋体" w:hAnsi="Times New Roman" w:cs="Times New Roman"/>
      <w:bCs/>
      <w:szCs w:val="32"/>
    </w:rPr>
  </w:style>
  <w:style w:type="character" w:customStyle="1" w:styleId="40">
    <w:name w:val="标题 4 字符"/>
    <w:basedOn w:val="a2"/>
    <w:link w:val="4"/>
    <w:rPr>
      <w:rFonts w:ascii="Arial" w:eastAsia="黑体" w:hAnsi="Arial" w:cs="Times New Roman"/>
      <w:b/>
      <w:bCs/>
      <w:sz w:val="28"/>
      <w:szCs w:val="28"/>
    </w:rPr>
  </w:style>
  <w:style w:type="character" w:customStyle="1" w:styleId="50">
    <w:name w:val="标题 5 字符"/>
    <w:basedOn w:val="a2"/>
    <w:link w:val="5"/>
    <w:rPr>
      <w:rFonts w:ascii="Times New Roman" w:eastAsia="宋体" w:hAnsi="Times New Roman" w:cs="Times New Roman"/>
      <w:b/>
      <w:bCs/>
      <w:sz w:val="28"/>
      <w:szCs w:val="28"/>
    </w:rPr>
  </w:style>
  <w:style w:type="character" w:customStyle="1" w:styleId="60">
    <w:name w:val="标题 6 字符"/>
    <w:basedOn w:val="a2"/>
    <w:link w:val="6"/>
    <w:rPr>
      <w:rFonts w:ascii="Arial" w:eastAsia="黑体" w:hAnsi="Arial" w:cs="Times New Roman"/>
      <w:b/>
      <w:bCs/>
      <w:sz w:val="24"/>
      <w:szCs w:val="24"/>
    </w:rPr>
  </w:style>
  <w:style w:type="character" w:customStyle="1" w:styleId="70">
    <w:name w:val="标题 7 字符"/>
    <w:basedOn w:val="a2"/>
    <w:link w:val="7"/>
    <w:qFormat/>
    <w:rPr>
      <w:rFonts w:ascii="Times New Roman" w:eastAsia="宋体" w:hAnsi="Times New Roman" w:cs="Times New Roman"/>
      <w:b/>
      <w:bCs/>
      <w:sz w:val="24"/>
      <w:szCs w:val="24"/>
    </w:rPr>
  </w:style>
  <w:style w:type="character" w:customStyle="1" w:styleId="80">
    <w:name w:val="标题 8 字符"/>
    <w:basedOn w:val="a2"/>
    <w:link w:val="8"/>
    <w:qFormat/>
    <w:rPr>
      <w:rFonts w:ascii="Arial" w:eastAsia="黑体" w:hAnsi="Arial" w:cs="Times New Roman"/>
      <w:sz w:val="24"/>
      <w:szCs w:val="24"/>
    </w:rPr>
  </w:style>
  <w:style w:type="character" w:customStyle="1" w:styleId="90">
    <w:name w:val="标题 9 字符"/>
    <w:basedOn w:val="a2"/>
    <w:link w:val="9"/>
    <w:rPr>
      <w:rFonts w:ascii="Arial" w:eastAsia="黑体" w:hAnsi="Arial" w:cs="Times New Roman"/>
      <w:szCs w:val="21"/>
    </w:rPr>
  </w:style>
  <w:style w:type="character" w:customStyle="1" w:styleId="CharChar1">
    <w:name w:val="Char Char1"/>
    <w:qFormat/>
    <w:rPr>
      <w:rFonts w:eastAsia="宋体"/>
      <w:b/>
      <w:bCs/>
      <w:kern w:val="44"/>
      <w:sz w:val="28"/>
      <w:szCs w:val="44"/>
      <w:lang w:val="en-US" w:eastAsia="zh-CN" w:bidi="ar-SA"/>
    </w:rPr>
  </w:style>
  <w:style w:type="character" w:customStyle="1" w:styleId="1Char">
    <w:name w:val="标题 1 Char"/>
    <w:qFormat/>
    <w:rPr>
      <w:rFonts w:eastAsia="宋体"/>
      <w:b/>
      <w:bCs/>
      <w:kern w:val="44"/>
      <w:sz w:val="28"/>
      <w:szCs w:val="44"/>
      <w:lang w:val="en-US" w:eastAsia="zh-CN" w:bidi="ar-SA"/>
    </w:rPr>
  </w:style>
  <w:style w:type="character" w:customStyle="1" w:styleId="CharChar2">
    <w:name w:val="Char Char2"/>
    <w:rPr>
      <w:rFonts w:eastAsia="宋体"/>
      <w:b/>
      <w:bCs/>
      <w:kern w:val="44"/>
      <w:sz w:val="28"/>
      <w:szCs w:val="44"/>
      <w:lang w:val="en-US" w:eastAsia="zh-CN" w:bidi="ar-SA"/>
    </w:rPr>
  </w:style>
  <w:style w:type="character" w:customStyle="1" w:styleId="Char">
    <w:name w:val="原点第二行 Char"/>
    <w:basedOn w:val="Char0"/>
    <w:link w:val="afb"/>
    <w:rPr>
      <w:rFonts w:eastAsia="宋体"/>
      <w:szCs w:val="24"/>
    </w:rPr>
  </w:style>
  <w:style w:type="character" w:customStyle="1" w:styleId="Char0">
    <w:name w:val="原点 Char"/>
    <w:link w:val="a"/>
    <w:rPr>
      <w:rFonts w:eastAsia="宋体"/>
      <w:szCs w:val="24"/>
    </w:rPr>
  </w:style>
  <w:style w:type="paragraph" w:customStyle="1" w:styleId="a">
    <w:name w:val="原点"/>
    <w:basedOn w:val="a0"/>
    <w:link w:val="Char0"/>
    <w:pPr>
      <w:numPr>
        <w:numId w:val="2"/>
      </w:numPr>
      <w:ind w:firstLineChars="0" w:firstLine="0"/>
    </w:pPr>
    <w:rPr>
      <w:rFonts w:asciiTheme="minorHAnsi" w:hAnsiTheme="minorHAnsi" w:cstheme="minorBidi"/>
    </w:rPr>
  </w:style>
  <w:style w:type="paragraph" w:customStyle="1" w:styleId="afb">
    <w:name w:val="原点第二行"/>
    <w:basedOn w:val="a"/>
    <w:link w:val="Char"/>
    <w:pPr>
      <w:numPr>
        <w:numId w:val="0"/>
      </w:numPr>
      <w:ind w:leftChars="270" w:left="567" w:firstLineChars="200" w:firstLine="420"/>
    </w:pPr>
  </w:style>
  <w:style w:type="character" w:customStyle="1" w:styleId="a6">
    <w:name w:val="正文文本缩进 字符"/>
    <w:basedOn w:val="a2"/>
    <w:link w:val="a5"/>
    <w:uiPriority w:val="99"/>
    <w:semiHidden/>
    <w:rPr>
      <w:rFonts w:ascii="Times New Roman" w:eastAsia="宋体" w:hAnsi="Times New Roman" w:cs="Times New Roman"/>
      <w:szCs w:val="24"/>
    </w:rPr>
  </w:style>
  <w:style w:type="character" w:customStyle="1" w:styleId="22">
    <w:name w:val="正文文本首行缩进 2 字符"/>
    <w:basedOn w:val="a6"/>
    <w:link w:val="20"/>
    <w:qFormat/>
    <w:rPr>
      <w:rFonts w:ascii="Times New Roman" w:eastAsia="宋体" w:hAnsi="Times New Roman" w:cs="Times New Roman"/>
      <w:szCs w:val="24"/>
    </w:rPr>
  </w:style>
  <w:style w:type="character" w:customStyle="1" w:styleId="24">
    <w:name w:val="正文文本缩进 2 字符"/>
    <w:basedOn w:val="a2"/>
    <w:link w:val="23"/>
    <w:qFormat/>
    <w:rPr>
      <w:rFonts w:ascii="Times New Roman" w:eastAsia="宋体" w:hAnsi="Times New Roman" w:cs="Times New Roman"/>
      <w:szCs w:val="24"/>
    </w:rPr>
  </w:style>
  <w:style w:type="character" w:customStyle="1" w:styleId="ac">
    <w:name w:val="批注文字 字符"/>
    <w:basedOn w:val="a2"/>
    <w:link w:val="ab"/>
    <w:qFormat/>
    <w:rPr>
      <w:rFonts w:ascii="Times New Roman" w:eastAsia="宋体" w:hAnsi="Times New Roman" w:cs="Times New Roman"/>
      <w:szCs w:val="24"/>
    </w:rPr>
  </w:style>
  <w:style w:type="character" w:customStyle="1" w:styleId="aa">
    <w:name w:val="文档结构图 字符"/>
    <w:basedOn w:val="a2"/>
    <w:link w:val="a9"/>
    <w:rPr>
      <w:rFonts w:ascii="Times New Roman" w:eastAsia="宋体" w:hAnsi="Times New Roman" w:cs="Times New Roman"/>
      <w:szCs w:val="24"/>
      <w:shd w:val="clear" w:color="auto" w:fill="000080"/>
    </w:rPr>
  </w:style>
  <w:style w:type="paragraph" w:customStyle="1" w:styleId="074">
    <w:name w:val="样式 左侧:  0.74 厘米"/>
    <w:basedOn w:val="a0"/>
    <w:qFormat/>
    <w:pPr>
      <w:numPr>
        <w:numId w:val="3"/>
      </w:numPr>
      <w:ind w:firstLineChars="0" w:firstLine="0"/>
    </w:pPr>
    <w:rPr>
      <w:rFonts w:cs="宋体"/>
      <w:szCs w:val="20"/>
    </w:rPr>
  </w:style>
  <w:style w:type="character" w:customStyle="1" w:styleId="ae">
    <w:name w:val="批注框文本 字符"/>
    <w:basedOn w:val="a2"/>
    <w:link w:val="ad"/>
    <w:rPr>
      <w:rFonts w:ascii="Times New Roman" w:eastAsia="宋体" w:hAnsi="Times New Roman" w:cs="Times New Roman"/>
      <w:sz w:val="18"/>
      <w:szCs w:val="18"/>
    </w:rPr>
  </w:style>
  <w:style w:type="character" w:customStyle="1" w:styleId="a7">
    <w:name w:val="正文文本 字符"/>
    <w:basedOn w:val="a2"/>
    <w:link w:val="a1"/>
    <w:rPr>
      <w:rFonts w:ascii="Times New Roman" w:eastAsia="宋体" w:hAnsi="Times New Roman" w:cs="Times New Roman"/>
      <w:sz w:val="24"/>
      <w:szCs w:val="24"/>
    </w:rPr>
  </w:style>
  <w:style w:type="character" w:customStyle="1" w:styleId="11">
    <w:name w:val="未处理的提及1"/>
    <w:uiPriority w:val="99"/>
    <w:semiHidden/>
    <w:unhideWhenUsed/>
    <w:rPr>
      <w:color w:val="605E5C"/>
      <w:shd w:val="clear" w:color="auto" w:fill="E1DFDD"/>
    </w:rPr>
  </w:style>
  <w:style w:type="paragraph" w:customStyle="1" w:styleId="TOC10">
    <w:name w:val="TOC 标题1"/>
    <w:basedOn w:val="1"/>
    <w:next w:val="a0"/>
    <w:uiPriority w:val="39"/>
    <w:unhideWhenUsed/>
    <w:qFormat/>
    <w:pPr>
      <w:numPr>
        <w:numId w:val="0"/>
      </w:numPr>
      <w:spacing w:line="578" w:lineRule="auto"/>
      <w:ind w:firstLineChars="200" w:firstLine="420"/>
      <w:jc w:val="both"/>
      <w:outlineLvl w:val="9"/>
    </w:pPr>
    <w:rPr>
      <w:sz w:val="44"/>
    </w:rPr>
  </w:style>
  <w:style w:type="paragraph" w:customStyle="1" w:styleId="msonormal0">
    <w:name w:val="msonormal"/>
    <w:basedOn w:val="a0"/>
    <w:pPr>
      <w:widowControl/>
      <w:spacing w:before="100" w:beforeAutospacing="1" w:after="100" w:afterAutospacing="1"/>
      <w:ind w:firstLineChars="0" w:firstLine="0"/>
      <w:jc w:val="left"/>
    </w:pPr>
    <w:rPr>
      <w:rFonts w:ascii="宋体" w:hAnsi="宋体" w:cs="宋体"/>
      <w:kern w:val="0"/>
      <w:sz w:val="24"/>
    </w:rPr>
  </w:style>
  <w:style w:type="character" w:customStyle="1" w:styleId="fontstyle01">
    <w:name w:val="fontstyle01"/>
    <w:rPr>
      <w:rFonts w:ascii="宋体" w:eastAsia="宋体" w:hAnsi="宋体" w:hint="eastAsia"/>
      <w:color w:val="000000"/>
      <w:sz w:val="22"/>
      <w:szCs w:val="22"/>
    </w:rPr>
  </w:style>
  <w:style w:type="character" w:customStyle="1" w:styleId="fontstyle21">
    <w:name w:val="fontstyle21"/>
    <w:rPr>
      <w:rFonts w:ascii="Arial" w:hAnsi="Arial" w:cs="Arial" w:hint="default"/>
      <w:color w:val="000000"/>
      <w:sz w:val="22"/>
      <w:szCs w:val="22"/>
    </w:rPr>
  </w:style>
  <w:style w:type="character" w:customStyle="1" w:styleId="fontstyle31">
    <w:name w:val="fontstyle31"/>
    <w:rPr>
      <w:rFonts w:ascii="Times New Roman" w:hAnsi="Times New Roman" w:cs="Times New Roman" w:hint="default"/>
      <w:b/>
      <w:bCs/>
      <w:color w:val="000000"/>
      <w:sz w:val="22"/>
      <w:szCs w:val="22"/>
    </w:rPr>
  </w:style>
  <w:style w:type="character" w:customStyle="1" w:styleId="fontstyle41">
    <w:name w:val="fontstyle41"/>
    <w:rPr>
      <w:rFonts w:ascii="Times New Roman" w:hAnsi="Times New Roman" w:cs="Times New Roman" w:hint="default"/>
      <w:color w:val="000000"/>
      <w:sz w:val="22"/>
      <w:szCs w:val="22"/>
    </w:rPr>
  </w:style>
  <w:style w:type="paragraph" w:styleId="afc">
    <w:name w:val="List Paragraph"/>
    <w:basedOn w:val="a0"/>
    <w:uiPriority w:val="34"/>
    <w:qFormat/>
  </w:style>
  <w:style w:type="paragraph" w:customStyle="1" w:styleId="InfoBlue">
    <w:name w:val="InfoBlue"/>
    <w:basedOn w:val="a0"/>
    <w:next w:val="a1"/>
    <w:qFormat/>
    <w:pPr>
      <w:tabs>
        <w:tab w:val="left" w:pos="540"/>
        <w:tab w:val="left" w:pos="1260"/>
      </w:tabs>
      <w:spacing w:after="120"/>
    </w:pPr>
    <w:rPr>
      <w:color w:val="000000"/>
    </w:rPr>
  </w:style>
  <w:style w:type="paragraph" w:customStyle="1" w:styleId="12">
    <w:name w:val="1 标题"/>
    <w:basedOn w:val="1"/>
    <w:qFormat/>
    <w:pPr>
      <w:spacing w:before="160" w:after="160" w:line="240" w:lineRule="auto"/>
    </w:pPr>
    <w:rPr>
      <w:rFonts w:eastAsia="黑体"/>
    </w:rPr>
  </w:style>
  <w:style w:type="paragraph" w:customStyle="1" w:styleId="TableRow">
    <w:name w:val="Table Row"/>
    <w:basedOn w:val="a0"/>
    <w:qFormat/>
    <w:pPr>
      <w:spacing w:before="60" w:after="60"/>
    </w:pPr>
    <w:rPr>
      <w:b/>
    </w:rPr>
  </w:style>
  <w:style w:type="paragraph" w:customStyle="1" w:styleId="ReportHeading1">
    <w:name w:val="Report Heading 1"/>
    <w:basedOn w:val="a0"/>
    <w:pPr>
      <w:keepNext/>
      <w:keepLines/>
      <w:spacing w:before="340" w:after="330" w:line="576" w:lineRule="auto"/>
      <w:ind w:firstLineChars="0" w:firstLine="0"/>
      <w:jc w:val="left"/>
      <w:outlineLvl w:val="0"/>
    </w:pPr>
    <w:rPr>
      <w:b/>
      <w:bCs/>
      <w:color w:val="000000"/>
      <w:kern w:val="44"/>
      <w:sz w:val="28"/>
      <w:szCs w:val="44"/>
    </w:rPr>
  </w:style>
  <w:style w:type="paragraph" w:customStyle="1" w:styleId="ReportHeading2">
    <w:name w:val="Report Heading 2"/>
    <w:basedOn w:val="a0"/>
    <w:pPr>
      <w:keepNext/>
      <w:keepLines/>
      <w:spacing w:before="260" w:after="260" w:line="415" w:lineRule="auto"/>
      <w:ind w:firstLineChars="0" w:firstLine="0"/>
      <w:jc w:val="left"/>
      <w:outlineLvl w:val="1"/>
    </w:pPr>
    <w:rPr>
      <w:rFonts w:ascii="Arial" w:eastAsia="黑体" w:hAnsi="Arial"/>
      <w:b/>
      <w:bCs/>
      <w:color w:val="000000"/>
      <w:sz w:val="24"/>
      <w:szCs w:val="32"/>
    </w:rPr>
  </w:style>
  <w:style w:type="paragraph" w:customStyle="1" w:styleId="ReportHeading3">
    <w:name w:val="Report Heading 3"/>
    <w:basedOn w:val="a0"/>
    <w:pPr>
      <w:keepNext/>
      <w:keepLines/>
      <w:ind w:firstLineChars="0" w:firstLine="0"/>
      <w:jc w:val="left"/>
      <w:outlineLvl w:val="2"/>
    </w:pPr>
    <w:rPr>
      <w:b/>
      <w:bCs/>
      <w:color w:val="000000"/>
      <w:szCs w:val="32"/>
    </w:rPr>
  </w:style>
  <w:style w:type="paragraph" w:customStyle="1" w:styleId="ReportTitle">
    <w:name w:val="Report Title"/>
    <w:basedOn w:val="a0"/>
    <w:pPr>
      <w:spacing w:before="480" w:after="440"/>
      <w:ind w:firstLineChars="0" w:firstLine="0"/>
      <w:jc w:val="center"/>
    </w:pPr>
    <w:rPr>
      <w:rFonts w:ascii="宋体" w:hAnsi="宋体"/>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sv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eader" Target="header3.xml"/><Relationship Id="rId10" Type="http://schemas.openxmlformats.org/officeDocument/2006/relationships/image" Target="media/image2.svg"/><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svg"/><Relationship Id="rId22"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3CB8D0D-7C6C-45FC-9596-5BD9A00FA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21</Pages>
  <Words>7676</Words>
  <Characters>7908</Characters>
  <Application>Microsoft Office Word</Application>
  <DocSecurity>0</DocSecurity>
  <Lines>465</Lines>
  <Paragraphs>472</Paragraphs>
  <ScaleCrop>false</ScaleCrop>
  <Company/>
  <LinksUpToDate>false</LinksUpToDate>
  <CharactersWithSpaces>15112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多数据源融合的互联网个人贷款风控系统软件需求分析报告</dc:title>
  <dc:subject>软件需求分析报告</dc:subject>
  <dc:creator>软件工程综合设计项目组</dc:creator>
  <cp:lastModifiedBy>郭丽红</cp:lastModifiedBy>
  <cp:revision>9</cp:revision>
  <dcterms:created xsi:type="dcterms:W3CDTF">2026-10-12T05:32:00Z</dcterms:created>
  <dcterms:modified xsi:type="dcterms:W3CDTF">2026-10-16T11:53:00Z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2052-11.1.0.9914</vt:lpwstr>
  </property>
</Properties>
</file>