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9A2" w14:textId="77777777" w:rsidR="002B5A76" w:rsidRPr="00642BC6" w:rsidRDefault="002B5A76" w:rsidP="002B5A76">
      <w:pPr>
        <w:autoSpaceDE w:val="0"/>
        <w:autoSpaceDN w:val="0"/>
        <w:adjustRightInd w:val="0"/>
        <w:jc w:val="both"/>
        <w:rPr>
          <w:rFonts w:ascii="標楷體" w:eastAsia="標楷體" w:hAnsi="標楷體"/>
        </w:rPr>
      </w:pPr>
      <w:r w:rsidRPr="00642BC6">
        <w:rPr>
          <w:rFonts w:ascii="標楷體" w:eastAsia="標楷體" w:hAnsi="標楷體" w:cs="新細明體" w:hint="eastAsia"/>
          <w:kern w:val="0"/>
        </w:rPr>
        <w:t>附件二</w:t>
      </w:r>
    </w:p>
    <w:p w14:paraId="5A743086" w14:textId="77777777" w:rsidR="002B5A76" w:rsidRPr="00642BC6" w:rsidRDefault="000E2C0F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AdobeMingStd-Light-Acro"/>
          <w:color w:val="000000"/>
          <w:kern w:val="0"/>
          <w:sz w:val="40"/>
          <w:szCs w:val="40"/>
        </w:rPr>
      </w:pPr>
      <w:r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  <w:t>國立臺北大學通</w:t>
      </w:r>
      <w:r w:rsidR="002B5A76" w:rsidRPr="00642BC6"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  <w:t>訊工程學系</w:t>
      </w:r>
    </w:p>
    <w:p w14:paraId="3676791F" w14:textId="77777777" w:rsidR="002B5A76" w:rsidRPr="00642BC6" w:rsidRDefault="002B5A76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AdobeMingStd-Light-Acro"/>
          <w:color w:val="000000"/>
          <w:kern w:val="0"/>
          <w:sz w:val="40"/>
          <w:szCs w:val="40"/>
        </w:rPr>
      </w:pPr>
    </w:p>
    <w:p w14:paraId="7A115813" w14:textId="77777777" w:rsidR="002B5A76" w:rsidRPr="00642BC6" w:rsidRDefault="002B5A76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kern w:val="0"/>
          <w:sz w:val="40"/>
          <w:szCs w:val="4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  <w:t>xx學年度學生專題製作</w:t>
      </w:r>
      <w:r w:rsidRPr="00642BC6">
        <w:rPr>
          <w:rFonts w:ascii="標楷體" w:eastAsia="標楷體" w:hAnsi="標楷體" w:cs="新細明體"/>
          <w:kern w:val="0"/>
          <w:sz w:val="40"/>
          <w:szCs w:val="40"/>
        </w:rPr>
        <w:t>計畫書</w:t>
      </w:r>
    </w:p>
    <w:p w14:paraId="066CCB7D" w14:textId="77777777" w:rsidR="002B5A76" w:rsidRPr="00642BC6" w:rsidRDefault="002B5A76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AdobeMingStd-Light-Acro"/>
          <w:color w:val="000000"/>
          <w:kern w:val="0"/>
        </w:rPr>
      </w:pPr>
    </w:p>
    <w:p w14:paraId="16C7342F" w14:textId="77777777" w:rsidR="002B5A76" w:rsidRPr="00642BC6" w:rsidRDefault="002B5A76" w:rsidP="002B5A76">
      <w:pPr>
        <w:autoSpaceDE w:val="0"/>
        <w:autoSpaceDN w:val="0"/>
        <w:adjustRightInd w:val="0"/>
        <w:ind w:firstLineChars="50" w:firstLine="12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/>
          <w:color w:val="000000"/>
          <w:kern w:val="0"/>
        </w:rPr>
        <w:t>********************************************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*************************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*</w:t>
      </w:r>
    </w:p>
    <w:p w14:paraId="7329A445" w14:textId="77777777" w:rsidR="002B5A76" w:rsidRPr="00642BC6" w:rsidRDefault="002B5A76" w:rsidP="002B5A76">
      <w:pPr>
        <w:autoSpaceDE w:val="0"/>
        <w:autoSpaceDN w:val="0"/>
        <w:adjustRightInd w:val="0"/>
        <w:ind w:firstLineChars="50" w:firstLine="12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*                             名稱（中，英文）                       *</w:t>
      </w:r>
    </w:p>
    <w:p w14:paraId="1F8FE9EC" w14:textId="77777777" w:rsidR="002B5A76" w:rsidRPr="00642BC6" w:rsidRDefault="002B5A76" w:rsidP="002B5A76">
      <w:pPr>
        <w:autoSpaceDE w:val="0"/>
        <w:autoSpaceDN w:val="0"/>
        <w:adjustRightInd w:val="0"/>
        <w:ind w:firstLineChars="50" w:firstLine="12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/>
          <w:color w:val="000000"/>
          <w:kern w:val="0"/>
        </w:rPr>
        <w:t>*******************************************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***************************</w:t>
      </w:r>
    </w:p>
    <w:p w14:paraId="6F0DCA2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7F10A4E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組員：</w:t>
      </w:r>
    </w:p>
    <w:p w14:paraId="3C928230" w14:textId="77777777" w:rsidR="002B5A76" w:rsidRPr="00642BC6" w:rsidRDefault="002B5A76" w:rsidP="002B5A76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學號：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********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姓名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5B9950AA" w14:textId="77777777" w:rsidR="002B5A76" w:rsidRPr="00642BC6" w:rsidRDefault="002B5A76" w:rsidP="002B5A76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學號：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********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姓名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23B872CF" w14:textId="77777777" w:rsidR="002B5A76" w:rsidRPr="00642BC6" w:rsidRDefault="002B5A76" w:rsidP="002B5A76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學號：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********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姓名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76193BFF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411FACCF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77354EBF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531AF58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4C4993A8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指導老師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3DB2718B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01BAAF5A" w14:textId="77777777" w:rsidR="00D22D65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中華民國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年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月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日</w:t>
      </w:r>
    </w:p>
    <w:p w14:paraId="71E5B89A" w14:textId="77777777" w:rsidR="00070D39" w:rsidRPr="00347503" w:rsidRDefault="00070D39" w:rsidP="00070D39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sz w:val="52"/>
          <w:szCs w:val="52"/>
          <w:highlight w:val="white"/>
        </w:rPr>
      </w:pPr>
      <w:r>
        <w:rPr>
          <w:rFonts w:ascii="標楷體" w:eastAsia="標楷體" w:hAnsi="標楷體" w:cs="AdobeMingStd-Light-Acro"/>
          <w:color w:val="000000"/>
          <w:kern w:val="0"/>
        </w:rPr>
        <w:br w:type="page"/>
      </w:r>
      <w:r w:rsidRPr="00347503">
        <w:rPr>
          <w:rFonts w:ascii="標楷體" w:eastAsia="標楷體" w:hAnsi="標楷體" w:cs="標楷體"/>
          <w:sz w:val="52"/>
          <w:szCs w:val="52"/>
          <w:highlight w:val="white"/>
        </w:rPr>
        <w:lastRenderedPageBreak/>
        <w:t>目錄</w:t>
      </w:r>
    </w:p>
    <w:p w14:paraId="14E7F2E5" w14:textId="77777777" w:rsidR="00070D39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>
        <w:rPr>
          <w:rFonts w:ascii="標楷體" w:eastAsia="標楷體" w:hAnsi="標楷體" w:cs="標楷體" w:hint="eastAsia"/>
          <w:sz w:val="28"/>
          <w:szCs w:val="28"/>
          <w:highlight w:val="white"/>
        </w:rPr>
        <w:t>專題計畫摘要</w:t>
      </w:r>
    </w:p>
    <w:p w14:paraId="215E0AD8" w14:textId="77777777" w:rsidR="00070D39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>
        <w:rPr>
          <w:rFonts w:ascii="標楷體" w:eastAsia="標楷體" w:hAnsi="標楷體" w:cs="標楷體" w:hint="eastAsia"/>
          <w:sz w:val="28"/>
          <w:szCs w:val="28"/>
          <w:highlight w:val="white"/>
        </w:rPr>
        <w:t>背景及目的</w:t>
      </w:r>
    </w:p>
    <w:p w14:paraId="2FD2B72B" w14:textId="77777777" w:rsidR="00070D39" w:rsidRPr="00070D39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專題研究方法及進行步驟</w:t>
      </w:r>
    </w:p>
    <w:p w14:paraId="41C9B706" w14:textId="77777777" w:rsidR="00070D39" w:rsidRPr="002B20A3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儀器設備需求表</w:t>
      </w:r>
    </w:p>
    <w:p w14:paraId="727F492D" w14:textId="77777777" w:rsidR="002B20A3" w:rsidRPr="00070D39" w:rsidRDefault="002B20A3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預期完成之工作項目及具體成果</w:t>
      </w:r>
    </w:p>
    <w:p w14:paraId="1827480C" w14:textId="77777777" w:rsidR="00070D39" w:rsidRPr="002B20A3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預定進度甘梯圖</w:t>
      </w:r>
    </w:p>
    <w:p w14:paraId="3603C236" w14:textId="77777777" w:rsidR="002B20A3" w:rsidRPr="002B20A3" w:rsidRDefault="002B20A3" w:rsidP="002B20A3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參考文件</w:t>
      </w:r>
    </w:p>
    <w:p w14:paraId="493E60E4" w14:textId="77777777" w:rsidR="002B5A76" w:rsidRPr="00642BC6" w:rsidRDefault="00070D39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bookmarkStart w:id="0" w:name="_heading=h.p1tmk150lw7c" w:colFirst="0" w:colLast="0"/>
      <w:bookmarkEnd w:id="0"/>
      <w:r>
        <w:rPr>
          <w:rFonts w:ascii="標楷體" w:eastAsia="標楷體" w:hAnsi="標楷體" w:cs="標楷體"/>
          <w:sz w:val="28"/>
          <w:szCs w:val="28"/>
          <w:highlight w:val="white"/>
        </w:rPr>
        <w:br w:type="page"/>
      </w:r>
    </w:p>
    <w:p w14:paraId="14208822" w14:textId="3FFA903D" w:rsidR="009A66A4" w:rsidRPr="009A66A4" w:rsidRDefault="002B5A76" w:rsidP="009A66A4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9A66A4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lastRenderedPageBreak/>
        <w:t>專題計畫摘要</w:t>
      </w:r>
      <w:r w:rsid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040F7D31" w14:textId="7F8AAFE9" w:rsidR="002B5A76" w:rsidRDefault="00203184" w:rsidP="00203184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203184">
        <w:rPr>
          <w:rFonts w:ascii="標楷體" w:eastAsia="標楷體" w:hAnsi="標楷體" w:cs="AdobeMingStd-Light-Acro" w:hint="eastAsia"/>
          <w:color w:val="000000"/>
          <w:kern w:val="0"/>
        </w:rPr>
        <w:t>在大數據和機器學習的時代背景下，運動數據分析的重要性日益突出。NBA籃球聯賽的豐富數據為分析球員表現提供了寶貴資源。本專題計畫的目標是運用</w:t>
      </w:r>
      <w:proofErr w:type="spellStart"/>
      <w:r w:rsidRPr="00203184">
        <w:rPr>
          <w:rFonts w:ascii="標楷體" w:eastAsia="標楷體" w:hAnsi="標楷體" w:cs="AdobeMingStd-Light-Acro" w:hint="eastAsia"/>
          <w:color w:val="000000"/>
          <w:kern w:val="0"/>
        </w:rPr>
        <w:t>nba_api</w:t>
      </w:r>
      <w:proofErr w:type="spellEnd"/>
      <w:r w:rsidRPr="00203184">
        <w:rPr>
          <w:rFonts w:ascii="標楷體" w:eastAsia="標楷體" w:hAnsi="標楷體" w:cs="AdobeMingStd-Light-Acro" w:hint="eastAsia"/>
          <w:color w:val="000000"/>
          <w:kern w:val="0"/>
        </w:rPr>
        <w:t>從NBA官方獲取詳細的球員數據，配合機器學習技術，開發一套預測模型來預測球員未來比賽的得分數。</w:t>
      </w:r>
    </w:p>
    <w:p w14:paraId="2E9EB411" w14:textId="7992982F" w:rsidR="00203184" w:rsidRPr="004C1EA5" w:rsidRDefault="00203184" w:rsidP="00203184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 w:hint="eastAsia"/>
          <w:color w:val="000000"/>
          <w:kern w:val="0"/>
        </w:rPr>
      </w:pPr>
      <w:r w:rsidRPr="00203184">
        <w:rPr>
          <w:rFonts w:ascii="標楷體" w:eastAsia="標楷體" w:hAnsi="標楷體" w:cs="AdobeMingStd-Light-Acro" w:hint="eastAsia"/>
          <w:color w:val="000000"/>
          <w:kern w:val="0"/>
        </w:rPr>
        <w:t>專案將通過以下階段執行：數據收集、數據處理、模型建立、模型訓練與測試，最後進行模型評估與優化。深入分析球員的表現數據，建立可靠的預測模型，以提供準確的得分預測，進而深化對球員表現趨勢的理解。</w:t>
      </w:r>
    </w:p>
    <w:p w14:paraId="0E127120" w14:textId="1D74C426" w:rsidR="00F70133" w:rsidRDefault="002B5A76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背景及目的</w:t>
      </w:r>
      <w:r w:rsid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2D2F2AC5" w14:textId="77777777" w:rsidR="00203184" w:rsidRDefault="00203184" w:rsidP="00584280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bCs/>
          <w:kern w:val="0"/>
        </w:rPr>
      </w:pPr>
      <w:r w:rsidRPr="00203184">
        <w:rPr>
          <w:rFonts w:ascii="標楷體" w:eastAsia="標楷體" w:hAnsi="標楷體" w:cs="AdobeMingStd-Light-Acro" w:hint="eastAsia"/>
          <w:bCs/>
          <w:kern w:val="0"/>
        </w:rPr>
        <w:t>當今NBA聯賽不僅是一項體育運動，更是全球文化的重要組成部分。隨著比賽的進行，產生了大量詳細的球員數據，記錄了得分、籃板、助攻等每一個細節。過去依靠觀察和經驗判斷的分析方法在處理如此大量的數據時，已不敷使用。有效地分析這些數據，並預測比賽結果，是一項重要且具挑戰性的任務。</w:t>
      </w:r>
    </w:p>
    <w:p w14:paraId="20996C16" w14:textId="2C93624F" w:rsidR="00FA1D4A" w:rsidRPr="00FA1D4A" w:rsidRDefault="00203184" w:rsidP="00584280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bCs/>
          <w:kern w:val="0"/>
        </w:rPr>
      </w:pPr>
      <w:r w:rsidRPr="00203184">
        <w:rPr>
          <w:rFonts w:ascii="標楷體" w:eastAsia="標楷體" w:hAnsi="標楷體" w:cs="AdobeMingStd-Light-Acro" w:hint="eastAsia"/>
          <w:bCs/>
          <w:kern w:val="0"/>
        </w:rPr>
        <w:t>本專題的主要目的是利用數據科學和機器學習技術，從</w:t>
      </w:r>
      <w:proofErr w:type="spellStart"/>
      <w:r w:rsidRPr="00203184">
        <w:rPr>
          <w:rFonts w:ascii="標楷體" w:eastAsia="標楷體" w:hAnsi="標楷體" w:cs="AdobeMingStd-Light-Acro" w:hint="eastAsia"/>
          <w:bCs/>
          <w:kern w:val="0"/>
        </w:rPr>
        <w:t>nba_api</w:t>
      </w:r>
      <w:proofErr w:type="spellEnd"/>
      <w:r w:rsidRPr="00203184">
        <w:rPr>
          <w:rFonts w:ascii="標楷體" w:eastAsia="標楷體" w:hAnsi="標楷體" w:cs="AdobeMingStd-Light-Acro" w:hint="eastAsia"/>
          <w:bCs/>
          <w:kern w:val="0"/>
        </w:rPr>
        <w:t>獲取的數據中提取有價值的信息，建立準確的球員得分預測模型。這一過程包括數據收集與清洗、關鍵因素分析、合適模型選擇及訓練和優化，旨在提高預測準確度，為球隊策略制定、球員評估和球迷交流提供新見解。</w:t>
      </w:r>
    </w:p>
    <w:p w14:paraId="332D386A" w14:textId="4212E19E" w:rsidR="00F70133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專題研究方法及進行步驟：</w:t>
      </w:r>
    </w:p>
    <w:p w14:paraId="359F236C" w14:textId="77777777" w:rsid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研究方法</w:t>
      </w:r>
    </w:p>
    <w:p w14:paraId="0E45D330" w14:textId="73379A6C" w:rsidR="00FF1BD8" w:rsidRDefault="00D63EA5" w:rsidP="00FF1BD8">
      <w:pPr>
        <w:pStyle w:val="a9"/>
        <w:autoSpaceDE w:val="0"/>
        <w:autoSpaceDN w:val="0"/>
        <w:adjustRightInd w:val="0"/>
        <w:ind w:leftChars="0" w:left="960"/>
        <w:rPr>
          <w:rFonts w:ascii="標楷體" w:eastAsia="標楷體" w:hAnsi="標楷體" w:cs="AdobeMingStd-Light-Acro"/>
          <w:kern w:val="0"/>
        </w:rPr>
      </w:pPr>
      <w:r w:rsidRPr="00D63EA5">
        <w:rPr>
          <w:rFonts w:ascii="標楷體" w:eastAsia="標楷體" w:hAnsi="標楷體" w:cs="AdobeMingStd-Light-Acro" w:hint="eastAsia"/>
          <w:kern w:val="0"/>
        </w:rPr>
        <w:t>通過</w:t>
      </w:r>
      <w:proofErr w:type="spellStart"/>
      <w:r w:rsidRPr="00D63EA5">
        <w:rPr>
          <w:rFonts w:ascii="標楷體" w:eastAsia="標楷體" w:hAnsi="標楷體" w:cs="AdobeMingStd-Light-Acro" w:hint="eastAsia"/>
          <w:kern w:val="0"/>
        </w:rPr>
        <w:t>nba_api</w:t>
      </w:r>
      <w:proofErr w:type="spellEnd"/>
      <w:r w:rsidRPr="00D63EA5">
        <w:rPr>
          <w:rFonts w:ascii="標楷體" w:eastAsia="標楷體" w:hAnsi="標楷體" w:cs="AdobeMingStd-Light-Acro" w:hint="eastAsia"/>
          <w:kern w:val="0"/>
        </w:rPr>
        <w:t>這個Python套件從NBA官網獲取官方數據，結合統計與機器學習方法對球員未來得分進行預測</w:t>
      </w:r>
      <w:r w:rsidR="00896D41" w:rsidRPr="00896D41">
        <w:rPr>
          <w:rFonts w:ascii="標楷體" w:eastAsia="標楷體" w:hAnsi="標楷體" w:cs="AdobeMingStd-Light-Acro" w:hint="eastAsia"/>
          <w:kern w:val="0"/>
        </w:rPr>
        <w:t>。</w:t>
      </w:r>
    </w:p>
    <w:p w14:paraId="529BE934" w14:textId="77777777" w:rsid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步驟</w:t>
      </w:r>
    </w:p>
    <w:p w14:paraId="4EF49CDA" w14:textId="125BE36C" w:rsidR="00115F7D" w:rsidRDefault="00367906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資料收集</w:t>
      </w:r>
    </w:p>
    <w:p w14:paraId="3D4C63CB" w14:textId="354E6832" w:rsidR="004C3E77" w:rsidRDefault="00C85553" w:rsidP="004C3E77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/>
          <w:kern w:val="0"/>
        </w:rPr>
      </w:pPr>
      <w:r w:rsidRPr="00C85553">
        <w:rPr>
          <w:rFonts w:ascii="標楷體" w:eastAsia="標楷體" w:hAnsi="標楷體" w:cs="AdobeMingStd-Light-Acro" w:hint="eastAsia"/>
          <w:kern w:val="0"/>
        </w:rPr>
        <w:t>本階段，我將使用</w:t>
      </w:r>
      <w:proofErr w:type="spellStart"/>
      <w:r w:rsidRPr="00C85553">
        <w:rPr>
          <w:rFonts w:ascii="標楷體" w:eastAsia="標楷體" w:hAnsi="標楷體" w:cs="AdobeMingStd-Light-Acro" w:hint="eastAsia"/>
          <w:kern w:val="0"/>
        </w:rPr>
        <w:t>nba_api</w:t>
      </w:r>
      <w:proofErr w:type="spellEnd"/>
      <w:r w:rsidRPr="00C85553">
        <w:rPr>
          <w:rFonts w:ascii="標楷體" w:eastAsia="標楷體" w:hAnsi="標楷體" w:cs="AdobeMingStd-Light-Acro" w:hint="eastAsia"/>
          <w:kern w:val="0"/>
        </w:rPr>
        <w:t>從NBA官方網站抓取球員的基本資料、各場比賽的具體數據及球員的個人比賽數據。這包括球員的得分、籃板、助攻、抄截、封阻以及場上時間等。此外，我也會關注球員的生涯數據和季賽數據，以及他們在不同賽季的表現變化</w:t>
      </w:r>
      <w:r w:rsidR="004C3E77" w:rsidRPr="004C3E77">
        <w:rPr>
          <w:rFonts w:ascii="標楷體" w:eastAsia="標楷體" w:hAnsi="標楷體" w:cs="AdobeMingStd-Light-Acro" w:hint="eastAsia"/>
          <w:kern w:val="0"/>
        </w:rPr>
        <w:t>。</w:t>
      </w:r>
    </w:p>
    <w:p w14:paraId="6BD31B2B" w14:textId="751CD24D" w:rsidR="00367906" w:rsidRDefault="00367906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資料預處理</w:t>
      </w:r>
    </w:p>
    <w:p w14:paraId="14A82CB9" w14:textId="2C9F5DCD" w:rsidR="0041277A" w:rsidRPr="0041277A" w:rsidRDefault="00C85553" w:rsidP="0041277A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/>
          <w:kern w:val="0"/>
        </w:rPr>
      </w:pPr>
      <w:r w:rsidRPr="00C85553">
        <w:rPr>
          <w:rFonts w:ascii="標楷體" w:eastAsia="標楷體" w:hAnsi="標楷體" w:cs="AdobeMingStd-Light-Acro" w:hint="eastAsia"/>
          <w:kern w:val="0"/>
        </w:rPr>
        <w:t>為了提高預測模型的準確性和可靠性，將進行資料清洗和預處理。這包括填補或刪除缺失值</w:t>
      </w:r>
      <w:r>
        <w:rPr>
          <w:rFonts w:ascii="標楷體" w:eastAsia="標楷體" w:hAnsi="標楷體" w:cs="AdobeMingStd-Light-Acro" w:hint="eastAsia"/>
          <w:kern w:val="0"/>
        </w:rPr>
        <w:t>或</w:t>
      </w:r>
      <w:r w:rsidRPr="00C85553">
        <w:rPr>
          <w:rFonts w:ascii="標楷體" w:eastAsia="標楷體" w:hAnsi="標楷體" w:cs="AdobeMingStd-Light-Acro" w:hint="eastAsia"/>
          <w:kern w:val="0"/>
        </w:rPr>
        <w:t>相關性低的特徵。此階段的目的是提供一個乾淨、整齊且對模型最有信息量的數據集</w:t>
      </w:r>
      <w:r w:rsidR="007D54FD">
        <w:rPr>
          <w:rFonts w:ascii="標楷體" w:eastAsia="標楷體" w:hAnsi="標楷體" w:cs="AdobeMingStd-Light-Acro" w:hint="eastAsia"/>
          <w:kern w:val="0"/>
        </w:rPr>
        <w:t>。</w:t>
      </w:r>
    </w:p>
    <w:p w14:paraId="2FE901F4" w14:textId="3A2F785D" w:rsidR="00F96063" w:rsidRDefault="00F96063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模型</w:t>
      </w:r>
      <w:r w:rsidR="0041277A">
        <w:rPr>
          <w:rFonts w:ascii="標楷體" w:eastAsia="標楷體" w:hAnsi="標楷體" w:cs="AdobeMingStd-Light-Acro" w:hint="eastAsia"/>
          <w:kern w:val="0"/>
        </w:rPr>
        <w:t>選擇與建模</w:t>
      </w:r>
    </w:p>
    <w:p w14:paraId="2EE7C75C" w14:textId="63631F17" w:rsidR="00E61B52" w:rsidRPr="003308C0" w:rsidRDefault="00C85553" w:rsidP="003308C0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/>
          <w:kern w:val="0"/>
        </w:rPr>
      </w:pPr>
      <w:r w:rsidRPr="00C85553">
        <w:rPr>
          <w:rFonts w:ascii="標楷體" w:eastAsia="標楷體" w:hAnsi="標楷體" w:cs="AdobeMingStd-Light-Acro" w:hint="eastAsia"/>
          <w:kern w:val="0"/>
        </w:rPr>
        <w:t>根據前面階段的數據分析結果，我將選擇適當的機器學習算法來</w:t>
      </w:r>
      <w:r w:rsidRPr="00C85553">
        <w:rPr>
          <w:rFonts w:ascii="標楷體" w:eastAsia="標楷體" w:hAnsi="標楷體" w:cs="AdobeMingStd-Light-Acro" w:hint="eastAsia"/>
          <w:kern w:val="0"/>
        </w:rPr>
        <w:lastRenderedPageBreak/>
        <w:t>建立模型。這可能包括隨機森林、</w:t>
      </w:r>
      <w:proofErr w:type="spellStart"/>
      <w:r w:rsidR="001D465B">
        <w:rPr>
          <w:rFonts w:ascii="標楷體" w:eastAsia="標楷體" w:hAnsi="標楷體" w:cs="AdobeMingStd-Light-Acro" w:hint="eastAsia"/>
          <w:kern w:val="0"/>
        </w:rPr>
        <w:t>X</w:t>
      </w:r>
      <w:r w:rsidR="001D465B">
        <w:rPr>
          <w:rFonts w:ascii="標楷體" w:eastAsia="標楷體" w:hAnsi="標楷體" w:cs="AdobeMingStd-Light-Acro"/>
          <w:kern w:val="0"/>
        </w:rPr>
        <w:t>GBoost</w:t>
      </w:r>
      <w:proofErr w:type="spellEnd"/>
      <w:r w:rsidRPr="00C85553">
        <w:rPr>
          <w:rFonts w:ascii="標楷體" w:eastAsia="標楷體" w:hAnsi="標楷體" w:cs="AdobeMingStd-Light-Acro" w:hint="eastAsia"/>
          <w:kern w:val="0"/>
        </w:rPr>
        <w:t>等。我將使用交叉驗證來評估不同模型的效能，並選擇最佳的模型進行進一步的開</w:t>
      </w:r>
      <w:r w:rsidR="000C7CA2">
        <w:rPr>
          <w:rFonts w:ascii="標楷體" w:eastAsia="標楷體" w:hAnsi="標楷體" w:cs="AdobeMingStd-Light-Acro" w:hint="eastAsia"/>
          <w:kern w:val="0"/>
        </w:rPr>
        <w:t>。</w:t>
      </w:r>
    </w:p>
    <w:p w14:paraId="6B45F2E2" w14:textId="18A8FE96" w:rsidR="00F96063" w:rsidRDefault="000311B4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分析與預測結果</w:t>
      </w:r>
    </w:p>
    <w:p w14:paraId="338752FB" w14:textId="354ABE26" w:rsidR="00A0785C" w:rsidRDefault="00C85553" w:rsidP="00A0785C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/>
          <w:kern w:val="0"/>
        </w:rPr>
      </w:pPr>
      <w:r w:rsidRPr="00C85553">
        <w:rPr>
          <w:rFonts w:ascii="標楷體" w:eastAsia="標楷體" w:hAnsi="標楷體" w:cs="AdobeMingStd-Light-Acro" w:hint="eastAsia"/>
          <w:kern w:val="0"/>
        </w:rPr>
        <w:t>在這一階段，我將使用歷史數據集對選定的模型進行訓練。訓練完成後，我將使用另一組數據進行測試，以評估模型在未見過的數據上的表現。這將包括評估模型的準確度、精確度和F1分數等指標</w:t>
      </w:r>
    </w:p>
    <w:p w14:paraId="19DB6F7B" w14:textId="02BB08C2" w:rsidR="00C85553" w:rsidRDefault="00C85553" w:rsidP="00C85553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評估與優化</w:t>
      </w:r>
    </w:p>
    <w:p w14:paraId="5C0D15F4" w14:textId="068DD09D" w:rsidR="00C85553" w:rsidRDefault="00C85553" w:rsidP="00C85553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/>
          <w:kern w:val="0"/>
        </w:rPr>
      </w:pPr>
      <w:r w:rsidRPr="00C85553">
        <w:rPr>
          <w:rFonts w:ascii="標楷體" w:eastAsia="標楷體" w:hAnsi="標楷體" w:cs="AdobeMingStd-Light-Acro" w:hint="eastAsia"/>
          <w:kern w:val="0"/>
        </w:rPr>
        <w:t>在模型訓練和測試之後，我將對模型進行評估，以確定其預測得分的準確性。如果需要，我將進行參數調整和模型優化，以提升預測性能。這可能包括調整算法參數、特徵選擇或使用集成學習方法來組合多個模型的預測</w:t>
      </w:r>
      <w:r>
        <w:rPr>
          <w:rFonts w:ascii="標楷體" w:eastAsia="標楷體" w:hAnsi="標楷體" w:cs="AdobeMingStd-Light-Acro" w:hint="eastAsia"/>
          <w:kern w:val="0"/>
        </w:rPr>
        <w:t>。</w:t>
      </w:r>
    </w:p>
    <w:p w14:paraId="6033A4D1" w14:textId="77777777" w:rsid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面臨困難</w:t>
      </w:r>
    </w:p>
    <w:p w14:paraId="6C610283" w14:textId="2A5284B5" w:rsidR="0027758D" w:rsidRPr="0027758D" w:rsidRDefault="00D7408C" w:rsidP="0027758D">
      <w:pPr>
        <w:autoSpaceDE w:val="0"/>
        <w:autoSpaceDN w:val="0"/>
        <w:adjustRightInd w:val="0"/>
        <w:ind w:left="96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資料</w:t>
      </w:r>
      <w:r w:rsidR="00C25C8F">
        <w:rPr>
          <w:rFonts w:ascii="標楷體" w:eastAsia="標楷體" w:hAnsi="標楷體" w:cs="AdobeMingStd-Light-Acro" w:hint="eastAsia"/>
          <w:kern w:val="0"/>
        </w:rPr>
        <w:t>處理、語言不熟、學習模型演算法、模型選擇、</w:t>
      </w:r>
      <w:r w:rsidR="00EB7FE7">
        <w:rPr>
          <w:rFonts w:ascii="標楷體" w:eastAsia="標楷體" w:hAnsi="標楷體" w:cs="AdobeMingStd-Light-Acro" w:hint="eastAsia"/>
          <w:kern w:val="0"/>
        </w:rPr>
        <w:t>機器學習、深度學習</w:t>
      </w:r>
      <w:r w:rsidR="009C1A0C">
        <w:rPr>
          <w:rFonts w:ascii="標楷體" w:eastAsia="標楷體" w:hAnsi="標楷體" w:cs="AdobeMingStd-Light-Acro" w:hint="eastAsia"/>
          <w:kern w:val="0"/>
        </w:rPr>
        <w:t>、</w:t>
      </w:r>
      <w:r w:rsidR="00E27030">
        <w:rPr>
          <w:rFonts w:ascii="標楷體" w:eastAsia="標楷體" w:hAnsi="標楷體" w:cs="AdobeMingStd-Light-Acro" w:hint="eastAsia"/>
          <w:kern w:val="0"/>
        </w:rPr>
        <w:t>欄位選擇</w:t>
      </w:r>
    </w:p>
    <w:p w14:paraId="36D7CD74" w14:textId="015620C4" w:rsidR="00F70133" w:rsidRP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解決途徑</w:t>
      </w:r>
    </w:p>
    <w:p w14:paraId="08F3F9B9" w14:textId="20FB9DE6" w:rsidR="00F70133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儀器設備需求表</w:t>
      </w:r>
      <w:r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6053DA05" w14:textId="780178CE" w:rsidR="00433CC2" w:rsidRDefault="00F70133" w:rsidP="00433CC2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預期完成之工作項目及具體成果</w:t>
      </w:r>
      <w:r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4FDDFA29" w14:textId="476CDCB0" w:rsidR="00433CC2" w:rsidRDefault="007B0413" w:rsidP="007B0413">
      <w:pPr>
        <w:pStyle w:val="a9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7B0413">
        <w:rPr>
          <w:rFonts w:ascii="標楷體" w:eastAsia="標楷體" w:hAnsi="標楷體" w:cs="AdobeMingStd-Light-Acro" w:hint="eastAsia"/>
          <w:kern w:val="0"/>
        </w:rPr>
        <w:t>數據視覺化展示：我們將展示使用</w:t>
      </w:r>
      <w:proofErr w:type="spellStart"/>
      <w:r w:rsidRPr="007B0413">
        <w:rPr>
          <w:rFonts w:ascii="標楷體" w:eastAsia="標楷體" w:hAnsi="標楷體" w:cs="AdobeMingStd-Light-Acro" w:hint="eastAsia"/>
          <w:kern w:val="0"/>
        </w:rPr>
        <w:t>nba_api</w:t>
      </w:r>
      <w:proofErr w:type="spellEnd"/>
      <w:r w:rsidRPr="007B0413">
        <w:rPr>
          <w:rFonts w:ascii="標楷體" w:eastAsia="標楷體" w:hAnsi="標楷體" w:cs="AdobeMingStd-Light-Acro" w:hint="eastAsia"/>
          <w:kern w:val="0"/>
        </w:rPr>
        <w:t>收集的數據視覺化，這將包括但不限於球員進球點位分布圖。這些圖表將幫助我們直觀地了解球員在場上得分的位置優勢，並對其得分模式有一個清晰的視覺理解</w:t>
      </w:r>
      <w:r>
        <w:rPr>
          <w:rFonts w:ascii="標楷體" w:eastAsia="標楷體" w:hAnsi="標楷體" w:cs="AdobeMingStd-Light-Acro" w:hint="eastAsia"/>
          <w:kern w:val="0"/>
        </w:rPr>
        <w:t>。</w:t>
      </w:r>
    </w:p>
    <w:p w14:paraId="652AC9D2" w14:textId="7C525E7C" w:rsidR="007B0413" w:rsidRPr="007B0413" w:rsidRDefault="007B0413" w:rsidP="007B0413">
      <w:pPr>
        <w:pStyle w:val="a9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 w:hint="eastAsia"/>
          <w:kern w:val="0"/>
        </w:rPr>
      </w:pPr>
      <w:r w:rsidRPr="007B0413">
        <w:rPr>
          <w:rFonts w:ascii="標楷體" w:eastAsia="標楷體" w:hAnsi="標楷體" w:cs="AdobeMingStd-Light-Acro" w:hint="eastAsia"/>
          <w:kern w:val="0"/>
        </w:rPr>
        <w:t>預測模型的評估結果：展示我們構建的預測模型的效能，包括模型的準確性和其他關鍵性能指標的數據視覺化。這將通過混淆矩陣、ROC曲線等形式呈現。</w:t>
      </w:r>
    </w:p>
    <w:p w14:paraId="4C1A4E40" w14:textId="29C45E74" w:rsidR="00F70133" w:rsidRPr="00332946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642BC6"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預定進度甘梯</w:t>
      </w:r>
      <w:r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圖</w:t>
      </w:r>
      <w:r w:rsidR="004928D1"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：</w:t>
      </w:r>
    </w:p>
    <w:p w14:paraId="77BE135D" w14:textId="5E56DA84" w:rsidR="00332946" w:rsidRPr="00F70133" w:rsidRDefault="00332946" w:rsidP="00332946">
      <w:pPr>
        <w:pStyle w:val="a9"/>
        <w:autoSpaceDE w:val="0"/>
        <w:autoSpaceDN w:val="0"/>
        <w:adjustRightInd w:val="0"/>
        <w:ind w:leftChars="0" w:left="720"/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</w:pPr>
      <w:r w:rsidRPr="00332946">
        <w:rPr>
          <w:rFonts w:ascii="標楷體" w:eastAsia="標楷體" w:hAnsi="標楷體" w:cs="AdobeMingStd-Light-Acro"/>
          <w:b/>
          <w:kern w:val="0"/>
          <w:sz w:val="28"/>
          <w:szCs w:val="28"/>
        </w:rPr>
        <w:lastRenderedPageBreak/>
        <w:drawing>
          <wp:inline distT="0" distB="0" distL="0" distR="0" wp14:anchorId="4509E5C6" wp14:editId="3A0A7EF2">
            <wp:extent cx="5274310" cy="3925570"/>
            <wp:effectExtent l="0" t="0" r="0" b="0"/>
            <wp:docPr id="2118013709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13709" name="圖片 1" descr="一張含有 文字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DB7C" w14:textId="710D640E" w:rsidR="00F70133" w:rsidRPr="00F70133" w:rsidRDefault="004928D1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參考資料：</w:t>
      </w:r>
    </w:p>
    <w:p w14:paraId="280FA975" w14:textId="43B9669F" w:rsidR="00B3356F" w:rsidRDefault="00521B51" w:rsidP="00521B51">
      <w:pPr>
        <w:pStyle w:val="a9"/>
        <w:numPr>
          <w:ilvl w:val="0"/>
          <w:numId w:val="12"/>
        </w:numPr>
        <w:ind w:leftChars="0"/>
      </w:pPr>
      <w:r>
        <w:t xml:space="preserve">NBA_API </w:t>
      </w:r>
      <w:hyperlink r:id="rId8" w:history="1">
        <w:r w:rsidRPr="00B26620">
          <w:rPr>
            <w:rStyle w:val="a7"/>
          </w:rPr>
          <w:t>https://github.com/swar/nba_api</w:t>
        </w:r>
      </w:hyperlink>
    </w:p>
    <w:p w14:paraId="1708C3B8" w14:textId="1D9BFE51" w:rsidR="00521B51" w:rsidRPr="002B5A76" w:rsidRDefault="00727843" w:rsidP="00521B51">
      <w:pPr>
        <w:pStyle w:val="a9"/>
        <w:numPr>
          <w:ilvl w:val="0"/>
          <w:numId w:val="12"/>
        </w:numPr>
        <w:ind w:leftChars="0"/>
      </w:pPr>
      <w:r>
        <w:t>PER</w:t>
      </w:r>
      <w:r>
        <w:rPr>
          <w:rFonts w:hint="eastAsia"/>
        </w:rPr>
        <w:t>計算方式</w:t>
      </w:r>
      <w:r w:rsidR="002101DB">
        <w:t xml:space="preserve"> </w:t>
      </w:r>
      <w:hyperlink r:id="rId9" w:history="1">
        <w:r w:rsidR="002101DB" w:rsidRPr="00F074D3">
          <w:rPr>
            <w:rStyle w:val="a7"/>
          </w:rPr>
          <w:t>https://www.nownews.com/news/6166733</w:t>
        </w:r>
      </w:hyperlink>
    </w:p>
    <w:p w14:paraId="0E4760F6" w14:textId="77777777" w:rsidR="00F70133" w:rsidRPr="00B3356F" w:rsidRDefault="00F70133" w:rsidP="00F70133">
      <w:pPr>
        <w:pStyle w:val="a9"/>
        <w:autoSpaceDE w:val="0"/>
        <w:autoSpaceDN w:val="0"/>
        <w:adjustRightInd w:val="0"/>
        <w:ind w:leftChars="0" w:left="72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</w:p>
    <w:p w14:paraId="44797F8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kern w:val="0"/>
        </w:rPr>
      </w:pPr>
    </w:p>
    <w:p w14:paraId="343DD407" w14:textId="77777777" w:rsidR="00F70133" w:rsidRPr="00F70133" w:rsidRDefault="00F70133" w:rsidP="00F70133">
      <w:pPr>
        <w:pStyle w:val="a9"/>
        <w:autoSpaceDE w:val="0"/>
        <w:autoSpaceDN w:val="0"/>
        <w:adjustRightInd w:val="0"/>
        <w:ind w:leftChars="0" w:left="72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</w:p>
    <w:p w14:paraId="15210B55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/>
          <w:color w:val="000000"/>
          <w:kern w:val="0"/>
        </w:rPr>
        <w:br w:type="page"/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lastRenderedPageBreak/>
        <w:t xml:space="preserve"> </w:t>
      </w:r>
    </w:p>
    <w:p w14:paraId="2FBC6A1C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p w14:paraId="6A3F90C8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tbl>
      <w:tblPr>
        <w:tblpPr w:leftFromText="180" w:rightFromText="180" w:vertAnchor="page" w:horzAnchor="margin" w:tblpXSpec="center" w:tblpY="2035"/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2"/>
        <w:gridCol w:w="591"/>
        <w:gridCol w:w="591"/>
        <w:gridCol w:w="592"/>
        <w:gridCol w:w="591"/>
        <w:gridCol w:w="592"/>
        <w:gridCol w:w="591"/>
        <w:gridCol w:w="592"/>
        <w:gridCol w:w="591"/>
        <w:gridCol w:w="591"/>
        <w:gridCol w:w="592"/>
        <w:gridCol w:w="591"/>
        <w:gridCol w:w="592"/>
      </w:tblGrid>
      <w:tr w:rsidR="002B5A76" w:rsidRPr="00642BC6" w14:paraId="6013447C" w14:textId="77777777" w:rsidTr="002B5A76">
        <w:trPr>
          <w:cantSplit/>
          <w:trHeight w:val="1779"/>
        </w:trPr>
        <w:tc>
          <w:tcPr>
            <w:tcW w:w="2132" w:type="dxa"/>
          </w:tcPr>
          <w:p w14:paraId="23A235FB" w14:textId="77777777" w:rsidR="002B5A76" w:rsidRPr="00642BC6" w:rsidRDefault="002B5A76" w:rsidP="002B5A76">
            <w:pPr>
              <w:spacing w:line="360" w:lineRule="auto"/>
              <w:ind w:leftChars="434" w:left="1042" w:firstLineChars="150" w:firstLine="360"/>
              <w:jc w:val="both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 次</w:t>
            </w:r>
          </w:p>
          <w:p w14:paraId="20FD9230" w14:textId="77777777" w:rsidR="002B5A76" w:rsidRPr="00642BC6" w:rsidRDefault="002B5A76" w:rsidP="002B5A76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</w:p>
          <w:p w14:paraId="3ADDF129" w14:textId="77777777" w:rsidR="002B5A76" w:rsidRPr="00642BC6" w:rsidRDefault="002B5A76" w:rsidP="002B5A76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591" w:type="dxa"/>
          </w:tcPr>
          <w:p w14:paraId="6F7994C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264E4D5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</w:t>
            </w:r>
          </w:p>
          <w:p w14:paraId="24F91C55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03C09EA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0F943CB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2</w:t>
            </w:r>
          </w:p>
          <w:p w14:paraId="44EA51E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6C5617A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3DD6A66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3</w:t>
            </w:r>
          </w:p>
          <w:p w14:paraId="6EBBA35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2F7681E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7063067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4</w:t>
            </w:r>
          </w:p>
          <w:p w14:paraId="21FCB56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76C777D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5D4D945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5</w:t>
            </w:r>
          </w:p>
          <w:p w14:paraId="0441165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5002D2A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7595D9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6</w:t>
            </w:r>
          </w:p>
          <w:p w14:paraId="5A673CE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4598FAE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8DD7F1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7</w:t>
            </w:r>
          </w:p>
          <w:p w14:paraId="0460E6F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1489CDF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05AEC7E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8</w:t>
            </w:r>
          </w:p>
          <w:p w14:paraId="1D37E6F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04A3BFB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8FD7A6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9</w:t>
            </w:r>
          </w:p>
          <w:p w14:paraId="4F4CEB5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54ECB44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7CDF66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10</w:t>
            </w:r>
          </w:p>
          <w:p w14:paraId="537337C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0630472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052780C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11</w:t>
            </w:r>
          </w:p>
          <w:p w14:paraId="5784670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0D71406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4CBF6BA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12</w:t>
            </w:r>
          </w:p>
          <w:p w14:paraId="6690E7A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</w:tr>
      <w:tr w:rsidR="002B5A76" w:rsidRPr="00642BC6" w14:paraId="30F31513" w14:textId="77777777" w:rsidTr="002B5A76">
        <w:trPr>
          <w:trHeight w:val="460"/>
        </w:trPr>
        <w:tc>
          <w:tcPr>
            <w:tcW w:w="2132" w:type="dxa"/>
          </w:tcPr>
          <w:p w14:paraId="5E3734F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資料及文獻收集</w:t>
            </w:r>
          </w:p>
        </w:tc>
        <w:tc>
          <w:tcPr>
            <w:tcW w:w="591" w:type="dxa"/>
          </w:tcPr>
          <w:p w14:paraId="06F6F0F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4A8737C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4072C2E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DABDEF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1594F19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E05C5A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E7BE18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4186927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2ADA41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A7CDD6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347549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4286302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5FA686C7" w14:textId="77777777" w:rsidTr="002B5A76">
        <w:trPr>
          <w:trHeight w:val="460"/>
        </w:trPr>
        <w:tc>
          <w:tcPr>
            <w:tcW w:w="2132" w:type="dxa"/>
          </w:tcPr>
          <w:p w14:paraId="787C54D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1</w:t>
            </w:r>
          </w:p>
        </w:tc>
        <w:tc>
          <w:tcPr>
            <w:tcW w:w="591" w:type="dxa"/>
          </w:tcPr>
          <w:p w14:paraId="54D08FC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6027C77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711CE13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7BF9273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20633FC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A928F6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3955C8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40AB02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7913D81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95534E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24DC7B2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96E830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65F0FCDC" w14:textId="77777777" w:rsidTr="002B5A76">
        <w:trPr>
          <w:trHeight w:val="460"/>
        </w:trPr>
        <w:tc>
          <w:tcPr>
            <w:tcW w:w="2132" w:type="dxa"/>
          </w:tcPr>
          <w:p w14:paraId="128D603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2</w:t>
            </w:r>
          </w:p>
        </w:tc>
        <w:tc>
          <w:tcPr>
            <w:tcW w:w="591" w:type="dxa"/>
          </w:tcPr>
          <w:p w14:paraId="54B0718C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1000ECB7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0E85EEB1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4322B75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25E089E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3217421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414EC6F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633D96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E2939C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5E9AB24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FB63AF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D00E22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057B56C2" w14:textId="77777777" w:rsidTr="002B5A76">
        <w:trPr>
          <w:trHeight w:val="460"/>
        </w:trPr>
        <w:tc>
          <w:tcPr>
            <w:tcW w:w="2132" w:type="dxa"/>
          </w:tcPr>
          <w:p w14:paraId="6921661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3</w:t>
            </w:r>
          </w:p>
        </w:tc>
        <w:tc>
          <w:tcPr>
            <w:tcW w:w="591" w:type="dxa"/>
          </w:tcPr>
          <w:p w14:paraId="4155E52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7450BD9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4EE42EEA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22E8B1DC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53FBF925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0491F17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DE805D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7935E79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24038DA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75E709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3D118B9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52632E5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3997BB20" w14:textId="77777777" w:rsidTr="002B5A76">
        <w:trPr>
          <w:trHeight w:val="460"/>
        </w:trPr>
        <w:tc>
          <w:tcPr>
            <w:tcW w:w="2132" w:type="dxa"/>
          </w:tcPr>
          <w:p w14:paraId="67BC029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4</w:t>
            </w:r>
          </w:p>
        </w:tc>
        <w:tc>
          <w:tcPr>
            <w:tcW w:w="591" w:type="dxa"/>
          </w:tcPr>
          <w:p w14:paraId="32BCBBA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D77596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6AE4BB8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579B9042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05FA1995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66B4284B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287AA3C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3EAF885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84CC24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3C543C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21C709E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BD3DB7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3CE1C6F0" w14:textId="77777777" w:rsidTr="002B5A76">
        <w:trPr>
          <w:trHeight w:val="861"/>
        </w:trPr>
        <w:tc>
          <w:tcPr>
            <w:tcW w:w="2132" w:type="dxa"/>
          </w:tcPr>
          <w:p w14:paraId="0CF2925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進度累計百分比(%)</w:t>
            </w:r>
          </w:p>
        </w:tc>
        <w:tc>
          <w:tcPr>
            <w:tcW w:w="591" w:type="dxa"/>
          </w:tcPr>
          <w:p w14:paraId="50E5EE8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FFC645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0A3544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4E3D68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3A979C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7B2338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5A702A5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C1468E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560A1D7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5D19687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32C9C8A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224126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</w:tbl>
    <w:p w14:paraId="54017E14" w14:textId="5E02AF65" w:rsidR="005338D8" w:rsidRPr="00B3356F" w:rsidRDefault="005338D8" w:rsidP="00B3356F">
      <w:pPr>
        <w:autoSpaceDE w:val="0"/>
        <w:autoSpaceDN w:val="0"/>
        <w:adjustRightInd w:val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</w:p>
    <w:sectPr w:rsidR="005338D8" w:rsidRPr="00B3356F" w:rsidSect="003C3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38E6" w14:textId="77777777" w:rsidR="003C3DC2" w:rsidRDefault="003C3DC2" w:rsidP="00296BAA">
      <w:r>
        <w:separator/>
      </w:r>
    </w:p>
  </w:endnote>
  <w:endnote w:type="continuationSeparator" w:id="0">
    <w:p w14:paraId="6676754C" w14:textId="77777777" w:rsidR="003C3DC2" w:rsidRDefault="003C3DC2" w:rsidP="0029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dobeMingStd-Light-Acro">
    <w:altName w:val="細明體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C3C2" w14:textId="77777777" w:rsidR="00070D39" w:rsidRDefault="00070D39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153"/>
        <w:tab w:val="right" w:pos="8306"/>
      </w:tabs>
      <w:ind w:hanging="2"/>
      <w:jc w:val="center"/>
      <w:rPr>
        <w:highlight w:val="white"/>
      </w:rPr>
    </w:pPr>
    <w:r w:rsidRPr="33AEF74D">
      <w:rPr>
        <w:highlight w:val="white"/>
      </w:rPr>
      <w:t>-</w:t>
    </w:r>
    <w:r w:rsidRPr="33AEF74D">
      <w:rPr>
        <w:highlight w:val="white"/>
      </w:rPr>
      <w:fldChar w:fldCharType="begin"/>
    </w:r>
    <w:r w:rsidRPr="33AEF74D">
      <w:rPr>
        <w:highlight w:val="white"/>
      </w:rPr>
      <w:instrText>PAGE</w:instrText>
    </w:r>
    <w:r w:rsidRPr="33AEF74D">
      <w:rPr>
        <w:highlight w:val="white"/>
      </w:rPr>
      <w:fldChar w:fldCharType="separate"/>
    </w:r>
    <w:r w:rsidRPr="33AEF74D">
      <w:rPr>
        <w:highlight w:val="white"/>
      </w:rPr>
      <w:t>2</w:t>
    </w:r>
    <w:r w:rsidRPr="33AEF74D">
      <w:rPr>
        <w:highlight w:val="white"/>
      </w:rPr>
      <w:fldChar w:fldCharType="end"/>
    </w:r>
    <w:r w:rsidRPr="33AEF74D">
      <w:rPr>
        <w:highlight w:val="white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804A" w14:textId="77777777" w:rsidR="00070D39" w:rsidRDefault="00070D39">
    <w:pPr>
      <w:ind w:hanging="2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0DEB" w14:textId="77777777" w:rsidR="00070D39" w:rsidRDefault="00070D39">
    <w:pPr>
      <w:ind w:hanging="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4359" w14:textId="77777777" w:rsidR="003C3DC2" w:rsidRDefault="003C3DC2" w:rsidP="00296BAA">
      <w:r>
        <w:separator/>
      </w:r>
    </w:p>
  </w:footnote>
  <w:footnote w:type="continuationSeparator" w:id="0">
    <w:p w14:paraId="399A21AA" w14:textId="77777777" w:rsidR="003C3DC2" w:rsidRDefault="003C3DC2" w:rsidP="0029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0117" w14:textId="77777777" w:rsidR="00070D39" w:rsidRDefault="00070D39">
    <w:pPr>
      <w:pStyle w:val="a3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42CD" w14:textId="77777777" w:rsidR="00070D39" w:rsidRDefault="00070D39">
    <w:pPr>
      <w:pStyle w:val="a3"/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2C65" w14:textId="77777777" w:rsidR="00070D39" w:rsidRDefault="00070D39">
    <w:pPr>
      <w:pStyle w:val="a3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461"/>
    <w:multiLevelType w:val="hybridMultilevel"/>
    <w:tmpl w:val="E6224102"/>
    <w:lvl w:ilvl="0" w:tplc="BAC6D6F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531864"/>
    <w:multiLevelType w:val="hybridMultilevel"/>
    <w:tmpl w:val="3F5ACDBA"/>
    <w:lvl w:ilvl="0" w:tplc="83E8B9A4">
      <w:start w:val="1"/>
      <w:numFmt w:val="ideographLegalTraditional"/>
      <w:lvlText w:val="%1、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2" w15:restartNumberingAfterBreak="0">
    <w:nsid w:val="22B8250E"/>
    <w:multiLevelType w:val="hybridMultilevel"/>
    <w:tmpl w:val="77684D4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" w15:restartNumberingAfterBreak="0">
    <w:nsid w:val="31D566B4"/>
    <w:multiLevelType w:val="hybridMultilevel"/>
    <w:tmpl w:val="24E49FD0"/>
    <w:lvl w:ilvl="0" w:tplc="C82CF78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F4D7F2E"/>
    <w:multiLevelType w:val="hybridMultilevel"/>
    <w:tmpl w:val="DE20154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63AF1"/>
    <w:multiLevelType w:val="hybridMultilevel"/>
    <w:tmpl w:val="E0E2BC32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52775C37"/>
    <w:multiLevelType w:val="hybridMultilevel"/>
    <w:tmpl w:val="E83A7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2F1762"/>
    <w:multiLevelType w:val="hybridMultilevel"/>
    <w:tmpl w:val="12F6EC76"/>
    <w:lvl w:ilvl="0" w:tplc="74B25C8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403A5"/>
    <w:multiLevelType w:val="hybridMultilevel"/>
    <w:tmpl w:val="CCE05CD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637256C"/>
    <w:multiLevelType w:val="hybridMultilevel"/>
    <w:tmpl w:val="9E64ECC2"/>
    <w:lvl w:ilvl="0" w:tplc="BAC6D6F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9EA03EB"/>
    <w:multiLevelType w:val="hybridMultilevel"/>
    <w:tmpl w:val="DF704E2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4E4249"/>
    <w:multiLevelType w:val="hybridMultilevel"/>
    <w:tmpl w:val="6310D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7361D0"/>
    <w:multiLevelType w:val="hybridMultilevel"/>
    <w:tmpl w:val="CCE05CD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09387109">
    <w:abstractNumId w:val="5"/>
  </w:num>
  <w:num w:numId="2" w16cid:durableId="1293051446">
    <w:abstractNumId w:val="2"/>
  </w:num>
  <w:num w:numId="3" w16cid:durableId="1849099270">
    <w:abstractNumId w:val="11"/>
  </w:num>
  <w:num w:numId="4" w16cid:durableId="140001892">
    <w:abstractNumId w:val="6"/>
  </w:num>
  <w:num w:numId="5" w16cid:durableId="694572832">
    <w:abstractNumId w:val="1"/>
  </w:num>
  <w:num w:numId="6" w16cid:durableId="1999578046">
    <w:abstractNumId w:val="9"/>
  </w:num>
  <w:num w:numId="7" w16cid:durableId="873342949">
    <w:abstractNumId w:val="7"/>
  </w:num>
  <w:num w:numId="8" w16cid:durableId="1966691779">
    <w:abstractNumId w:val="10"/>
  </w:num>
  <w:num w:numId="9" w16cid:durableId="976492408">
    <w:abstractNumId w:val="0"/>
  </w:num>
  <w:num w:numId="10" w16cid:durableId="2005624821">
    <w:abstractNumId w:val="12"/>
  </w:num>
  <w:num w:numId="11" w16cid:durableId="110512071">
    <w:abstractNumId w:val="4"/>
  </w:num>
  <w:num w:numId="12" w16cid:durableId="17201612">
    <w:abstractNumId w:val="8"/>
  </w:num>
  <w:num w:numId="13" w16cid:durableId="33818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B2"/>
    <w:rsid w:val="00011C7F"/>
    <w:rsid w:val="00013688"/>
    <w:rsid w:val="000311B4"/>
    <w:rsid w:val="00043461"/>
    <w:rsid w:val="00045071"/>
    <w:rsid w:val="00066918"/>
    <w:rsid w:val="00070A6F"/>
    <w:rsid w:val="00070D39"/>
    <w:rsid w:val="00071BDB"/>
    <w:rsid w:val="0007764F"/>
    <w:rsid w:val="00083AE6"/>
    <w:rsid w:val="00093F03"/>
    <w:rsid w:val="000A5F16"/>
    <w:rsid w:val="000A76AD"/>
    <w:rsid w:val="000B0EDB"/>
    <w:rsid w:val="000B1F4F"/>
    <w:rsid w:val="000C66EA"/>
    <w:rsid w:val="000C7B7F"/>
    <w:rsid w:val="000C7CA2"/>
    <w:rsid w:val="000E2C0F"/>
    <w:rsid w:val="000E78B2"/>
    <w:rsid w:val="000F7218"/>
    <w:rsid w:val="001136F0"/>
    <w:rsid w:val="00115F7D"/>
    <w:rsid w:val="0013156F"/>
    <w:rsid w:val="00135A72"/>
    <w:rsid w:val="00151D36"/>
    <w:rsid w:val="0015392F"/>
    <w:rsid w:val="00155E35"/>
    <w:rsid w:val="00172F5E"/>
    <w:rsid w:val="001749BE"/>
    <w:rsid w:val="0018386B"/>
    <w:rsid w:val="00185BA8"/>
    <w:rsid w:val="0019162D"/>
    <w:rsid w:val="0019752A"/>
    <w:rsid w:val="001A22BC"/>
    <w:rsid w:val="001B1671"/>
    <w:rsid w:val="001C3EC1"/>
    <w:rsid w:val="001C6E21"/>
    <w:rsid w:val="001D465B"/>
    <w:rsid w:val="00203184"/>
    <w:rsid w:val="002078F8"/>
    <w:rsid w:val="002101DB"/>
    <w:rsid w:val="00226340"/>
    <w:rsid w:val="002264B9"/>
    <w:rsid w:val="002366D3"/>
    <w:rsid w:val="00263425"/>
    <w:rsid w:val="00266BD9"/>
    <w:rsid w:val="002719FA"/>
    <w:rsid w:val="0027758D"/>
    <w:rsid w:val="00284751"/>
    <w:rsid w:val="00284ED7"/>
    <w:rsid w:val="00295C51"/>
    <w:rsid w:val="00296BAA"/>
    <w:rsid w:val="002A3242"/>
    <w:rsid w:val="002A4D3C"/>
    <w:rsid w:val="002A616F"/>
    <w:rsid w:val="002B1151"/>
    <w:rsid w:val="002B20A3"/>
    <w:rsid w:val="002B5A76"/>
    <w:rsid w:val="002E02F9"/>
    <w:rsid w:val="002E632B"/>
    <w:rsid w:val="00307270"/>
    <w:rsid w:val="00311A12"/>
    <w:rsid w:val="003130B7"/>
    <w:rsid w:val="00316DB2"/>
    <w:rsid w:val="003308C0"/>
    <w:rsid w:val="0033100F"/>
    <w:rsid w:val="00332946"/>
    <w:rsid w:val="00337448"/>
    <w:rsid w:val="003417F3"/>
    <w:rsid w:val="003458B7"/>
    <w:rsid w:val="003540D7"/>
    <w:rsid w:val="00367906"/>
    <w:rsid w:val="00377621"/>
    <w:rsid w:val="0038048D"/>
    <w:rsid w:val="00381FF2"/>
    <w:rsid w:val="00382D6D"/>
    <w:rsid w:val="003B14A7"/>
    <w:rsid w:val="003B7D10"/>
    <w:rsid w:val="003C1D7A"/>
    <w:rsid w:val="003C3DC2"/>
    <w:rsid w:val="003D2FEB"/>
    <w:rsid w:val="003D4B40"/>
    <w:rsid w:val="003D5BA6"/>
    <w:rsid w:val="003E4CCC"/>
    <w:rsid w:val="003E649C"/>
    <w:rsid w:val="003E7E7B"/>
    <w:rsid w:val="003F6468"/>
    <w:rsid w:val="0041277A"/>
    <w:rsid w:val="00422236"/>
    <w:rsid w:val="00425637"/>
    <w:rsid w:val="00432AC9"/>
    <w:rsid w:val="00433CC2"/>
    <w:rsid w:val="00441831"/>
    <w:rsid w:val="00450C1A"/>
    <w:rsid w:val="00463565"/>
    <w:rsid w:val="004706E3"/>
    <w:rsid w:val="00473916"/>
    <w:rsid w:val="004928D1"/>
    <w:rsid w:val="0049410C"/>
    <w:rsid w:val="004951AF"/>
    <w:rsid w:val="004A582D"/>
    <w:rsid w:val="004B65E8"/>
    <w:rsid w:val="004C1EA5"/>
    <w:rsid w:val="004C1EDF"/>
    <w:rsid w:val="004C3E77"/>
    <w:rsid w:val="004C400A"/>
    <w:rsid w:val="004C4DE8"/>
    <w:rsid w:val="004E4F5B"/>
    <w:rsid w:val="004F1AFC"/>
    <w:rsid w:val="00503F9E"/>
    <w:rsid w:val="00521611"/>
    <w:rsid w:val="00521A4D"/>
    <w:rsid w:val="00521B51"/>
    <w:rsid w:val="005222B5"/>
    <w:rsid w:val="005338D8"/>
    <w:rsid w:val="005353DE"/>
    <w:rsid w:val="00544C69"/>
    <w:rsid w:val="0055461B"/>
    <w:rsid w:val="005560C6"/>
    <w:rsid w:val="0056645C"/>
    <w:rsid w:val="00581A91"/>
    <w:rsid w:val="00584280"/>
    <w:rsid w:val="00596CE4"/>
    <w:rsid w:val="00597A05"/>
    <w:rsid w:val="005A0539"/>
    <w:rsid w:val="005B4558"/>
    <w:rsid w:val="005C00D6"/>
    <w:rsid w:val="005C62AF"/>
    <w:rsid w:val="005D17FD"/>
    <w:rsid w:val="005E348F"/>
    <w:rsid w:val="005E47AE"/>
    <w:rsid w:val="005F2069"/>
    <w:rsid w:val="0061389D"/>
    <w:rsid w:val="0064270E"/>
    <w:rsid w:val="00647075"/>
    <w:rsid w:val="0066692B"/>
    <w:rsid w:val="006769CE"/>
    <w:rsid w:val="00697258"/>
    <w:rsid w:val="006B07A8"/>
    <w:rsid w:val="006B0A47"/>
    <w:rsid w:val="006B2A93"/>
    <w:rsid w:val="006C6E1B"/>
    <w:rsid w:val="006E65DB"/>
    <w:rsid w:val="006F4416"/>
    <w:rsid w:val="00702722"/>
    <w:rsid w:val="007065E9"/>
    <w:rsid w:val="00724C9B"/>
    <w:rsid w:val="00727843"/>
    <w:rsid w:val="0074343C"/>
    <w:rsid w:val="007454C1"/>
    <w:rsid w:val="00755198"/>
    <w:rsid w:val="00755DA0"/>
    <w:rsid w:val="00767D38"/>
    <w:rsid w:val="00772909"/>
    <w:rsid w:val="0077372B"/>
    <w:rsid w:val="00780F09"/>
    <w:rsid w:val="0078390A"/>
    <w:rsid w:val="00784FB4"/>
    <w:rsid w:val="007A5848"/>
    <w:rsid w:val="007B0413"/>
    <w:rsid w:val="007C2E91"/>
    <w:rsid w:val="007C5332"/>
    <w:rsid w:val="007D54FD"/>
    <w:rsid w:val="007E4F89"/>
    <w:rsid w:val="007F317E"/>
    <w:rsid w:val="007F38DF"/>
    <w:rsid w:val="008017CF"/>
    <w:rsid w:val="00813C06"/>
    <w:rsid w:val="0081705B"/>
    <w:rsid w:val="00847174"/>
    <w:rsid w:val="00856DDA"/>
    <w:rsid w:val="008626C0"/>
    <w:rsid w:val="00883F28"/>
    <w:rsid w:val="008844DF"/>
    <w:rsid w:val="00891A6E"/>
    <w:rsid w:val="00892925"/>
    <w:rsid w:val="00892BFC"/>
    <w:rsid w:val="00896D41"/>
    <w:rsid w:val="008D09A6"/>
    <w:rsid w:val="008D4B2B"/>
    <w:rsid w:val="008E0589"/>
    <w:rsid w:val="008E06DC"/>
    <w:rsid w:val="008E2BE7"/>
    <w:rsid w:val="008F0A67"/>
    <w:rsid w:val="00915B42"/>
    <w:rsid w:val="009202E3"/>
    <w:rsid w:val="00934702"/>
    <w:rsid w:val="00950296"/>
    <w:rsid w:val="0097448A"/>
    <w:rsid w:val="009832CB"/>
    <w:rsid w:val="009840E9"/>
    <w:rsid w:val="009841BC"/>
    <w:rsid w:val="009A66A4"/>
    <w:rsid w:val="009B1CF0"/>
    <w:rsid w:val="009B282E"/>
    <w:rsid w:val="009C1A0C"/>
    <w:rsid w:val="009C6509"/>
    <w:rsid w:val="009C69CC"/>
    <w:rsid w:val="009D76F9"/>
    <w:rsid w:val="009E5BA9"/>
    <w:rsid w:val="009F4547"/>
    <w:rsid w:val="00A036B6"/>
    <w:rsid w:val="00A0785C"/>
    <w:rsid w:val="00A45FF3"/>
    <w:rsid w:val="00A53F76"/>
    <w:rsid w:val="00A61062"/>
    <w:rsid w:val="00A646D0"/>
    <w:rsid w:val="00A7547D"/>
    <w:rsid w:val="00A77565"/>
    <w:rsid w:val="00A96E66"/>
    <w:rsid w:val="00A97F36"/>
    <w:rsid w:val="00AA0B03"/>
    <w:rsid w:val="00AA2686"/>
    <w:rsid w:val="00AA2E51"/>
    <w:rsid w:val="00AB4AB4"/>
    <w:rsid w:val="00AC156F"/>
    <w:rsid w:val="00AC1781"/>
    <w:rsid w:val="00AC2C56"/>
    <w:rsid w:val="00AE33C8"/>
    <w:rsid w:val="00B069EC"/>
    <w:rsid w:val="00B222BD"/>
    <w:rsid w:val="00B2554A"/>
    <w:rsid w:val="00B31BA4"/>
    <w:rsid w:val="00B3356F"/>
    <w:rsid w:val="00B41A67"/>
    <w:rsid w:val="00B50429"/>
    <w:rsid w:val="00B52D9A"/>
    <w:rsid w:val="00B62849"/>
    <w:rsid w:val="00B72BB1"/>
    <w:rsid w:val="00B86E56"/>
    <w:rsid w:val="00B87DAC"/>
    <w:rsid w:val="00BB1772"/>
    <w:rsid w:val="00BB4AEA"/>
    <w:rsid w:val="00BD6534"/>
    <w:rsid w:val="00BD79F6"/>
    <w:rsid w:val="00BE2AD6"/>
    <w:rsid w:val="00BE4AD8"/>
    <w:rsid w:val="00BF565B"/>
    <w:rsid w:val="00C027B8"/>
    <w:rsid w:val="00C10272"/>
    <w:rsid w:val="00C227A5"/>
    <w:rsid w:val="00C25C8F"/>
    <w:rsid w:val="00C3482F"/>
    <w:rsid w:val="00C45866"/>
    <w:rsid w:val="00C4744C"/>
    <w:rsid w:val="00C65626"/>
    <w:rsid w:val="00C671C9"/>
    <w:rsid w:val="00C71F44"/>
    <w:rsid w:val="00C853B0"/>
    <w:rsid w:val="00C85553"/>
    <w:rsid w:val="00C92395"/>
    <w:rsid w:val="00C9602C"/>
    <w:rsid w:val="00CA378F"/>
    <w:rsid w:val="00CB6825"/>
    <w:rsid w:val="00CD49D4"/>
    <w:rsid w:val="00CD56E5"/>
    <w:rsid w:val="00CD6097"/>
    <w:rsid w:val="00CD6FB9"/>
    <w:rsid w:val="00CE140B"/>
    <w:rsid w:val="00CF1E05"/>
    <w:rsid w:val="00CF42DF"/>
    <w:rsid w:val="00CF5C04"/>
    <w:rsid w:val="00CF608B"/>
    <w:rsid w:val="00D1302A"/>
    <w:rsid w:val="00D16171"/>
    <w:rsid w:val="00D203F8"/>
    <w:rsid w:val="00D214FB"/>
    <w:rsid w:val="00D22D65"/>
    <w:rsid w:val="00D313DB"/>
    <w:rsid w:val="00D3253D"/>
    <w:rsid w:val="00D452B1"/>
    <w:rsid w:val="00D46F45"/>
    <w:rsid w:val="00D50FF0"/>
    <w:rsid w:val="00D52909"/>
    <w:rsid w:val="00D53A39"/>
    <w:rsid w:val="00D55780"/>
    <w:rsid w:val="00D63EA5"/>
    <w:rsid w:val="00D7408C"/>
    <w:rsid w:val="00D76187"/>
    <w:rsid w:val="00D843B5"/>
    <w:rsid w:val="00DB2880"/>
    <w:rsid w:val="00DC07E8"/>
    <w:rsid w:val="00DC77D3"/>
    <w:rsid w:val="00E057C4"/>
    <w:rsid w:val="00E16A03"/>
    <w:rsid w:val="00E17ADA"/>
    <w:rsid w:val="00E27030"/>
    <w:rsid w:val="00E45E53"/>
    <w:rsid w:val="00E465F6"/>
    <w:rsid w:val="00E61B52"/>
    <w:rsid w:val="00E63E65"/>
    <w:rsid w:val="00E729C0"/>
    <w:rsid w:val="00E72DFA"/>
    <w:rsid w:val="00E81089"/>
    <w:rsid w:val="00E83E74"/>
    <w:rsid w:val="00E842AF"/>
    <w:rsid w:val="00E92E43"/>
    <w:rsid w:val="00E946DC"/>
    <w:rsid w:val="00EA0B63"/>
    <w:rsid w:val="00EA2E50"/>
    <w:rsid w:val="00EB5158"/>
    <w:rsid w:val="00EB7FE7"/>
    <w:rsid w:val="00EC4C40"/>
    <w:rsid w:val="00ED75FD"/>
    <w:rsid w:val="00EE15F7"/>
    <w:rsid w:val="00F010D9"/>
    <w:rsid w:val="00F074D3"/>
    <w:rsid w:val="00F16281"/>
    <w:rsid w:val="00F1775F"/>
    <w:rsid w:val="00F410FA"/>
    <w:rsid w:val="00F52D71"/>
    <w:rsid w:val="00F53CB2"/>
    <w:rsid w:val="00F55FA6"/>
    <w:rsid w:val="00F564E5"/>
    <w:rsid w:val="00F70133"/>
    <w:rsid w:val="00F83169"/>
    <w:rsid w:val="00F83B2A"/>
    <w:rsid w:val="00F96063"/>
    <w:rsid w:val="00FA0689"/>
    <w:rsid w:val="00FA1D4A"/>
    <w:rsid w:val="00FA7392"/>
    <w:rsid w:val="00FA7581"/>
    <w:rsid w:val="00FB664F"/>
    <w:rsid w:val="00FC2245"/>
    <w:rsid w:val="00FC69D4"/>
    <w:rsid w:val="00FE3181"/>
    <w:rsid w:val="00F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E74BB"/>
  <w15:chartTrackingRefBased/>
  <w15:docId w15:val="{9DE5FE47-1F1B-514D-A40C-2FECCA40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B2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i1">
    <w:name w:val="zi1"/>
    <w:rsid w:val="002B5A76"/>
    <w:rPr>
      <w:color w:val="FFFFFF"/>
      <w:sz w:val="18"/>
      <w:szCs w:val="18"/>
    </w:rPr>
  </w:style>
  <w:style w:type="paragraph" w:styleId="a3">
    <w:name w:val="header"/>
    <w:basedOn w:val="a"/>
    <w:link w:val="a4"/>
    <w:uiPriority w:val="1"/>
    <w:unhideWhenUsed/>
    <w:rsid w:val="00296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96BAA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semiHidden/>
    <w:unhideWhenUsed/>
    <w:rsid w:val="00296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96BAA"/>
    <w:rPr>
      <w:rFonts w:ascii="Times New Roman" w:hAnsi="Times New Roman"/>
      <w:kern w:val="2"/>
    </w:rPr>
  </w:style>
  <w:style w:type="character" w:styleId="a7">
    <w:name w:val="Hyperlink"/>
    <w:uiPriority w:val="99"/>
    <w:unhideWhenUsed/>
    <w:rsid w:val="002B20A3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2B20A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55E35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B33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r/nba_ap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ownews.com/news/616673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321</Words>
  <Characters>1832</Characters>
  <Application>Microsoft Office Word</Application>
  <DocSecurity>0</DocSecurity>
  <Lines>15</Lines>
  <Paragraphs>4</Paragraphs>
  <ScaleCrop>false</ScaleCrop>
  <Company>lab</Company>
  <LinksUpToDate>false</LinksUpToDate>
  <CharactersWithSpaces>2149</CharactersWithSpaces>
  <SharedDoc>false</SharedDoc>
  <HLinks>
    <vt:vector size="6" baseType="variant">
      <vt:variant>
        <vt:i4>786467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https://github.com/swar/nba_api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chlin</dc:creator>
  <cp:keywords/>
  <dc:description/>
  <cp:lastModifiedBy>Shigenori Mogi - 茂木重憲</cp:lastModifiedBy>
  <cp:revision>89</cp:revision>
  <dcterms:created xsi:type="dcterms:W3CDTF">2024-02-05T09:52:00Z</dcterms:created>
  <dcterms:modified xsi:type="dcterms:W3CDTF">2024-03-06T15:07:00Z</dcterms:modified>
</cp:coreProperties>
</file>