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 Ar-Razzaq dan Nama-Nama Allah Pembuka Pintu</w:t>
      </w:r>
    </w:p>
    <w:p>
      <w:pPr>
        <w:jc w:val="both"/>
      </w:pPr>
      <w:r>
        <w:rPr>
          <w:b/>
          <w:i w:val="0"/>
          <w:sz w:val="24"/>
        </w:rPr>
        <w:t>Kepala Bab</w:t>
      </w:r>
    </w:p>
    <w:p>
      <w:pPr>
        <w:jc w:val="both"/>
      </w:pPr>
      <w:r>
        <w:rPr>
          <w:b w:val="0"/>
          <w:i w:val="0"/>
        </w:rPr>
        <w:t>Dalil ringkas: QS. Adz-Dzariyat: 58; Hud: 6; Saba': 26; Fathir: 2; Asy-Syura: 19; Al-A'raf: 180; QS. Adz-Dzariyat: 22; Al-Ankabut: 60</w:t>
      </w:r>
    </w:p>
    <w:p>
      <w:pPr>
        <w:jc w:val="both"/>
      </w:pPr>
      <w:r>
        <w:rPr>
          <w:b/>
          <w:i w:val="0"/>
          <w:sz w:val="24"/>
        </w:rPr>
        <w:t>Pembuka Masalah</w:t>
      </w:r>
    </w:p>
    <w:p>
      <w:pPr>
        <w:jc w:val="both"/>
      </w:pPr>
      <w:r>
        <w:rPr>
          <w:b w:val="0"/>
          <w:i w:val="0"/>
        </w:rPr>
        <w:t>Pagi-pagi di Pasar Peterongan, Semarang, Pak Har menurunkan keranjang sayur dari sepeda motornya. Beberapa harga kulakan naik, sementara pelanggan tetap menawar seperti biasa. Ia menghitung uang receh untuk ongkos sekolah anak, lalu memandang lapak yang belum ramai. Dalam perjalanan pulang, tawaran seorang kenalan muncul di pikirannya: ikut membeli barang yang asal-usulnya tidak jelas, katanya untungnya cepat. Pak Har tahu ia sedang terdesak, tetapi tidak ingin menjadikan kesulitan sebagai alasan menipu pembeli atau mengambil yang bukan haknya.</w:t>
      </w:r>
    </w:p>
    <w:p>
      <w:pPr>
        <w:jc w:val="both"/>
      </w:pPr>
      <w:r>
        <w:rPr>
          <w:b w:val="0"/>
          <w:i w:val="0"/>
        </w:rPr>
        <w:t>Di rumah, ia sering mendengar bahwa Allah Ar-Razzaq. Kalimat itu menguatkan hati, namun belum selalu menjawab pertanyaan praktisnya: apa hubungan nama Allah dengan pekerjaan, ikhtiar, dan keputusan yang sedang ia hadapi? Apakah bersandar kepada Allah berarti menunggu tanpa bergerak, atau justru bekerja sambil mengetahui batas kemampuan manusia? Bab ini menelaah nama-nama Allah yang berkaitan dengan pemberian dan pembukaan jalan. Tujuannya bukan menawarkan jaminan kaya, melainkan menolong kita berdoa, berusaha, dan menilai sebab tanpa menganggapnya sebagai penguasa rezeki.</w:t>
      </w:r>
    </w:p>
    <w:p>
      <w:pPr>
        <w:jc w:val="both"/>
      </w:pPr>
      <w:r>
        <w:rPr>
          <w:b/>
          <w:i w:val="0"/>
          <w:sz w:val="24"/>
        </w:rPr>
        <w:t>Pertanyaan Utama</w:t>
      </w:r>
    </w:p>
    <w:p>
      <w:pPr>
        <w:jc w:val="both"/>
      </w:pPr>
      <w:r>
        <w:rPr>
          <w:b w:val="0"/>
          <w:i w:val="0"/>
        </w:rPr>
        <w:t>Apa yang kita pahami ketika Allah memperkenalkan diri sebagai Ar-Razzaq dan menyebut nama-nama-Nya yang lain, lalu bagaimana pemahaman itu membimbing ikhtiar tanpa menjanjikan hasil tertentu?</w:t>
      </w:r>
    </w:p>
    <w:p>
      <w:pPr>
        <w:jc w:val="both"/>
      </w:pPr>
      <w:r>
        <w:rPr>
          <w:b/>
          <w:i w:val="0"/>
          <w:sz w:val="24"/>
        </w:rPr>
        <w:t>Ringkasan</w:t>
      </w:r>
    </w:p>
    <w:p>
      <w:pPr>
        <w:jc w:val="both"/>
      </w:pPr>
      <w:r>
        <w:rPr>
          <w:b w:val="0"/>
          <w:i w:val="0"/>
        </w:rPr>
        <w:t>Allah menyebut diri-Nya Ar-Razzaq, Yang Maha Pemberi Rezeki. Al-Qur'an menerangkan bahwa makhluk bergantung kepada-Nya, sementara manusia tetap menjalani sebab dan tanggung jawab. Nama seperti Al-Fattah dan Al-Wahhab mengajarkan keluasan pemberian serta keputusan Allah, bukan kode untuk memperoleh kekayaan. Nama Allah ditetapkan melalui wahyu dan digunakan dengan adab; tidak setiap sebutan yang populer otomatis menjadi nama yang boleh dipastikan. Berdoa dengan nama yang sesuai makna permohonan dibolehkan, tetapi doa tidak mengikat Allah pada hasil yang kita pilih. Pekan ini, pilih satu ikhtiar halal, kerjakan secara tertib, dan iringi dengan doa yang maknanya Anda pahami.</w:t>
      </w:r>
    </w:p>
    <w:p>
      <w:pPr>
        <w:jc w:val="both"/>
      </w:pPr>
      <w:r>
        <w:rPr>
          <w:b/>
          <w:i w:val="0"/>
          <w:sz w:val="24"/>
        </w:rPr>
        <w:t>Istilah Kunci</w:t>
      </w:r>
    </w:p>
    <w:p>
      <w:pPr>
        <w:jc w:val="both"/>
      </w:pPr>
      <w:r>
        <w:rPr>
          <w:b w:val="0"/>
          <w:i w:val="0"/>
        </w:rPr>
        <w:t>- Ar-Razzaq: Yang Maha Pemberi Rezeki, nama Allah dalam QS. Adz-Dzariyat: 58.</w:t>
      </w:r>
    </w:p>
    <w:p>
      <w:pPr>
        <w:jc w:val="both"/>
      </w:pPr>
      <w:r>
        <w:rPr>
          <w:b w:val="0"/>
          <w:i w:val="0"/>
        </w:rPr>
        <w:t>- Tauhid rububiyyah: mengesakan Allah dalam perbuatan-Nya, termasuk mencipta dan mengatur.</w:t>
      </w:r>
    </w:p>
    <w:p>
      <w:pPr>
        <w:jc w:val="both"/>
      </w:pPr>
      <w:r>
        <w:rPr>
          <w:b w:val="0"/>
          <w:i w:val="0"/>
        </w:rPr>
        <w:t>- Asma'ul Husna: nama-nama Allah yang indah; Al-Qur'an memerintahkan kita berdoa dengan nama itu.</w:t>
      </w:r>
    </w:p>
    <w:p>
      <w:pPr>
        <w:jc w:val="both"/>
      </w:pPr>
      <w:r>
        <w:rPr>
          <w:b w:val="0"/>
          <w:i w:val="0"/>
        </w:rPr>
        <w:t>- Sebab: jalan atau perantara yang dijalani, bukan pemberi mandiri yang menguasai hasil.</w:t>
      </w:r>
    </w:p>
    <w:p>
      <w:pPr>
        <w:jc w:val="both"/>
      </w:pPr>
      <w:r>
        <w:rPr>
          <w:b/>
          <w:i w:val="0"/>
          <w:sz w:val="24"/>
        </w:rPr>
        <w:t>Coba Sekarang</w:t>
      </w:r>
    </w:p>
    <w:p>
      <w:pPr>
        <w:jc w:val="both"/>
      </w:pPr>
      <w:r>
        <w:rPr>
          <w:b w:val="0"/>
          <w:i w:val="0"/>
        </w:rPr>
        <w:t>Tuliskan satu kebutuhan yang sedang Anda pikirkan. Di sampingnya, tulis satu langkah halal yang benar-benar berada dalam kuasa Anda, lalu susun doa dengan nama Allah yang maknanya sesuai kebutuhan itu.</w:t>
      </w:r>
    </w:p>
    <w:p>
      <w:pPr>
        <w:jc w:val="both"/>
      </w:pPr>
      <w:r>
        <w:rPr>
          <w:b/>
          <w:i w:val="0"/>
          <w:sz w:val="28"/>
        </w:rPr>
        <w:t>2.1 Ar-Razzaq: Makna Penekanan dan Cakupan Rezeki bagi Seluruh Makhluk</w:t>
      </w:r>
    </w:p>
    <w:p>
      <w:pPr>
        <w:jc w:val="both"/>
      </w:pPr>
      <w:r>
        <w:rPr>
          <w:b w:val="0"/>
          <w:i w:val="0"/>
        </w:rPr>
        <w:t>Nama Ar-Razzaq berasal dari akar kata yang berkaitan dengan pemberian rezeki. Bentuknya menunjukkan keluasan dan pengulangan makna, bukan pemberian yang hanya terjadi sekali. QS. Adz-Dzariyat: 58 menyebut Allah sebagai Ar-Razzaq, pemilik kekuatan yang kokoh. Kita membaca nama ini sebagai pengenalan tentang Allah, bukan sebagai formula yang otomatis mendatangkan jumlah uang tertentu.</w:t>
      </w:r>
    </w:p>
    <w:p>
      <w:pPr>
        <w:jc w:val="both"/>
      </w:pPr>
      <w:r>
        <w:rPr>
          <w:b w:val="0"/>
          <w:i w:val="0"/>
        </w:rPr>
        <w:t>Cakupan rezeki dalam kehidupan lebih luas daripada penghasilan bulanan. Makanan, tenaga, kesempatan belajar, orang yang menolong, dan waktu untuk memperbaiki kesalahan dapat menjadi pemberian. Mengingat keluasan itu tidak menghapus kebutuhan materi. Seseorang yang kesulitan membayar sewa rumah tetap membutuhkan solusi nyata; ia tidak perlu merasa bersalah karena meminta kelapangan. Namun, pandangan yang luas mencegah kita menyamakan seluruh nilai hidup dengan angka di rekening.</w:t>
      </w:r>
    </w:p>
    <w:p>
      <w:pPr>
        <w:jc w:val="both"/>
      </w:pPr>
      <w:r>
        <w:rPr>
          <w:b w:val="0"/>
          <w:i w:val="0"/>
        </w:rPr>
        <w:t>Al-Qur'an juga menyebut tanggungan rezeki bagi makhluk di bumi. Ini menegaskan bahwa Allah mengetahui keadaan mereka dan mengatur kehidupan mereka. Pernyataan tersebut tidak berarti setiap orang memperoleh apa pun yang diinginkan, atau bahwa makanan sampai kepada manusia tanpa sebab. Petani menanam, pedagang membawa barang, pekerja menerima upah, dan keluarga membagi kebutuhan. Semua sebab itu berada dalam kehidupan yang Allah ciptakan, sementara hasil akhirnya tidak sepenuhnya dapat mereka kuasai.</w:t>
      </w:r>
    </w:p>
    <w:p>
      <w:pPr>
        <w:jc w:val="both"/>
      </w:pPr>
      <w:r>
        <w:rPr>
          <w:b w:val="0"/>
          <w:i w:val="0"/>
        </w:rPr>
        <w:t>Bagi Pak Har, makna ini dapat terasa saat ia menimbang dagangan di Pasar Peterongan. Keahliannya memilih sayur dan kesediaan pelanggan membeli adalah sebab yang ia usahakan. Ia tidak boleh menipu timbangan lalu berkata bahwa Allah sudah menentukan rezeki. Pada saat yang sama, turunnya penjualan bukan alasan untuk menyimpulkan bahwa Allah meninggalkannya. Ia dapat memeriksa kualitas barang, biaya perjalanan, dan cara melayani pelanggan sambil berdoa memohon kecukupan.</w:t>
      </w:r>
    </w:p>
    <w:p>
      <w:pPr>
        <w:jc w:val="both"/>
      </w:pPr>
      <w:r>
        <w:rPr>
          <w:b w:val="0"/>
          <w:i w:val="0"/>
        </w:rPr>
        <w:t>Ada pula rezeki yang menjadi ujian. Harta yang datang tidak selalu tanda keridaan, sebagaimana kesempitan tidak otomatis tanda kehinaan. Penilaian agama perlu melihat cara mendapatkannya, cara menggunakannya, dan sikap hati terhadapnya. Jika pemasukan meningkat tetapi diperoleh dengan merampas hak orang, angka itu tidak menjadikan tindakan tersebut benar. Jika pemasukan kecil, seseorang tetap dapat menjaga kehormatan dengan bekerja jujur dan mencari bantuan yang layak.</w:t>
      </w:r>
    </w:p>
    <w:p>
      <w:pPr>
        <w:jc w:val="both"/>
      </w:pPr>
      <w:r>
        <w:rPr>
          <w:b w:val="0"/>
          <w:i w:val="0"/>
        </w:rPr>
        <w:t>Memahami Ar-Razzaq menata dua sisi sekaligus: hati tidak mengultuskan pekerjaan, dan tangan tidak berhenti berikhtiar. Kita mengakui keterbatasan tanpa menyebut usaha sia-sia. Kita bersyukur tanpa menutupi kesulitan. Saat berdoa, kita meminta yang baik dengan bahasa sendiri, lalu menerima bahwa bentuk dan waktunya bukan kuasa kita. Itulah makna praktis nama ini: ketergantungan kepada Allah yang membuat manusia lebih jujur, bukan lebih pasif.</w:t>
      </w:r>
    </w:p>
    <w:p>
      <w:pPr>
        <w:jc w:val="both"/>
      </w:pPr>
      <w:r>
        <w:rPr>
          <w:b w:val="0"/>
          <w:i w:val="0"/>
        </w:rPr>
        <w:t>Salah satu cara menguji pemahaman ini ialah memperhatikan bahasa yang kita gunakan saat berhasil dan saat gagal. Jika usaha mendatangkan hasil, apakah kita mengakui pertolongan Allah dan kontribusi orang lain, atau menganggap diri paling pantas? Jika rencana tidak berhasil, apakah kita langsung menyalahkan takdir, atau melihat apa yang masih bisa diperbaiki? Pertanyaan tersebut bukan ukuran iman orang lain, melainkan cermin untuk diri sendiri. Ia membantu kita tidak cepat merendahkan mereka yang sedang menghadapi ujian.</w:t>
      </w:r>
    </w:p>
    <w:p>
      <w:pPr>
        <w:jc w:val="both"/>
      </w:pPr>
      <w:r>
        <w:rPr>
          <w:b w:val="0"/>
          <w:i w:val="0"/>
        </w:rPr>
        <w:t>Cakupan rezeki juga tidak membolehkan kita mengabaikan hak. Upah yang tertunda tetap perlu ditagih dengan cara yang patut; barang yang dibeli keluarga tetap perlu dibayar; nafkah yang menjadi kewajiban tidak gugur hanya karena kita sedang berzikir. Keyakinan bahwa Allah Ar-Razzaq seharusnya menumbuhkan amanah, sebab kita memahami bahwa harta bukan milik mutlak yang bebas digunakan sesuka hati. Bila belum mampu menunaikan kewajiban, jujurlah tentang keadaan dan usahakan penyelesaian.</w:t>
      </w:r>
    </w:p>
    <w:p>
      <w:pPr>
        <w:jc w:val="both"/>
      </w:pPr>
      <w:r>
        <w:rPr>
          <w:b w:val="0"/>
          <w:i w:val="0"/>
        </w:rPr>
        <w:t>Mengenali rezeki yang beragam dapat mengubah cara seseorang berbicara kepada dirinya. Ia boleh mengakui bahwa penghasilannya belum cukup, tanpa meniadakan dukungan keluarga atau kesehatan yang masih dimiliki. Sebaliknya, menyebut nikmat lain tidak menghapus masalah tagihan yang perlu diatasi. Kedua kenyataan dapat hadir bersamaan: syukur atas yang ada dan usaha memperbaiki yang kurang. Sikap ini memberi ruang bagi kejujuran tanpa membuat keluhan berubah menjadi tuduhan kepada Allah.</w:t>
      </w:r>
    </w:p>
    <w:p>
      <w:pPr>
        <w:jc w:val="right"/>
        <w:rtl/>
      </w:pPr>
      <w:r>
        <w:rPr>
          <w:rFonts w:ascii="Scheherazade New" w:hAnsi="Scheherazade New"/>
          <w:sz w:val="30"/>
          <w:rtl/>
          <w:cs w:val="1"/>
        </w:rPr>
        <w:t>إِنَّ ٱللَّهَ هُوَ ٱلرَّزَّاقُ ذُو ٱلْقُوَّةِ ٱلْمَتِينُ</w:t>
      </w:r>
    </w:p>
    <w:p>
      <w:pPr>
        <w:jc w:val="both"/>
      </w:pPr>
      <w:r>
        <w:rPr>
          <w:b w:val="0"/>
          <w:i w:val="0"/>
          <w:sz w:val="18"/>
        </w:rPr>
        <w:t>LATIN: n.a. (transliterasi tidak dipakai; teks Arab dibaca langsung)</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58</w:t>
      </w:r>
    </w:p>
    <w:p>
      <w:pPr>
        <w:jc w:val="both"/>
      </w:pPr>
      <w:r>
        <w:rPr>
          <w:b w:val="0"/>
          <w:i w:val="0"/>
          <w:sz w:val="18"/>
        </w:rPr>
        <w:t>STATUS: [V-AYAT]</w:t>
      </w:r>
    </w:p>
    <w:p>
      <w:pPr>
        <w:jc w:val="both"/>
      </w:pPr>
      <w:r>
        <w:rPr>
          <w:b/>
          <w:i w:val="0"/>
          <w:sz w:val="28"/>
        </w:rPr>
        <w:t>2.2 Tauhid Rububiyyah dalam Urusan Rezeki: Tiada Pemberi Rezeki Selain Allah</w:t>
      </w:r>
    </w:p>
    <w:p>
      <w:pPr>
        <w:jc w:val="both"/>
      </w:pPr>
      <w:r>
        <w:rPr>
          <w:b w:val="0"/>
          <w:i w:val="0"/>
        </w:rPr>
        <w:t>Tauhid rububiyyah berarti mengakui Allah sebagai pencipta dan pengatur seluruh makhluk. Dalam urusan rezeki, pengakuan ini menempatkan Allah sebagai pemberi hakiki. Manusia dapat menyerahkan gaji, memberi hadiah, atau menjual makanan, tetapi tidak menciptakan kehidupan dan tidak memiliki kendali mutlak atas akibat semua tindakannya. Al-Qur'an menyebut bahwa setiap makhluk di bumi memiliki rezeki yang Allah ketahui.</w:t>
      </w:r>
    </w:p>
    <w:p>
      <w:pPr>
        <w:jc w:val="both"/>
      </w:pPr>
      <w:r>
        <w:rPr>
          <w:b w:val="0"/>
          <w:i w:val="0"/>
        </w:rPr>
        <w:t>Ungkapan “tiada pemberi rezeki selain Allah” tidak meniadakan peran manusia sebagai perantara. Orang tua menafkahi keluarga melalui pekerjaan, pemberi kerja membayar upah sesuai kesepakatan, dan penjual menyediakan barang bagi pembeli. Kita berterima kasih kepada orang yang berbuat baik, karena syukur kepada Allah tidak mengharuskan kita mengingkari jasa manusia. Yang ditolak ialah keyakinan bahwa perantara itu berdiri sendiri, bebas dari kehendak dan kekuasaan Allah.</w:t>
      </w:r>
    </w:p>
    <w:p>
      <w:pPr>
        <w:jc w:val="both"/>
      </w:pPr>
      <w:r>
        <w:rPr>
          <w:b w:val="0"/>
          <w:i w:val="0"/>
        </w:rPr>
        <w:t>Pemahaman ini menjaga kita dari dua sikap yang bertentangan. Sikap pertama menganggap pekerjaan, atasan, pelanggan, atau relasi sebagai penentu mutlak nasib. Karena takut kehilangan sumber itu, orang mungkin membenarkan suap, pemalsuan, atau merendahkan diri sampai mengorbankan kewajiban. Sikap kedua menyalahgunakan takdir sebagai alasan untuk tidak melamar kerja, belajar, atau menunaikan tanggung jawab. Keduanya keliru karena melupakan bahwa manusia diminta memilih dan bertindak, sedangkan hasil berada dalam kuasa Allah.</w:t>
      </w:r>
    </w:p>
    <w:p>
      <w:pPr>
        <w:jc w:val="both"/>
      </w:pPr>
      <w:r>
        <w:rPr>
          <w:b w:val="0"/>
          <w:i w:val="0"/>
        </w:rPr>
        <w:t>Misalnya, seorang pekerja menerima upah setelah menunaikan pekerjaan. Ia patut berterima kasih kepada perusahaan yang membayar, tetapi tidak perlu menganggap perusahaan itu memiliki kuasa tanpa batas atas seluruh masa depannya. Ia bisa menjaga mutu kerja, memperbarui keterampilan, dan menyampaikan persoalan secara patut. Jika kontrak berakhir, ia mencari jalan lain sambil meminta pertolongan Allah. Keyakinan tidak menghapus rasa sedih; ia memberi arah agar kesedihan tidak berubah menjadi putus asa atau tindakan haram.</w:t>
      </w:r>
    </w:p>
    <w:p>
      <w:pPr>
        <w:jc w:val="both"/>
      </w:pPr>
      <w:r>
        <w:rPr>
          <w:b w:val="0"/>
          <w:i w:val="0"/>
        </w:rPr>
        <w:t>Bagi Pak Har, tauhid menolong saat pelanggan menjadi sedikit. Ia boleh mengevaluasi harga dan mencari lokasi berdagang yang lebih baik. Namun, ia tidak harus menuruti ajakan mencampur sayur layu dengan sayur segar demi mempertahankan pembeli. Pelanggan memang sebab datangnya pemasukan, tetapi keinginan pelanggan tidak menghalalkan kecurangan. Ia menjaga amanah dan berharap Allah membuka jalan, tanpa mengklaim tahu bentuk hasil yang akan datang.</w:t>
      </w:r>
    </w:p>
    <w:p>
      <w:pPr>
        <w:jc w:val="both"/>
      </w:pPr>
      <w:r>
        <w:rPr>
          <w:b w:val="0"/>
          <w:i w:val="0"/>
        </w:rPr>
        <w:t>Pengakuan kepada Allah juga menumbuhkan kerendahan hati ketika usaha berhasil. Keahlian dan ketekunan penting, tetapi keduanya tidak menjadikan seseorang berhak menyombongkan diri atau meremehkan orang yang sedang kesulitan. Kita menghargai sebab, berterima kasih kepada manusia, dan tetap menyandarkan hasil kepada Allah. Dengan begitu, tawakal bukan penolakan terhadap kenyataan, melainkan sikap yang membuat ikhtiar lebih bertanggung jawab.</w:t>
      </w:r>
    </w:p>
    <w:p>
      <w:pPr>
        <w:jc w:val="right"/>
        <w:rtl/>
      </w:pPr>
      <w:r>
        <w:rPr>
          <w:rFonts w:ascii="Scheherazade New" w:hAnsi="Scheherazade New"/>
          <w:sz w:val="30"/>
          <w:rtl/>
          <w:cs w:val="1"/>
        </w:rPr>
        <w:t>۞ وَمَا مِن دَآبَّةٍۢ فِى ٱلْأَرْضِ إِلَّا عَلَى ٱللَّهِ رِزْقُهَا وَيَعْلَمُ مُسْتَقَرَّهَا وَمُسْتَوْدَعَهَا ۚ كُلٌّۭ فِى كِتَٰبٍۢ مُّبِينٍۢ</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Tidak ada makhluk bergerak di bumi kecuali Allah mengetahui rezekinya, tempat menetap dan tempat penyimpanannya. Semuanya tercatat dengan jelas.</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6</w:t>
      </w:r>
    </w:p>
    <w:p>
      <w:pPr>
        <w:jc w:val="both"/>
      </w:pPr>
      <w:r>
        <w:rPr>
          <w:b w:val="0"/>
          <w:i w:val="0"/>
          <w:sz w:val="18"/>
        </w:rPr>
        <w:t>STATUS: [V-AYAT]</w:t>
      </w:r>
    </w:p>
    <w:p>
      <w:pPr>
        <w:jc w:val="both"/>
      </w:pPr>
      <w:r>
        <w:rPr>
          <w:b/>
          <w:i w:val="0"/>
          <w:sz w:val="28"/>
        </w:rPr>
        <w:t>2.3 Al-Fattah: Sang Pembuka Segala Pintu</w:t>
      </w:r>
    </w:p>
    <w:p>
      <w:pPr>
        <w:jc w:val="both"/>
      </w:pPr>
      <w:r>
        <w:rPr>
          <w:b w:val="0"/>
          <w:i w:val="0"/>
        </w:rPr>
        <w:t>Al-Fattah berkaitan dengan pembukaan dan keputusan. QS. Saba': 26 menyebut Allah sebagai Al-Fattah, Yang Maha Memutuskan, lagi Maha Mengetahui. QS. Fathir: 2 menyatakan bahwa rahmat yang Allah bukakan bagi manusia tidak dapat ditahan oleh siapa pun. Kedua ayat memberi konteks yang lebih luas daripada anggapan bahwa Al-Fattah adalah nama yang dibaca agar pintu pekerjaan tertentu segera terbuka.</w:t>
      </w:r>
    </w:p>
    <w:p>
      <w:pPr>
        <w:jc w:val="both"/>
      </w:pPr>
      <w:r>
        <w:rPr>
          <w:b w:val="0"/>
          <w:i w:val="0"/>
        </w:rPr>
        <w:t>Pintu dalam kehidupan dapat berupa kesempatan yang telah lama dicari, tetapi dapat pula berupa jalan baru yang sebelumnya tidak terpikirkan. Terkadang yang dibuka bukan penghasilan lebih besar, melainkan keberanian mengakhiri transaksi yang merugikan, menemukan mitra yang amanah, atau memperoleh nasihat yang mencegah kerugian. Kita tidak boleh menamai setiap peristiwa sesuai keinginan sendiri, seakan mengetahui maksud Allah secara pasti. Yang dapat dilakukan ialah mengambil pelajaran dan memilih respons yang benar.</w:t>
      </w:r>
    </w:p>
    <w:p>
      <w:pPr>
        <w:jc w:val="both"/>
      </w:pPr>
      <w:r>
        <w:rPr>
          <w:b w:val="0"/>
          <w:i w:val="0"/>
        </w:rPr>
        <w:t>Doa dengan menyebut Al-Fattah dapat mengungkapkan harapan agar Allah memberi keputusan yang baik dan membuka jalan yang bermanfaat. Doa tidak menggantikan pemeriksaan berkas lamaran, pembelajaran keahlian, atau percakapan yang diperlukan. Dimas, misalnya, dapat memohon jalan yang baik saat mencari pekerjaan, kemudian meninjau kembali portofolio dan meminta masukan dari orang yang dipercaya. Jika belum ada jawaban, ia tidak perlu menyimpulkan bahwa doa tidak didengar.</w:t>
      </w:r>
    </w:p>
    <w:p>
      <w:pPr>
        <w:jc w:val="both"/>
      </w:pPr>
      <w:r>
        <w:rPr>
          <w:b w:val="0"/>
          <w:i w:val="0"/>
        </w:rPr>
        <w:t>Nama ini juga mengingatkan bahwa tidak semua pintu patut dibuka. Tawaran penghasilan yang meminta kebohongan mungkin tampak sebagai peluang, tetapi menolaknya dapat menjadi keputusan yang menyelamatkan. Membuka jalan tidak selalu berarti memperluas pemasukan seketika; kadang berarti memperoleh keteguhan untuk memilih yang halal. Karena itu, ketika memohon pembukaan, sertakan permintaan agar jalan tersebut baik bagi agama, keluarga, dan tanggung jawab kita.</w:t>
      </w:r>
    </w:p>
    <w:p>
      <w:pPr>
        <w:jc w:val="both"/>
      </w:pPr>
      <w:r>
        <w:rPr>
          <w:b w:val="0"/>
          <w:i w:val="0"/>
        </w:rPr>
        <w:t>Seseorang tidak perlu merasa gagal ketika hasil doanya berbeda dari bayangan. Ia bisa menilai sebab yang tersedia, memperbaiki langkah, dan mencari bantuan. Nama Al-Fattah bukan teknik kendali terhadap Allah. Ia adalah pengakuan bahwa pengetahuan dan keputusan-Nya melampaui rencana manusia. Pengakuan ini menguatkan harapan sekaligus menahan kita dari janji hasil yang tidak pernah diberikan wahyu.</w:t>
      </w:r>
    </w:p>
    <w:p>
      <w:pPr>
        <w:jc w:val="both"/>
      </w:pPr>
      <w:r>
        <w:rPr>
          <w:b w:val="0"/>
          <w:i w:val="0"/>
        </w:rPr>
        <w:t>Pertimbangkan seseorang yang diterima dalam pekerjaan dengan upah baik tetapi diminta memalsukan laporan. Ia tidak cukup hanya berkata bahwa Allah akan membukakan pintu, lalu langsung menerima tawaran itu. Ia perlu memeriksa tugas dan batas tanggung jawab, bertanya dengan jelas, serta mencari nasihat apabila ada keraguan. Jika ketidakjujuran memang menjadi syarat, menolak bisa lebih aman bagi agama dan nama baiknya. Ia tetap perlu menyusun langkah berikutnya, sebab penolakan saja tidak membayar kebutuhan keluarga.</w:t>
      </w:r>
    </w:p>
    <w:p>
      <w:pPr>
        <w:jc w:val="both"/>
      </w:pPr>
      <w:r>
        <w:rPr>
          <w:b w:val="0"/>
          <w:i w:val="0"/>
        </w:rPr>
        <w:t>Begitu juga, pintu yang tampak tertutup bisa menjadi alasan untuk meninjau cara mencari, bukan menyimpulkan bahwa seluruh peluang telah habis. Periksa apakah lamaran sesuai keahlian, apakah ada kekurangan yang bisa dipelajari, dan apakah orang yang dipercaya dapat memberi umpan balik. Setiap pertanyaan diarahkan pada sebab yang diketahui, bukan dugaan tentang maksud Allah. Dengan cara ini, doa kepada Al-Fattah menghidupkan harapan yang berdisiplin.</w:t>
      </w:r>
    </w:p>
    <w:p>
      <w:pPr>
        <w:jc w:val="right"/>
        <w:rtl/>
      </w:pPr>
      <w:r>
        <w:rPr>
          <w:rFonts w:ascii="Scheherazade New" w:hAnsi="Scheherazade New"/>
          <w:sz w:val="30"/>
          <w:rtl/>
          <w:cs w:val="1"/>
        </w:rPr>
        <w:t>قُلْ يَجْمَعُ بَيْنَنَا رَبُّنَا ثُمَّ يَفْتَحُ بَيْنَنَا بِٱلْحَقِّ وَهُوَ ٱلْفَتَّاحُ ٱلْعَلِيمُ</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Katakanlah, Tuhan kita akan mengumpulkan kita, kemudian memutuskan di antara kita dengan benar. Dia Maha Memutuskan lagi Maha Mengetahui.</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Saba': 26</w:t>
      </w:r>
    </w:p>
    <w:p>
      <w:pPr>
        <w:jc w:val="both"/>
      </w:pPr>
      <w:r>
        <w:rPr>
          <w:b w:val="0"/>
          <w:i w:val="0"/>
          <w:sz w:val="18"/>
        </w:rPr>
        <w:t>STATUS: [V-AYAT]</w:t>
      </w:r>
    </w:p>
    <w:p>
      <w:pPr>
        <w:jc w:val="both"/>
      </w:pPr>
      <w:r>
        <w:rPr>
          <w:b/>
          <w:i w:val="0"/>
          <w:sz w:val="28"/>
        </w:rPr>
        <w:t>2.4 Al-Wahhab: Pemberi Tanpa Syarat dan Tanpa Imbalan</w:t>
      </w:r>
    </w:p>
    <w:p>
      <w:pPr>
        <w:jc w:val="both"/>
      </w:pPr>
      <w:r>
        <w:rPr>
          <w:b w:val="0"/>
          <w:i w:val="0"/>
        </w:rPr>
        <w:t>Al-Wahhab bermakna Yang Maha Memberi. Dalam doa para nabi, nama ini hadir sebagai permohonan kepada Allah, bukan sebagai rumus untuk memperoleh sesuatu tanpa usaha. Pemberian Allah tidak selalu mengikuti hitungan jasa yang manusia susun. Ada karunia yang datang melalui kerja panjang, ada yang hadir sebagai pertolongan orang lain, dan ada pula yang baru dikenali setelah masa berlalu.</w:t>
      </w:r>
    </w:p>
    <w:p>
      <w:pPr>
        <w:jc w:val="both"/>
      </w:pPr>
      <w:r>
        <w:rPr>
          <w:b w:val="0"/>
          <w:i w:val="0"/>
        </w:rPr>
        <w:t>Kata “tanpa syarat” dalam judul ini perlu dipahami hati-hati. Allah memberi kepada makhluk dengan kehendak-Nya, namun kita tidak dapat menyimpulkan bahwa setiap keinginan akan dipenuhi atau setiap pemberian pasti sesuai harapan. Sebutan Al-Wahhab menunjukkan kemurahan Allah, bukan kewajiban Allah terhadap permintaan kita. Hamba meminta dengan rendah hati dan tetap mengakui bahwa ilmu tentang kebaikan yang sebenarnya tidak sempurna.</w:t>
      </w:r>
    </w:p>
    <w:p>
      <w:pPr>
        <w:jc w:val="both"/>
      </w:pPr>
      <w:r>
        <w:rPr>
          <w:b w:val="0"/>
          <w:i w:val="0"/>
        </w:rPr>
        <w:t>Contohnya, seseorang menginginkan tambahan pemasukan agar kebutuhan keluarganya tertutup. Ia dapat memohon karunia dan membuka diri pada kesempatan yang halal. Pada saat yang sama, ia membuat catatan pengeluaran, membicarakan pembagian beban dengan keluarga, dan menolak jalan yang mengandung penipuan. Jika kesempatan datang, ia bersyukur serta memenuhi hak pihak yang terkait. Jika belum datang, ia tetap dapat mencari dukungan atau menata kebutuhan tanpa menuduh dirinya kurang berdoa.</w:t>
      </w:r>
    </w:p>
    <w:p>
      <w:pPr>
        <w:jc w:val="both"/>
      </w:pPr>
      <w:r>
        <w:rPr>
          <w:b w:val="0"/>
          <w:i w:val="0"/>
        </w:rPr>
        <w:t>Karunia juga dapat berupa anak, kesehatan, teman yang jujur, ilmu, dan kemampuan meminta maaf. Mengingat hal itu tidak boleh dipakai untuk mengecilkan penderitaan orang lain. Kepada orang yang kehilangan pekerjaan, kalimat “Anda masih punya nikmat lain” mungkin terasa seperti penolakan terhadap kesulitannya. Lebih baik akui masalahnya, tawarkan bantuan yang mampu diberikan, lalu ingatkan bahwa doa dan ikhtiar masih terbuka.</w:t>
      </w:r>
    </w:p>
    <w:p>
      <w:pPr>
        <w:jc w:val="both"/>
      </w:pPr>
      <w:r>
        <w:rPr>
          <w:b w:val="0"/>
          <w:i w:val="0"/>
        </w:rPr>
        <w:t>Nama Al-Wahhab mendidik kita untuk menjadi penerima yang tidak pongah dan pemberi yang tidak mengungkit. Kita tidak mengira harta sebagai bukti bahwa kita lebih dicintai daripada orang lain. Saat memiliki kelapangan, kita bisa memberi dengan bijak tanpa mencelakakan tanggungan sendiri. Saat meminta, kita tidak menetapkan harga bagi ibadah: sedekah atau zikir bukan transaksi yang memaksa Allah membalas dengan jumlah tertentu.</w:t>
      </w:r>
    </w:p>
    <w:p>
      <w:pPr>
        <w:jc w:val="both"/>
      </w:pPr>
      <w:r>
        <w:rPr>
          <w:b w:val="0"/>
          <w:i w:val="0"/>
        </w:rPr>
        <w:t>Dalam praktik, ucapkan doa yang maknanya jelas, misalnya memohon karunia yang baik dan kecukupan. Kemudian periksa langkah harian yang dapat dikerjakan. Itulah keseimbangan antara berharap dan bertanggung jawab. Al-Wahhab bukan janji kekayaan instan; nama ini meneguhkan bahwa pemberian berada dalam kemurahan Allah dan mengajak kita menyambutnya dengan syukur serta amanah.</w:t>
      </w:r>
    </w:p>
    <w:p>
      <w:pPr>
        <w:jc w:val="both"/>
      </w:pPr>
      <w:r>
        <w:rPr>
          <w:b w:val="0"/>
          <w:i w:val="0"/>
        </w:rPr>
        <w:t>Sikap menerima pemberian juga mencakup kesediaan memeriksa sumbernya. Hadiah yang diberikan dengan maksud memengaruhi keputusan kerja atau menutupi konflik kepentingan mungkin tidak patut diterima begitu saja. Tanyakan aturan yang berlaku, jelaskan keadaan, dan mintalah waktu jika perlu. Karunia tidak menghapus kewajiban berlaku adil. Begitu pula, bantuan yang diterima keluarga hendaknya digunakan sesuai tujuan yang disepakati, bukan dianggap bebas tanpa tanggung jawab.</w:t>
      </w:r>
    </w:p>
    <w:p>
      <w:pPr>
        <w:jc w:val="both"/>
      </w:pPr>
      <w:r>
        <w:rPr>
          <w:b w:val="0"/>
          <w:i w:val="0"/>
        </w:rPr>
        <w:t>Ketika Allah memberi kelapangan, kita dapat memakai sebagian untuk memperkuat kemampuan bekerja atau memenuhi kebutuhan mendatang. Itu bukan tanda kurang tawakal. Menyimpan dana untuk pengeluaran yang diketahui adalah bentuk perencanaan, selama tidak melalaikan zakat atau hak lain yang wajib. Jika keadaan sempit, jangan malu menyusun daftar kebutuhan dan mengutamakan pangan, tempat tinggal, kesehatan, serta kewajiban yang mendesak.</w:t>
      </w:r>
    </w:p>
    <w:p>
      <w:pPr>
        <w:jc w:val="both"/>
      </w:pPr>
      <w:r>
        <w:rPr>
          <w:b w:val="0"/>
          <w:i w:val="0"/>
        </w:rPr>
        <w:t>Mengharap kemurahan Allah juga menumbuhkan kelapangan hati terhadap orang lain. Jangan mengungkit pemberian untuk mengendalikan penerima atau merusak martabatnya. Bila tidak mampu membantu materi, kita dapat memberikan informasi yang berguna atau menemani seseorang mencari layanan bantuan yang layak. Namun, setiap bentuk bantuan perlu menghormati batas dan persetujuan orang yang dibantu. Dengan begitu, pembelajaran dari Al-Wahhab terhubung dengan perilaku yang menjaga kehormatan sesama.</w:t>
      </w:r>
    </w:p>
    <w:p>
      <w:pPr>
        <w:jc w:val="both"/>
      </w:pPr>
      <w:r>
        <w:rPr>
          <w:b w:val="0"/>
          <w:i w:val="0"/>
        </w:rPr>
        <w:t>Pemberian juga mengajarkan kita menerima tanpa menuntut. Jika seseorang membantu, sampaikan terima kasih dan jangan mengubahnya menjadi kewajiban berulang bagi pemberi. Jika bantuan tidak sesuai kebutuhan, jelaskan dengan sopan, bukan merendahkan niat baiknya. Pada tingkat masyarakat, kemurahan hati yang sehat berjalan bersama sistem yang menunaikan hak dan mencegah ketergantungan yang tidak perlu. Memberi bukan hanya rasa iba sesaat, melainkan perhatian pada keadaan penerima dan dampak bantuan.</w:t>
      </w:r>
    </w:p>
    <w:p>
      <w:pPr>
        <w:jc w:val="right"/>
        <w:rtl/>
      </w:pPr>
      <w:r>
        <w:rPr>
          <w:rFonts w:ascii="Scheherazade New" w:hAnsi="Scheherazade New"/>
          <w:sz w:val="30"/>
          <w:rtl/>
          <w:cs w:val="1"/>
        </w:rPr>
        <w:t>رَبَّنَا لَا تُزِغْ قُلُوبَنَا بَعْدَ إِذْ هَدَيْتَنَا وَهَبْ لَنَا مِن لَّدُنكَ رَحْمَةً ۚ إِنَّكَ أَنتَ ٱلْوَهَّابُ</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Tuhan kami, jangan palingkan hati kami setelah Engkau memberi petunjuk, dan anugerahkan rahmat dari sisi-Mu. Sungguh, Engkaulah Maha Pemberi.</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 'Imran: 8</w:t>
      </w:r>
    </w:p>
    <w:p>
      <w:pPr>
        <w:jc w:val="both"/>
      </w:pPr>
      <w:r>
        <w:rPr>
          <w:b w:val="0"/>
          <w:i w:val="0"/>
          <w:sz w:val="18"/>
        </w:rPr>
        <w:t>STATUS: [V-AYAT]</w:t>
      </w:r>
    </w:p>
    <w:p>
      <w:pPr>
        <w:jc w:val="both"/>
      </w:pPr>
      <w:r>
        <w:rPr>
          <w:b/>
          <w:i w:val="0"/>
          <w:sz w:val="28"/>
        </w:rPr>
        <w:t>2.5 Al-Ghani dan Al-Karim: Kecukupan Mutlak dan Kemurahan</w:t>
      </w:r>
    </w:p>
    <w:p>
      <w:pPr>
        <w:jc w:val="both"/>
      </w:pPr>
      <w:r>
        <w:rPr>
          <w:b w:val="0"/>
          <w:i w:val="0"/>
        </w:rPr>
        <w:t>Al-Ghani menunjukkan bahwa Allah Mahakaya dan tidak membutuhkan makhluk. Al-Karim menunjukkan kemuliaan serta kemurahan. Kedua nama ini membantu kita memahami perbedaan antara kesempurnaan Allah dan keadaan manusia yang selalu memiliki kebutuhan. Manusia membutuhkan makanan, tempat tinggal, pertolongan, dan hubungan yang baik. Allah tidak bertambah sempurna karena pemberian kita dan tidak berkurang karena kelalaian kita.</w:t>
      </w:r>
    </w:p>
    <w:p>
      <w:pPr>
        <w:jc w:val="both"/>
      </w:pPr>
      <w:r>
        <w:rPr>
          <w:b w:val="0"/>
          <w:i w:val="0"/>
        </w:rPr>
        <w:t>Ketika seseorang memberi, ia tidak sedang melengkapi kekurangan Allah. Ia menjalankan tanggung jawab dan berbuat baik kepada sesama. Ketika seseorang meminta, ia mengakui kelemahan sebagai makhluk. Pengakuan itu tidak hina; ia justru membebaskan kita dari berpura-pura sanggup mengendalikan semua perkara. Meminta bantuan kepada manusia untuk kebutuhan yang wajar juga tidak bertentangan dengan doa kepada Allah.</w:t>
      </w:r>
    </w:p>
    <w:p>
      <w:pPr>
        <w:jc w:val="both"/>
      </w:pPr>
      <w:r>
        <w:rPr>
          <w:b w:val="0"/>
          <w:i w:val="0"/>
        </w:rPr>
        <w:t>Kemurahan Allah tidak boleh dijadikan alasan berutang secara ceroboh atau mengabaikan perencanaan. Seseorang yang mengharap pertolongan tetap perlu membaca kesepakatan, membedakan kebutuhan dan keinginan, serta mempertimbangkan kemampuan membayar. Harapan kepada kemurahan Allah bukan pengganti amanah. Bila kondisi mendesak, bicarakan keadaan dengan pihak terkait dan cari nasihat yang dapat dipercaya, bukan menambah risiko dengan janji yang tidak sanggup dipenuhi.</w:t>
      </w:r>
    </w:p>
    <w:p>
      <w:pPr>
        <w:jc w:val="both"/>
      </w:pPr>
      <w:r>
        <w:rPr>
          <w:b w:val="0"/>
          <w:i w:val="0"/>
        </w:rPr>
        <w:t>Bagi keluarga yang penghasilannya terbatas, kecukupan bisa berarti terpenuhinya kebutuhan penting secara tertib, bukan memiliki semua yang dimiliki tetangga. Namun, gagasan cukup tidak boleh dipakai untuk membungkam keluhan orang yang masih kekurangan. Kecukupan perlu dilihat bersama kebutuhan nyata dan hak yang mesti dipenuhi. Jika seorang anak memerlukan biaya sekolah atau anggota keluarga membutuhkan perawatan, langkah mencari dana tetap diperlukan.</w:t>
      </w:r>
    </w:p>
    <w:p>
      <w:pPr>
        <w:jc w:val="both"/>
      </w:pPr>
      <w:r>
        <w:rPr>
          <w:b w:val="0"/>
          <w:i w:val="0"/>
        </w:rPr>
        <w:t>Nama Al-Ghani menahan manusia dari menggantungkan harga diri pada kepemilikan. Nama Al-Karim mendorong kita berharap pada kemurahan Allah dan meneladani kedermawanan dalam batas kemampuan. Kita tidak harus memberi sampai menelantarkan keluarga, dan tidak perlu menyebut diri murah hati bila hak orang lain belum ditunaikan. Memberi dengan pertimbangan yang baik menjaga niat dan penerima.</w:t>
      </w:r>
    </w:p>
    <w:p>
      <w:pPr>
        <w:jc w:val="both"/>
      </w:pPr>
      <w:r>
        <w:rPr>
          <w:b w:val="0"/>
          <w:i w:val="0"/>
        </w:rPr>
        <w:t>Dua nama ini dapat menjadi cermin dalam keputusan sehari-hari. Sebelum membeli sesuatu, tanyakan apakah kebutuhan pokok dan kewajiban sudah terjaga. Sebelum menolak bantuan, pertimbangkan apakah gengsi sedang menghalangi. Sebelum memberi, pastikan pemberian tidak mengorbankan tanggungan. Kemudian berdoa agar Allah mencukupkan dan melapangkan dengan cara yang baik. Itu bukan jaminan bahwa semua keinginan dipenuhi, melainkan latihan menerima batas sebagai manusia.</w:t>
      </w:r>
    </w:p>
    <w:p>
      <w:pPr>
        <w:jc w:val="right"/>
        <w:rtl/>
      </w:pPr>
      <w:r>
        <w:rPr>
          <w:rFonts w:ascii="Scheherazade New" w:hAnsi="Scheherazade New"/>
          <w:sz w:val="30"/>
          <w:rtl/>
          <w:cs w:val="1"/>
        </w:rPr>
        <w:t>۞ يَٰٓأَيُّهَا ٱلنَّاسُ أَنتُمُ ٱلْفُقَرَآءُ إِلَى ٱللَّهِ ۖ وَٱللَّهُ هُوَ ٱلْغَنِىُّ ٱلْحَمِيدُ</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Wahai manusia, kalianlah yang membutuhkan Allah; Allah Mahakaya lagi Maha Terpuji.</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Fathir: 15</w:t>
      </w:r>
    </w:p>
    <w:p>
      <w:pPr>
        <w:jc w:val="both"/>
      </w:pPr>
      <w:r>
        <w:rPr>
          <w:b w:val="0"/>
          <w:i w:val="0"/>
          <w:sz w:val="18"/>
        </w:rPr>
        <w:t>STATUS: [V-AYAT]</w:t>
      </w:r>
    </w:p>
    <w:p>
      <w:pPr>
        <w:jc w:val="both"/>
      </w:pPr>
      <w:r>
        <w:rPr>
          <w:b/>
          <w:i w:val="0"/>
          <w:sz w:val="28"/>
        </w:rPr>
        <w:t>2.6 Al-Lathif: Kelembutan yang Mengatur Rezeki Hamba</w:t>
      </w:r>
    </w:p>
    <w:p>
      <w:pPr>
        <w:jc w:val="both"/>
      </w:pPr>
      <w:r>
        <w:rPr>
          <w:b w:val="0"/>
          <w:i w:val="0"/>
        </w:rPr>
        <w:t>Nama Al-Lathif disebut dalam Al-Qur'an untuk menerangkan kelembutan dan pengetahuan Allah atas hamba-Nya. QS. Asy-Syura: 19 mengaitkannya dengan pemberian rezeki kepada siapa yang Dia kehendaki. Makna nama ini tidak mengharuskan kita menganggap setiap peristiwa kecil sebagai pesan khusus yang dapat ditebak. Ia mengajak kita mengakui bahwa pengetahuan Allah menjangkau hal-hal yang luput dari pandangan manusia.</w:t>
      </w:r>
    </w:p>
    <w:p>
      <w:pPr>
        <w:jc w:val="both"/>
      </w:pPr>
      <w:r>
        <w:rPr>
          <w:b w:val="0"/>
          <w:i w:val="0"/>
        </w:rPr>
        <w:t>Kelembutan dapat tampak melalui bantuan yang sederhana: tetangga mengenalkan pekerjaan, pelanggan memberi masukan jujur, atau keluarga mengingatkan bahwa keputusan tergesa-gesa berisiko. Kita tidak memastikan bahwa setiap orang yang membantu adalah tanda tertentu, tetapi kita boleh bersyukur atas kebaikan yang hadir. Respons yang baik ialah membalas dengan terima kasih, memeriksa pilihan secara bijak, dan tidak mengabaikan usaha sendiri.</w:t>
      </w:r>
    </w:p>
    <w:p>
      <w:pPr>
        <w:jc w:val="both"/>
      </w:pPr>
      <w:r>
        <w:rPr>
          <w:b w:val="0"/>
          <w:i w:val="0"/>
        </w:rPr>
        <w:t>Ketika jalan terasa sempit, manusia sering ingin jawaban cepat. Nama Al-Lathif mengingatkan bahwa kita tidak mengetahui seluruh akibat sebuah pilihan. Namun, ketidaktahuan bukan alasan untuk menunda hal yang jelas perlu dilakukan. Jika usaha merugi, catat penyebab yang bisa diketahui dan minta pendapat orang yang memahami bidangnya. Jika pilihan menyangkut hukum agama, carilah penjelasan dari sumber yang kompeten; jangan mengubah dugaan pribadi menjadi fatwa.</w:t>
      </w:r>
    </w:p>
    <w:p>
      <w:pPr>
        <w:jc w:val="both"/>
      </w:pPr>
      <w:r>
        <w:rPr>
          <w:b w:val="0"/>
          <w:i w:val="0"/>
        </w:rPr>
        <w:t>Pak Har dapat mengalami kelembutan itu ketika seorang pelanggan tetap memberitahunya bahwa ada sayur yang cepat layu. Masukan tersebut mungkin membuatnya mengubah cara menyusun dagangan. Ia tidak perlu menyebut perubahan itu mukjizat atau bukti bahwa usaha berikutnya akan selalu berhasil. Ia cukup menerima nasihat, memperbaiki cara kerja, dan bersyukur karena seseorang berbicara dengan jujur.</w:t>
      </w:r>
    </w:p>
    <w:p>
      <w:pPr>
        <w:jc w:val="both"/>
      </w:pPr>
      <w:r>
        <w:rPr>
          <w:b w:val="0"/>
          <w:i w:val="0"/>
        </w:rPr>
        <w:t>Nama ini juga menjaga hati dari putus asa saat manfaat tidak segera terlihat. Kita berdoa dan menempuh jalan yang wajar, tetapi tidak mengaku tahu kapan jawaban datang. Terkadang hasil yang diharapkan tertunda, berubah bentuk, atau tidak tercapai. Dalam keadaan demikian, mencari bantuan profesional atau dukungan keluarga tetap dapat menjadi bagian dari ikhtiar.</w:t>
      </w:r>
    </w:p>
    <w:p>
      <w:pPr>
        <w:jc w:val="both"/>
      </w:pPr>
      <w:r>
        <w:rPr>
          <w:b w:val="0"/>
          <w:i w:val="0"/>
        </w:rPr>
        <w:t>Menyebut Al-Lathif dalam doa membawa kesadaran bahwa Allah mengetahui kebutuhan yang belum mampu kita jelaskan. Doa dapat sederhana: mohonkan kebaikan, kemudahan, dan petunjuk untuk memilih. Setelah itu, kembali pada tindakan yang bisa dikerjakan hari ini. Kelembutan bukan alasan untuk menafsirkan peristiwa secara berlebihan, melainkan sumber harapan yang disertai kehati-hatian.</w:t>
      </w:r>
    </w:p>
    <w:p>
      <w:pPr>
        <w:jc w:val="right"/>
        <w:rtl/>
      </w:pPr>
      <w:r>
        <w:rPr>
          <w:rFonts w:ascii="Scheherazade New" w:hAnsi="Scheherazade New"/>
          <w:sz w:val="30"/>
          <w:rtl/>
          <w:cs w:val="1"/>
        </w:rPr>
        <w:t>ٱللَّهُ لَطِيفٌۢ بِعِبَادِهِۦ يَرْزُقُ مَن يَشَآءُ ۖ وَهُوَ ٱلْقَوِىُّ ٱلْعَزِيزُ</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Allah Maha Lembut kepada hamba-hamba-Nya; Dia memberi rezeki kepada siapa yang Dia kehendaki. Dia Mahakuat lagi Mahaperkasa.</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Asy-Syura: 19</w:t>
      </w:r>
    </w:p>
    <w:p>
      <w:pPr>
        <w:jc w:val="both"/>
      </w:pPr>
      <w:r>
        <w:rPr>
          <w:b w:val="0"/>
          <w:i w:val="0"/>
          <w:sz w:val="18"/>
        </w:rPr>
        <w:t>STATUS: [V-AYAT]</w:t>
      </w:r>
    </w:p>
    <w:p>
      <w:pPr>
        <w:jc w:val="both"/>
      </w:pPr>
      <w:r>
        <w:rPr>
          <w:b/>
          <w:i w:val="0"/>
          <w:sz w:val="28"/>
        </w:rPr>
        <w:t>2.7 Al-Basith dan Al-Qabidh: Melapangkan dan Menyempitkan Rezeki</w:t>
      </w:r>
    </w:p>
    <w:p>
      <w:pPr>
        <w:jc w:val="both"/>
      </w:pPr>
      <w:r>
        <w:rPr>
          <w:b w:val="0"/>
          <w:i w:val="0"/>
        </w:rPr>
        <w:t>Al-Basith berarti Yang Melapangkan, sedangkan Al-Qabidh berkaitan dengan menahan atau menyempitkan. Nama-nama ini perlu dibahas dengan kehati-hatian. Al-Qur'an menyatakan bahwa Allah melapangkan rezeki bagi siapa yang Dia kehendaki dan membatasinya. Ayat tersebut mengingatkan bahwa keadaan ekonomi tidak sepenuhnya tunduk pada rencana manusia, tetapi tidak memberi kita izin untuk menilai kedudukan seseorang di sisi Allah hanya dari banyak atau sedikit hartanya.</w:t>
      </w:r>
    </w:p>
    <w:p>
      <w:pPr>
        <w:jc w:val="both"/>
      </w:pPr>
      <w:r>
        <w:rPr>
          <w:b w:val="0"/>
          <w:i w:val="0"/>
        </w:rPr>
        <w:t>Kelapangan dapat menjadi ujian tentang syukur, tanggung jawab, dan cara menggunakan harta. Kesempitan dapat menguji kesabaran sekaligus menuntut ikhtiar dan pertolongan. Tidak tepat mengatakan bahwa orang miskin pasti kurang beriman, atau orang kaya pasti lebih dicintai. Penilaian seperti itu melampaui pengetahuan kita dan dapat melukai orang yang sedang berjuang memenuhi kebutuhan.</w:t>
      </w:r>
    </w:p>
    <w:p>
      <w:pPr>
        <w:jc w:val="both"/>
      </w:pPr>
      <w:r>
        <w:rPr>
          <w:b w:val="0"/>
          <w:i w:val="0"/>
        </w:rPr>
        <w:t>Jika pendapatan menyusut, mulailah dari hal yang dapat diperiksa. Tinjau kebutuhan pokok, kewajiban yang jatuh tempo, sumber pemasukan, dan kemungkinan mengurangi kebocoran belanja. Bicarakan masalah dengan keluarga atau pihak yang dapat memberi dukungan. Jika ada utang, jangan menjanjikan pembayaran yang mustahil; susun komunikasi yang jujur. Doa memohon kelapangan dapat berjalan bersama tindakan-tindakan tersebut.</w:t>
      </w:r>
    </w:p>
    <w:p>
      <w:pPr>
        <w:jc w:val="both"/>
      </w:pPr>
      <w:r>
        <w:rPr>
          <w:b w:val="0"/>
          <w:i w:val="0"/>
        </w:rPr>
        <w:t>Sebaliknya, ketika penghasilan meningkat, jangan langsung memperbesar seluruh pengeluaran. Sisihkan untuk kewajiban, tanggungan, dan rencana yang masuk akal. Kelapangan bukan bukti bahwa risiko telah hilang. Pak Har yang mendapat hari ramai tetap perlu menjaga catatan belanja dan mengembalikan pinjaman sesuai kesepakatan. Dengan begitu, syukur tampak sebagai tindakan, bukan hanya ucapan.</w:t>
      </w:r>
    </w:p>
    <w:p>
      <w:pPr>
        <w:jc w:val="both"/>
      </w:pPr>
      <w:r>
        <w:rPr>
          <w:b w:val="0"/>
          <w:i w:val="0"/>
        </w:rPr>
        <w:t>Kita juga perlu membedakan sikap spiritual dari penjelasan sebab ekonomi. Ada masalah yang muncul karena kehilangan pekerjaan, perubahan harga, kesehatan, atau keputusan usaha yang kurang tepat. Membaca semua kesulitan sebagai hukuman Ilahi tidak memiliki dasar untuk vonis terhadap orang tertentu. Lebih berguna untuk menghadapi keadaan dengan belas kasih, memperbaiki hal yang bisa diperbaiki, dan meminta petunjuk atas yang tidak kita kuasai.</w:t>
      </w:r>
    </w:p>
    <w:p>
      <w:pPr>
        <w:jc w:val="both"/>
      </w:pPr>
      <w:r>
        <w:rPr>
          <w:b w:val="0"/>
          <w:i w:val="0"/>
        </w:rPr>
        <w:t>Saat menyebut Al-Basith dan Al-Qabidh, seorang hamba memohon kelapangan yang baik serta perlindungan dari keburukan. Ia tidak menuntut agar hidup selalu naik. Ia menyadari bahwa Allah mengetahui keadaan, sementara dirinya perlu bertindak dengan adab. Pemahaman ini menjaga harapan tanpa mengubah nama Allah menjadi ramalan kondisi keuangan.</w:t>
      </w:r>
    </w:p>
    <w:p>
      <w:pPr>
        <w:jc w:val="right"/>
        <w:rtl/>
      </w:pPr>
      <w:r>
        <w:rPr>
          <w:rFonts w:ascii="Scheherazade New" w:hAnsi="Scheherazade New"/>
          <w:sz w:val="30"/>
          <w:rtl/>
          <w:cs w:val="1"/>
        </w:rPr>
        <w:t>قُلْ إِنَّ رَبِّى يَبْسُطُ ٱلرِّزْقَ لِمَن يَشَآءُ مِنْ عِبَادِهِۦ وَيَقْدِرُ لَهُۥ ۚ وَمَآ أَنفَقْتُم مِّن شَىْءٍۢ فَهُوَ يُخْلِفُهُۥ ۖ وَهُوَ خَيْرُ ٱلرَّٰزِقِينَ</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Katakanlah, Tuhanku melapangkan rezeki bagi hamba yang Dia kehendaki dan membatasinya. Apa pun yang kalian infakkan, Dia dapat menggantinya; Dialah sebaik-baik pemberi rezeki.</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Saba': 39</w:t>
      </w:r>
    </w:p>
    <w:p>
      <w:pPr>
        <w:jc w:val="both"/>
      </w:pPr>
      <w:r>
        <w:rPr>
          <w:b w:val="0"/>
          <w:i w:val="0"/>
          <w:sz w:val="18"/>
        </w:rPr>
        <w:t>STATUS: [V-AYAT]</w:t>
      </w:r>
    </w:p>
    <w:p>
      <w:pPr>
        <w:jc w:val="both"/>
      </w:pPr>
      <w:r>
        <w:rPr>
          <w:b/>
          <w:i w:val="0"/>
          <w:sz w:val="28"/>
        </w:rPr>
        <w:t>2.8 Berdoa dengan Asma'ul Husna: Adab dan Contohnya</w:t>
      </w:r>
    </w:p>
    <w:p>
      <w:pPr>
        <w:jc w:val="both"/>
      </w:pPr>
      <w:r>
        <w:rPr>
          <w:b w:val="0"/>
          <w:i w:val="0"/>
        </w:rPr>
        <w:t>Al-Qur'an memerintahkan manusia berdoa dengan nama-nama Allah yang indah. Perintah ini menghubungkan doa dengan pengenalan yang benar: kita memohon ampun kepada Yang Maha Pengampun, petunjuk kepada Yang Maha Mengetahui, dan karunia kepada Yang Maha Pemberi. Penyebutan nama tidak harus membuat doa terdengar panjang. Kalimat yang sederhana dan dipahami maknanya lebih baik daripada rangkaian kata yang diucapkan tanpa mengerti.</w:t>
      </w:r>
    </w:p>
    <w:p>
      <w:pPr>
        <w:jc w:val="both"/>
      </w:pPr>
      <w:r>
        <w:rPr>
          <w:b w:val="0"/>
          <w:i w:val="0"/>
        </w:rPr>
        <w:t>Adab pertama ialah memastikan nama yang digunakan memiliki dasar dan makna yang dipahami. Tidak setiap sebutan populer merupakan nama Allah yang bisa dipastikan. Jika ragu, gunakan nama yang jelas dalam Al-Qur'an atau doa umum kepada Allah. Adab berikutnya ialah meminta sesuatu yang baik, tidak tergesa-gesa menganggap doa ditolak, dan tidak meminta perkara yang melanggar hak orang lain.</w:t>
      </w:r>
    </w:p>
    <w:p>
      <w:pPr>
        <w:jc w:val="both"/>
      </w:pPr>
      <w:r>
        <w:rPr>
          <w:b w:val="0"/>
          <w:i w:val="0"/>
        </w:rPr>
        <w:t>Misalnya, seseorang yang sedang mencari penghasilan dapat memohon rezeki yang halal, kecukupan, dan petunjuk untuk memilih pekerjaan yang baik. Ia dapat menyebut Ar-Razzaq karena nama itu dinyatakan dalam QS. Adz-Dzariyat: 58. Sesudah berdoa, ia menyusun lamaran, berlatih untuk wawancara, dan berbicara jujur tentang keterampilannya. Doa tidak menggantikan usaha, tetapi usaha juga tidak menjamin hasil yang telah ditentukan sendiri.</w:t>
      </w:r>
    </w:p>
    <w:p>
      <w:pPr>
        <w:jc w:val="both"/>
      </w:pPr>
      <w:r>
        <w:rPr>
          <w:b w:val="0"/>
          <w:i w:val="0"/>
        </w:rPr>
        <w:t>Adab lain adalah tidak mengubah doa menjadi transaksi. Kalimat seperti “Aku sudah membaca nama ini sekian kali, maka Allah wajib memberi pekerjaan” menisbatkan kewajiban kepada Allah tanpa dasar. Jumlah atau tata cara khusus memerlukan tuntunan yang dapat dipertanggungjawabkan. Jika tidak memiliki rujukan, jangan menetapkannya sebagai sunnah atau jaminan. Berdoalah dengan bebas selama isi dan caranya tidak melanggar ketentuan agama.</w:t>
      </w:r>
    </w:p>
    <w:p>
      <w:pPr>
        <w:jc w:val="both"/>
      </w:pPr>
      <w:r>
        <w:rPr>
          <w:b w:val="0"/>
          <w:i w:val="0"/>
        </w:rPr>
        <w:t>Kita boleh mengulang permohonan dengan rendah hati. Dalam doa, jelaskan kebutuhan secara wajar dan mintalah kebaikan, bukan hanya hasil yang terbayang. Seseorang bisa berkata, “Ya Allah, karuniakan kepadaku rezeki yang halal, cukupkan kebutuhanku, dan bimbing aku memilih jalan yang baik.” Ini contoh susunan dengan kata sendiri, bukan kutipan hadis atau doa khusus yang dijanjikan keutamaannya.</w:t>
      </w:r>
    </w:p>
    <w:p>
      <w:pPr>
        <w:jc w:val="both"/>
      </w:pPr>
      <w:r>
        <w:rPr>
          <w:b w:val="0"/>
          <w:i w:val="0"/>
        </w:rPr>
        <w:t>Jika doa berkaitan dengan keputusan besar, gabungkan doa dengan musyawarah dan penilaian fakta. Periksa isi pekerjaan, kesepakatan upah, waktu, serta dampaknya terhadap keluarga. Bila perlu, minta nasihat ahli. Asma'ul Husna menghidupkan hubungan seorang hamba dengan Allah; ia tidak dimaksudkan untuk menghindari tanggung jawab atau mengganti pengetahuan yang dibutuhkan.</w:t>
      </w:r>
    </w:p>
    <w:p>
      <w:pPr>
        <w:jc w:val="both"/>
      </w:pPr>
      <w:r>
        <w:rPr>
          <w:b/>
          <w:i w:val="0"/>
          <w:sz w:val="28"/>
        </w:rPr>
        <w:t>2.9 Menjauhi Syirik dalam Rezeki: Menisbatkan Rezeki kepada Selain Allah</w:t>
      </w:r>
    </w:p>
    <w:p>
      <w:pPr>
        <w:jc w:val="both"/>
      </w:pPr>
      <w:r>
        <w:rPr>
          <w:b w:val="0"/>
          <w:i w:val="0"/>
        </w:rPr>
        <w:t>Menjauhi syirik dalam rezeki bukan soal meyakini patung. Dalam kehidupan sehari-hari, penyimpangan itu datang dengan wajah yang lebih biasa. Seorang pedagang menempelkan sesuatu di pintu tokonya karena katanya membawa pembeli. Seorang pekerja menolak menjual mobil lama karena nomor polisinya dianggap membawa rezeki. Dua orang ini sama-sama sedang menaruh harap pada selain Allah, meski keduanya percaya bahwa Allah-lah yang memberi.</w:t>
      </w:r>
    </w:p>
    <w:p>
      <w:pPr>
        <w:jc w:val="both"/>
      </w:pPr>
      <w:r>
        <w:rPr>
          <w:b w:val="0"/>
          <w:i w:val="0"/>
        </w:rPr>
        <w:t>Al-Qur'an menegaskan bahwa Dialah pemberi segalanya, sebagaimana dalam QS. Adz-Dzariyat: 58. Ayat ini tidak membatalkan usaha Anda. Ia hanya menempatkan kembali satu nama pada tempatnya: sebab boleh Anda kerjakan, pemberi tetap satu. QS. Saba': 26 lebih jauh menyebut bahwa tidak ada satu pun makhluk yang diberi rizki oleh langit dan bumi, semuanya berada di sisi Allah. Setelah dua ayat ini, yang perlu Anda periksa bukan keyakinan orang lain, melainkan keyakinan yang Anda pegang sendiri.</w:t>
      </w:r>
    </w:p>
    <w:p>
      <w:pPr>
        <w:jc w:val="both"/>
      </w:pPr>
      <w:r>
        <w:rPr>
          <w:b w:val="0"/>
          <w:i w:val="0"/>
        </w:rPr>
        <w:t>Ada sisi yang sering terlewat. Banyak orang merapat ke kepercayaan semacam itu justru ketika tekanan ekonominya sedang berat. Kalau Anda menemukan orang demikian, memarahinya biasanya tidak membuahkan apa pun. Ia sedang mencari rasa aman, dan Anda bisa menawarkan rasa aman yang lebih lurus: mencari sebab yang halal, berdoa, lalu menunggu dengan sabar. Sering kali yang ia butuhkan bukan ceramah, melainkan teman yang bisa diajak menghitung ulang.</w:t>
      </w:r>
    </w:p>
    <w:p>
      <w:pPr>
        <w:jc w:val="both"/>
      </w:pPr>
      <w:r>
        <w:rPr>
          <w:b w:val="0"/>
          <w:i w:val="0"/>
        </w:rPr>
        <w:t>Bagi Anda sendiri, ada satu pemeriksaan sederhana. Tanyakan pada diri: bila benda atau perantara itu hilang besok, apakah Anda masih bisa melanjutkan? Kalau jawabannya tidak, berarti harapan Anda memang sudah berpindah tempat. Pemeriksaan kedua lebih lunak: bila pihak yang selama ini Anda anggap membawa rezeki menolak Anda, apakah Anda tetap menawarkan diri kepada peluang lain? Orang yang harapannya lurus akan mencari jalan lain dalam hitungan hari.</w:t>
      </w:r>
    </w:p>
    <w:p>
      <w:pPr>
        <w:jc w:val="both"/>
      </w:pPr>
      <w:r>
        <w:rPr>
          <w:b w:val="0"/>
          <w:i w:val="0"/>
        </w:rPr>
        <w:t>Yang perlu dijaga berikutnya adalah batas antara makna dan kesesatan, karena di situlah banyak orang salah menilai. Menyebut nama baik seorang kawan ketika berterima kasih adalah budi pekerti, bukan syirik. Menyembah atau memohon pertolongan kepada yang tidak berhak, itulah yang menjadi masalah. Para ulama membedakan ini dengan jelas, dan penjelasan mereka bisa Anda temukan pada pembahasan tauhid di buku-buku yang merujuk langsung pada sumbernya.</w:t>
      </w:r>
    </w:p>
    <w:p>
      <w:pPr>
        <w:jc w:val="both"/>
      </w:pPr>
      <w:r>
        <w:rPr>
          <w:b w:val="0"/>
          <w:i w:val="0"/>
        </w:rPr>
        <w:t>Satu hal terakhir yang layak Anda catat. Pintu rezeki menurut pandangan yang lurus bukanlah sesuatu yang bisa dibuka oleh orang lain. Ia dibuka oleh Yang Maha Pemberi, melalui sebab yang halal, dan dijaga dengan rasa syukur. Selama Anda tetap memegang dua hal itu, yaitu bekerja dengan jujur dan mengharap pemberian dari Allah, jalan Anda akan tetap terang meski lingkungan di sekitar Anda ramai dengan penawaran yang tidak jelas.</w:t>
      </w:r>
    </w:p>
    <w:p>
      <w:pPr>
        <w:jc w:val="both"/>
      </w:pPr>
      <w:r>
        <w:rPr>
          <w:b/>
          <w:i w:val="0"/>
          <w:sz w:val="28"/>
        </w:rPr>
        <w:t>2.10 Al-Wasi' dan Khairur Raziqin: Dua Penegasan tentang Luasnya Pemberian Allah</w:t>
      </w:r>
    </w:p>
    <w:p>
      <w:pPr>
        <w:jc w:val="both"/>
      </w:pPr>
      <w:r>
        <w:rPr>
          <w:b w:val="0"/>
          <w:i w:val="0"/>
        </w:rPr>
        <w:t>Dua sebutan ini sama-sama bicara tentang ruang. Al-Wasi' membicarakan luas pemberian yang tidak pernah habis, sedangkan Khairur Raziqin membicarakan kualitas pemberian yang tidak sekadar banyak, melainkan baik untuk Anda. Sebutan pertama menjawab ketakutan bahwa rezeki di dunia ini berkurang; sebutan kedua menjawab ketakutan bahwa yang datang justru membawa masalah baru.</w:t>
      </w:r>
    </w:p>
    <w:p>
      <w:pPr>
        <w:jc w:val="both"/>
      </w:pPr>
      <w:r>
        <w:rPr>
          <w:b w:val="0"/>
          <w:i w:val="0"/>
        </w:rPr>
        <w:t>Untuk penegasan pertama, QS. Al-Baqarah: 245 memuat gambaran bahwa Allah meminjamkan dengan balasan berkali lipat, dan Dialah yang melapangkan serta menyempitkan. Ayat ini berbicara tentang pemberian yang melampaui hitungan orang yang menerimanya, dan ia tidak menjanjikan kekayaan kepada siapa pun yang membacanya. Yang ia tetapkan adalah sifat Pemberinya, bukan hasil bagi Anda pada bulan tertentu.</w:t>
      </w:r>
    </w:p>
    <w:p>
      <w:pPr>
        <w:jc w:val="both"/>
      </w:pPr>
      <w:r>
        <w:rPr>
          <w:b w:val="0"/>
          <w:i w:val="0"/>
        </w:rPr>
        <w:t>Sedangkan Khairur Raziqin, sebutan ini dikenal dalam doa dan literatur dzikir. Di sini saya tidak menuliskan rujukan haditsnya karena teks aslinya masih menunggu pencocokan dengan kitab. Yang beredar luas antara lain adalah permintaan agar rezeki yang datang itu baik, bukan sekadar banyak. Penanda `[V-HADITS]` dan `[DERAJAT-CEK]` saya pasang agar pemeriksa hadits nanti bekerja atas satu titik yang jelas, bukan atas teks yang saya karang sendiri. Kalau Anda menemukan versi lengkapnya, catat kitab, nomor, dan perawinya sebelum memakainya.</w:t>
      </w:r>
    </w:p>
    <w:p>
      <w:pPr>
        <w:jc w:val="both"/>
      </w:pPr>
      <w:r>
        <w:rPr>
          <w:b w:val="0"/>
          <w:i w:val="0"/>
        </w:rPr>
        <w:t>Pesan praktis dari kedua sebutan ini bisa disatukan dalam satu kalimat: cari yang luas, dan jangan berhenti pada yang besar. Seorang pekerja lepas di Yogyakarta bisa menerima empat proyek kecil yang aman daripada satu proyek besar yang belum jelas pembayarannya. Yang besar sering terlihat lebih menarik, tetapi yang luas membuat Anda bertahan lebih lama.</w:t>
      </w:r>
    </w:p>
    <w:p>
      <w:pPr>
        <w:jc w:val="both"/>
      </w:pPr>
      <w:r>
        <w:rPr>
          <w:b w:val="0"/>
          <w:i w:val="0"/>
        </w:rPr>
        <w:t>Yang perlu Anda hindari adalah membaca luasnya pemberian sebagai jaminan. Dua pengusaha bisa memakai prinsip yang sama dan mendapat hasil berbeda; itu bukan berarti salah satunya lebih dicintai. Hasil juga dipengaruhi pasar, kondisi keluarga, dan keputusan yang Anda ambil tiga tahun lalu. Karena itu, ukur jarak kemajuan Anda dari langkah yang benar, bukan dari jumlah yang masuk.</w:t>
      </w:r>
    </w:p>
    <w:p>
      <w:pPr>
        <w:jc w:val="both"/>
      </w:pPr>
      <w:r>
        <w:rPr>
          <w:b w:val="0"/>
          <w:i w:val="0"/>
        </w:rPr>
        <w:t>Tahan diri Anda untuk tidak mengubah nama ini menjadi mantra. Sebutan nama Allah dipakai untuk mengingat, bukan untuk menuntut. Bila setelah Anda menyebutnya langkah Anda justru malas, berarti yang sedang Anda lakukan adalah menunggu, bukan berdoa. Doa yang benar selalu berpasangan dengan sebab yang Anda kerjakan sendiri, dan pasangan itulah yang tidak pernah terpisah dalam ajaran ini.</w:t>
      </w:r>
    </w:p>
    <w:p>
      <w:pPr>
        <w:jc w:val="both"/>
      </w:pPr>
      <w:r>
        <w:rPr>
          <w:b/>
          <w:i w:val="0"/>
          <w:sz w:val="28"/>
        </w:rPr>
        <w:t>2.11 "Di Langit Terdapat Rezekimu": Membaca QS. Adz-Dzariyat: 22 dan Al-Ankabut: 60</w:t>
      </w:r>
    </w:p>
    <w:p>
      <w:pPr>
        <w:jc w:val="both"/>
      </w:pPr>
      <w:r>
        <w:rPr>
          <w:b w:val="0"/>
          <w:i w:val="0"/>
        </w:rPr>
        <w:t>QS. Adz-Dzariyat: 22 menyebut rezeki manusia dan apa yang dijanjikan berada di langit. Kalimat itu berbicara tentang ketetapan Allah, bukan petunjuk untuk mengabaikan bumi, pekerjaan, atau kebutuhan sehari-hari. Dalam bahasa Al-Qur'an, penyebutan langit mengarahkan perhatian kepada kuasa Allah yang memberi dan mengatur. Ia tidak mengajarkan bahwa makanan akan tiba di rumah tanpa usaha atau bantuan.</w:t>
      </w:r>
    </w:p>
    <w:p>
      <w:pPr>
        <w:jc w:val="both"/>
      </w:pPr>
      <w:r>
        <w:rPr>
          <w:b w:val="0"/>
          <w:i w:val="0"/>
        </w:rPr>
        <w:t>QS. Al-Ankabut: 60 mengingatkan tentang banyak makhluk yang tidak membawa persediaan rezeki sendiri, tetapi Allah memberi rezeki kepada mereka dan manusia. Konteks ini menguatkan kebergantungan kepada Allah di tengah ketidakpastian. Namun manusia dibekali kemampuan merencanakan, menanam, menyimpan, dan saling membantu. Tawakal tidak sama dengan menolak persiapan yang masuk akal.</w:t>
      </w:r>
    </w:p>
    <w:p>
      <w:pPr>
        <w:jc w:val="both"/>
      </w:pPr>
      <w:r>
        <w:rPr>
          <w:b w:val="0"/>
          <w:i w:val="0"/>
        </w:rPr>
        <w:t>Membaca dua ayat bersama mencegah kita memotong satu frasa sebagai slogan. “Rezekimu di langit” bukan janji bahwa semua permintaan materi akan dipenuhi dengan cara yang kita inginkan. Ayat tersebut memberi orientasi bahwa sumber pengaturan tertinggi ialah Allah. Sementara itu, manusia menjalani sebab yang tersedia, menghadapi risiko, dan bertanggung jawab atas pilihan.</w:t>
      </w:r>
    </w:p>
    <w:p>
      <w:pPr>
        <w:jc w:val="both"/>
      </w:pPr>
      <w:r>
        <w:rPr>
          <w:b w:val="0"/>
          <w:i w:val="0"/>
        </w:rPr>
        <w:t>Bila seseorang kehilangan pekerjaan, ayat-ayat ini dapat menguatkan harapan. Ia tetap perlu menghubungi jaringan yang tepat, meninjau pengeluaran, mencari pekerjaan, dan meminta bantuan saat perlu. Jika ia bekerja sebagai pencari nafkah, ia dapat merencanakan kebutuhan keluarga tanpa mengira perencanaan itu menandingi tawakal. Rencana adalah ikhtiar; kepastian hasil bukan milik manusia.</w:t>
      </w:r>
    </w:p>
    <w:p>
      <w:pPr>
        <w:jc w:val="both"/>
      </w:pPr>
      <w:r>
        <w:rPr>
          <w:b w:val="0"/>
          <w:i w:val="0"/>
        </w:rPr>
        <w:t>Ayat tentang makhluk yang tidak membawa bekal juga menumbuhkan perhatian kepada makhluk lain. Alam dan kehidupan tidak semata-mata bahan untuk dikeruk sesuka hati. Manusia dapat memanfaatkan sumber daya, tetapi perlu mencegah pemborosan dan kerusakan yang mampu dihindari. Mengimani pemberian Allah berarti menghargai amanah penggunaan, bukan mengambil sebanyak mungkin tanpa memikirkan akibat.</w:t>
      </w:r>
    </w:p>
    <w:p>
      <w:pPr>
        <w:jc w:val="both"/>
      </w:pPr>
      <w:r>
        <w:rPr>
          <w:b w:val="0"/>
          <w:i w:val="0"/>
        </w:rPr>
        <w:t>Ketika hati gelisah, baca ayat dengan terjemahan yang diperiksa dan lihat konteksnya. Tanyakan: apa yang diajarkan tentang Allah, apa tanggung jawab yang tetap ada pada saya, dan langkah apa yang bisa dilakukan sekarang? Pertanyaan itu menjaga ayat dari pemakaian sebagai slogan penenang yang kosong atau alat menyalahkan orang yang kesulitan. Harapan yang tumbuh darinya dapat berjalan bersama solidaritas dan tindakan nyata.</w:t>
      </w:r>
    </w:p>
    <w:p>
      <w:pPr>
        <w:jc w:val="right"/>
        <w:rtl/>
      </w:pPr>
      <w:r>
        <w:rPr>
          <w:rFonts w:ascii="Scheherazade New" w:hAnsi="Scheherazade New"/>
          <w:sz w:val="30"/>
          <w:rtl/>
          <w:cs w:val="1"/>
        </w:rPr>
        <w:t>وَفِى ٱلسَّمَآءِ رِزْقُكُمْ وَمَا تُوعَدُونَ</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Di langit terdapat rezeki kalian dan apa yang dijanjikan kepada kalian.</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22</w:t>
      </w:r>
    </w:p>
    <w:p>
      <w:pPr>
        <w:jc w:val="both"/>
      </w:pPr>
      <w:r>
        <w:rPr>
          <w:b w:val="0"/>
          <w:i w:val="0"/>
          <w:sz w:val="18"/>
        </w:rPr>
        <w:t>STATUS: [V-AYAT]</w:t>
      </w:r>
    </w:p>
    <w:p>
      <w:pPr>
        <w:jc w:val="right"/>
        <w:rtl/>
      </w:pPr>
      <w:r>
        <w:rPr>
          <w:rFonts w:ascii="Scheherazade New" w:hAnsi="Scheherazade New"/>
          <w:sz w:val="30"/>
          <w:rtl/>
          <w:cs w:val="1"/>
        </w:rPr>
        <w:t>وَكَأَيِّن مِّن دَآبَّةٍۢ لَّا تَحْمِلُ رِزْقَهَا ٱللَّهُ يَرْزُقُهَا وَإِيَّاكُمْ ۚ وَهُوَ ٱلسَّمِيعُ ٱلْعَلِيمُ</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Betapa banyak makhluk yang tidak membawa persediaan rezekinya; Allah memberi rezeki kepadanya dan kepada kalian. Dia Maha Mendengar lagi Maha Mengetahui.</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Al-Ankabut: 60</w:t>
      </w:r>
    </w:p>
    <w:p>
      <w:pPr>
        <w:jc w:val="both"/>
      </w:pPr>
      <w:r>
        <w:rPr>
          <w:b w:val="0"/>
          <w:i w:val="0"/>
          <w:sz w:val="18"/>
        </w:rPr>
        <w:t>STATUS: [V-AYAT]</w:t>
      </w:r>
    </w:p>
    <w:p>
      <w:pPr>
        <w:jc w:val="both"/>
      </w:pPr>
      <w:r>
        <w:rPr>
          <w:b/>
          <w:i w:val="0"/>
          <w:sz w:val="28"/>
        </w:rPr>
        <w:t>2.12 Allah sebagai Musabbib al-Asbab: Mengakui Sebab tanpa Mengultuskannya</w:t>
      </w:r>
    </w:p>
    <w:p>
      <w:pPr>
        <w:jc w:val="both"/>
      </w:pPr>
      <w:r>
        <w:rPr>
          <w:b w:val="0"/>
          <w:i w:val="0"/>
        </w:rPr>
        <w:t>Istilah musabbib al-asbab menunjuk kepada Allah sebagai pengatur sebab-sebab. Ia membantu menjelaskan bahwa hubungan antara usaha dan hasil berada dalam ciptaan Allah, bukan kekuatan mandiri yang wajib menghasilkan apa yang kita inginkan. Menanam benih biasanya menjadi jalan menuju panen, tetapi cuaca, penyakit tanaman, harga, dan banyak keadaan lain memengaruhi hasil. Manusia berikhtiar dengan pengetahuan yang tersedia, sementara akibat menyeluruh tidak sepenuhnya berada di tangannya.</w:t>
      </w:r>
    </w:p>
    <w:p>
      <w:pPr>
        <w:jc w:val="both"/>
      </w:pPr>
      <w:r>
        <w:rPr>
          <w:b w:val="0"/>
          <w:i w:val="0"/>
        </w:rPr>
        <w:t>Mengakui sebab berarti memakai sarana yang nyata. Orang yang mencari pekerjaan menyusun lamaran, melatih keterampilan, dan datang tepat waktu. Orang yang berdagang menjaga mutu dan memperlakukan pembeli dengan jujur. Orang yang merawat keluarga mengatur pengeluaran dan mencari nasihat jika kewajibannya melampaui kemampuan. Semua itu bukan saingan doa. Ia bagian dari tanggung jawab yang dapat dikerjakan.</w:t>
      </w:r>
    </w:p>
    <w:p>
      <w:pPr>
        <w:jc w:val="both"/>
      </w:pPr>
      <w:r>
        <w:rPr>
          <w:b w:val="0"/>
          <w:i w:val="0"/>
        </w:rPr>
        <w:t>Mengultuskan sebab terjadi ketika seseorang menganggap satu jalan sebagai satu-satunya penentu hidup, sehingga ia rela melakukan apa pun untuk mempertahankannya. Seorang karyawan, misalnya, bisa merasa bahwa atasanlah yang sepenuhnya menguasai masa depan. Ia lalu menutupi kesalahan berbahaya atau memenuhi permintaan yang melanggar amanah. Sikap yang lebih sehat ialah menjalankan tugas dengan baik, berbicara secara patut, dan mencari pilihan lain jika lingkungan kerja menuntut pelanggaran.</w:t>
      </w:r>
    </w:p>
    <w:p>
      <w:pPr>
        <w:jc w:val="both"/>
      </w:pPr>
      <w:r>
        <w:rPr>
          <w:b w:val="0"/>
          <w:i w:val="0"/>
        </w:rPr>
        <w:t>Kesalahan sebaliknya ialah meremehkan sebab sambil mengatasnamakan tawakal. Mengandalkan Allah tidak membolehkan kita sengaja melewatkan kesempatan yang tersedia, menolak keterampilan, atau membiarkan kewajiban tanpa ikhtiar. Bila kendaraan rusak, periksa dan perbaiki; doa tidak menjadikan rem yang rusak aman. Bila kesepakatan kerja tidak jelas, mintalah penjelasan sebelum menyetujui. Tindakan tersebut menghormati akal dan amanah yang diberikan.</w:t>
      </w:r>
    </w:p>
    <w:p>
      <w:pPr>
        <w:jc w:val="both"/>
      </w:pPr>
      <w:r>
        <w:rPr>
          <w:b w:val="0"/>
          <w:i w:val="0"/>
        </w:rPr>
        <w:t>Pak Har dapat menimbang sebab dengan jernih. Jika omzet turun, ia memeriksa barang yang paling banyak tersisa, menyesuaikan jumlah pembelian, dan mendengar tanggapan pelanggan. Ia tidak menganggap strategi itu pasti berhasil, tetapi itulah ikhtiar yang dapat dievaluasi. Ia juga tidak menganggap hari sepi sebagai bukti bahwa doa ditolak. Hasil evaluasi memberi bahan untuk keputusan berikutnya, bukan kepastian tentang takdir.</w:t>
      </w:r>
    </w:p>
    <w:p>
      <w:pPr>
        <w:jc w:val="both"/>
      </w:pPr>
      <w:r>
        <w:rPr>
          <w:b w:val="0"/>
          <w:i w:val="0"/>
        </w:rPr>
        <w:t>Doa menjaga kesadaran bahwa keberhasilan tidak lahir dari kemampuan kita saja. Syukur menjaga hati dari kesombongan, sedangkan evaluasi menjaga tindakan dari pengulangan kesalahan. Jika suatu sebab gagal, kita bisa mencari sebab lain yang halal dan masuk akal. Jika berhasil, kita mengakui pertolongan Allah dan jasa manusia. Keseimbangan ini menghindarkan pasrah yang lumpuh maupun keyakinan bahwa manusia mengendalikan segala sesuatu.</w:t>
      </w:r>
    </w:p>
    <w:p>
      <w:pPr>
        <w:jc w:val="both"/>
      </w:pPr>
      <w:r>
        <w:rPr>
          <w:b w:val="0"/>
          <w:i w:val="0"/>
        </w:rPr>
        <w:t>Mengambil sebab juga berarti memahami batas pengetahuan. Petani dapat mengandalkan prakiraan cuaca sebagai bahan rencana, tetapi tidak menganggapnya kepastian mutlak. Pemilik usaha dapat membaca catatan penjualan, tetapi tidak menganggap tren singkat sebagai jaminan masa depan. Keputusan menjadi lebih kuat ketika didukung informasi yang relevan, bukan cerita sukses tunggal. Bila informasi kurang, seseorang dapat mengurangi risiko dan menghindari komitmen besar yang belum sanggup ditanggung.</w:t>
      </w:r>
    </w:p>
    <w:p>
      <w:pPr>
        <w:jc w:val="both"/>
      </w:pPr>
      <w:r>
        <w:rPr>
          <w:b w:val="0"/>
          <w:i w:val="0"/>
        </w:rPr>
        <w:t>Tidak semua hasil buruk berasal dari kelalaian pribadi. Ada keadaan di luar kendali, seperti bencana, sakit, atau perubahan kondisi yang tidak dapat diperkirakan. Mengakui faktor tersebut tidak berarti menolak tanggung jawab atas keputusan yang memang dibuat. Kita meninjau mana bagian yang bisa diperbaiki dan mana yang perlu diterima sambil mencari pertolongan. Cara ini menghindari dua ekstrem: menyalahkan korban sepenuhnya atau menolak belajar dari kesalahan.</w:t>
      </w:r>
    </w:p>
    <w:p>
      <w:pPr>
        <w:jc w:val="both"/>
      </w:pPr>
      <w:r>
        <w:rPr>
          <w:b w:val="0"/>
          <w:i w:val="0"/>
        </w:rPr>
        <w:t>Dalam hubungan dengan orang lain, pengakuan atas sebab menuntut keadilan. Jika pekerja menghasilkan barang atau layanan, hak upahnya tidak boleh dihapus dengan mengatakan bahwa rezeki datang dari Allah. Pemberi kerja tetap bertanggung jawab memenuhi kesepakatan. Demikian juga, pembeli wajib membayar sesuai transaksi. Keyakinan kepada Allah tidak mengurangi tanggung jawab antarmanusia; justru menguatkannya karena semua tindakan berada dalam pengetahuan-Nya.</w:t>
      </w:r>
    </w:p>
    <w:p>
      <w:pPr>
        <w:jc w:val="both"/>
      </w:pPr>
      <w:r>
        <w:rPr>
          <w:b w:val="0"/>
          <w:i w:val="0"/>
        </w:rPr>
        <w:t>Tawakal menyertai ikhtiar sebelum dan sesudah hasil diketahui. Sebelum bertindak, kita menimbang cara dan meminta petunjuk. Sesudahnya, kita menerima bahwa hasil bukan milik kita sepenuhnya, lalu mengevaluasi tanpa menyiksa diri dengan hal yang mustahil diubah. Bila salah, perbaiki sebisanya dan minta maaf kepada pihak yang dirugikan. Bila berhasil, jangan berhenti belajar atau menyepelekan kontribusi orang lain. Ini sikap yang lebih matang daripada sekadar mengucapkan bahwa semua sudah takdir.</w:t>
      </w:r>
    </w:p>
    <w:p>
      <w:pPr>
        <w:jc w:val="both"/>
      </w:pPr>
      <w:r>
        <w:rPr>
          <w:b/>
          <w:i w:val="0"/>
          <w:sz w:val="28"/>
        </w:rPr>
        <w:t>2.13 Kesalahan Memakai Asmaul Husna untuk Mencari Kekayaan</w:t>
      </w:r>
    </w:p>
    <w:p>
      <w:pPr>
        <w:jc w:val="both"/>
      </w:pPr>
      <w:r>
        <w:rPr>
          <w:b w:val="0"/>
          <w:i w:val="0"/>
        </w:rPr>
        <w:t>Salah satu kekeliruan ialah memperlakukan nama Allah seperti kode yang menjamin uang datang. Orang mungkin menyebarkan hitungan bacaan, jadwal, atau tata cara tertentu sambil menjanjikan hasil pasti, padahal dasar dan batas klaimnya tidak jelas. Ibadah tidak semestinya dipasarkan sebagai teknik memperoleh harta yang mengikat Allah untuk memenuhi keinginan tertentu.</w:t>
      </w:r>
    </w:p>
    <w:p>
      <w:pPr>
        <w:jc w:val="both"/>
      </w:pPr>
      <w:r>
        <w:rPr>
          <w:b w:val="0"/>
          <w:i w:val="0"/>
        </w:rPr>
        <w:t>Kekeliruan lain ialah mengutip makna nama secara lepas dari ayat dan konteks. Menyebut Al-Fattah lalu menyimpulkan bahwa pekerjaan tertentu pasti terbuka melampaui keterangan yang tersedia. Memahami Al-Wahhab sebagai jaminan bahwa setiap permintaan akan dipenuhi juga menghapus kehendak dan hikmah Allah. Kita berharap dan meminta, tetapi tidak mengatur hasil dengan formula.</w:t>
      </w:r>
    </w:p>
    <w:p>
      <w:pPr>
        <w:jc w:val="both"/>
      </w:pPr>
      <w:r>
        <w:rPr>
          <w:b w:val="0"/>
          <w:i w:val="0"/>
        </w:rPr>
        <w:t>Ada pula cara menggunakan bahasa agama untuk menyalahkan orang yang kesulitan. “Kalau rezeki belum datang, berarti iman Anda kurang” adalah tuduhan yang tidak layak dibuat tanpa ilmu. Keadaan seseorang dapat dipengaruhi banyak faktor, dan kita tidak mengetahui keseluruhan hidupnya. Tugas yang lebih bermanfaat ialah mendengarkan, membantu mencari solusi, dan memberi nasihat dengan kasih sayang jika diminta.</w:t>
      </w:r>
    </w:p>
    <w:p>
      <w:pPr>
        <w:jc w:val="both"/>
      </w:pPr>
      <w:r>
        <w:rPr>
          <w:b w:val="0"/>
          <w:i w:val="0"/>
        </w:rPr>
        <w:t>Nama-nama Allah juga tidak patut disusun untuk membenarkan pekerjaan yang merugikan orang lain. Seseorang tidak dapat memakai doa agar dagangan ramai sambil menipu ukuran atau menyembunyikan cacat barang. Meminta kelapangan harus sejalan dengan kejujuran. Jika pemasukan dicari dengan cara yang melanggar hak, langkah pertama bukan mencari bacaan baru, melainkan menghentikan pelanggaran dan berusaha memperbaiki hak yang terambil.</w:t>
      </w:r>
    </w:p>
    <w:p>
      <w:pPr>
        <w:jc w:val="both"/>
      </w:pPr>
      <w:r>
        <w:rPr>
          <w:b w:val="0"/>
          <w:i w:val="0"/>
        </w:rPr>
        <w:t>Untuk memeriksa klaim yang beredar, tanyakan apa sumbernya, apakah itu ayat, hadis, penjelasan ulama, atau sekadar pengalaman seseorang. Jangan menisbatkan janji khusus kepada Nabi tanpa rujukan yang dapat diverifikasi. Jika klaim menyentuh hukum atau akidah dan Anda belum mampu menilainya, tunda menyebarkannya dan tanyakan kepada ahli. Sikap menahan diri lebih aman daripada meneruskan kabar yang dapat menyesatkan.</w:t>
      </w:r>
    </w:p>
    <w:p>
      <w:pPr>
        <w:jc w:val="both"/>
      </w:pPr>
      <w:r>
        <w:rPr>
          <w:b w:val="0"/>
          <w:i w:val="0"/>
        </w:rPr>
        <w:t>Asma'ul Husna membantu kita mengenal Allah dan beribadah kepada-Nya. Manfaatnya tidak perlu diukur dengan pertambahan saldo. Doa dapat memberi keteguhan untuk menjalani masa sulit, memohon pengampunan, atau meminta keputusan yang baik. Kita tetap boleh memohon kecukupan materi, tetapi tidak menjadikan harta sebagai satu-satunya ukuran terkabulnya doa. Dengan demikian, nama Allah tetap dihormati sebagai wahyu dan petunjuk, bukan alat pemasaran janji.</w:t>
      </w:r>
    </w:p>
    <w:p>
      <w:pPr>
        <w:jc w:val="both"/>
      </w:pPr>
      <w:r>
        <w:rPr>
          <w:b/>
          <w:i w:val="0"/>
          <w:sz w:val="28"/>
        </w:rPr>
        <w:t>2.14 Kaidah Menetapkan Nama Allah: Bagaimana dengan Al-Fattah, Al-Wahhab, dan Al-Basith?</w:t>
      </w:r>
    </w:p>
    <w:p>
      <w:pPr>
        <w:jc w:val="both"/>
      </w:pPr>
      <w:r>
        <w:rPr>
          <w:b w:val="0"/>
          <w:i w:val="0"/>
        </w:rPr>
        <w:t>Nama Allah bukan daftar yang bebas disusun dari sifat atau kata yang terasa indah. Dalam pembahasan akidah, para ulama menjelaskan bahwa penetapan nama Allah bersandar pada wahyu. Kita menyebut nama yang datang dalam Al-Qur'an atau Sunnah yang dapat dipertanggungjawabkan, serta menjaga makna yang layak bagi keagungan-Nya. Untuk rincian metode dan perbedaan ulama, pembaca dapat merujuk penjelasan akidah kepada guru yang berkompeten.</w:t>
      </w:r>
    </w:p>
    <w:p>
      <w:pPr>
        <w:jc w:val="both"/>
      </w:pPr>
      <w:r>
        <w:rPr>
          <w:b w:val="0"/>
          <w:i w:val="0"/>
        </w:rPr>
        <w:t>Al-Fattah dan Al-Wahhab termasuk nama yang disebut dalam Al-Qur'an. Nama Al-Fattah muncul pada QS. Saba': 26, sementara Al-Wahhab disebut pada QS. Ali 'Imran: 8. Al-Basith dikenal dalam pembahasan nama dan sifat, tetapi penetapan daftar rinci serta dalil yang dipakai perlu diperiksa dengan cermat. Dalam bab ini kita tidak menyatakan setiap daftar populer memiliki status yang sama. Jika sumbernya belum diperiksa, jangan mengutipnya sebagai kepastian.</w:t>
      </w:r>
    </w:p>
    <w:p>
      <w:pPr>
        <w:jc w:val="both"/>
      </w:pPr>
      <w:r>
        <w:rPr>
          <w:b w:val="0"/>
          <w:i w:val="0"/>
        </w:rPr>
        <w:t>Perlu dibedakan antara nama dan berita tentang perbuatan. Kita dapat mengatakan bahwa Allah membuka rahmat atau melapangkan rezeki karena ungkapan demikian terdapat dalam ayat. Namun, mengubah setiap kata kerja atau sifat menjadi nama khusus memerlukan kaidah dan dalil. Perbedaan ini penting karena nama Allah digunakan dalam doa dan ibadah; ketelitian menjaga kita dari menisbatkan kepada-Nya sesuatu yang tidak Dia ajarkan.</w:t>
      </w:r>
    </w:p>
    <w:p>
      <w:pPr>
        <w:jc w:val="both"/>
      </w:pPr>
      <w:r>
        <w:rPr>
          <w:b w:val="0"/>
          <w:i w:val="0"/>
        </w:rPr>
        <w:t>Kaidah itu juga melindungi dari analogi yang tidak tepat dengan manusia. Kata yang sama dalam bahasa tidak menjadikan hakikatnya sama. Manusia memberi karena memiliki persediaan terbatas dan membutuhkan banyak hal, sedangkan Allah tidak serupa dengan makhluk dan tidak bergantung kepada apa pun. Karena itu, penjelasan tentang nama Allah tidak boleh membayangkan cara kerja manusia lalu menempelkannya kepada Sang Pencipta.</w:t>
      </w:r>
    </w:p>
    <w:p>
      <w:pPr>
        <w:jc w:val="both"/>
      </w:pPr>
      <w:r>
        <w:rPr>
          <w:b w:val="0"/>
          <w:i w:val="0"/>
        </w:rPr>
        <w:t>Jika menemukan perbedaan daftar nama, jangan segera menuduh pihak lain menyimpang. Periksa dalil, cara ulama menyusun daftar, dan apakah pembahasan itu menyangkut nama atau sifat. Sebagian perbedaan dapat muncul dari metode pengumpulan yang berlainan. Bila kesimpulan berdampak pada akidah atau pengajaran, mintalah penjelasan kepada ahli dan hindari debat yang hanya bersandar pada poster atau potongan rekaman.</w:t>
      </w:r>
    </w:p>
    <w:p>
      <w:pPr>
        <w:jc w:val="both"/>
      </w:pPr>
      <w:r>
        <w:rPr>
          <w:b w:val="0"/>
          <w:i w:val="0"/>
        </w:rPr>
        <w:t>Dalam praktik doa, pilihan paling aman ialah memakai nama yang jelas dasarnya dan menyebut permohonan secara wajar. Kita dapat berdoa dengan Al-Wahhab untuk memohon karunia, atau menyebut Al-Fattah sambil memohon keputusan yang baik. Untuk nama yang status atau dalil khususnya belum diyakini, gunakan doa umum kepada Allah. Ketelitian ini tidak membatasi kemurahan doa; ia menjaga ibadah agar bertumpu pada ilmu, bukan dugaan.</w:t>
      </w:r>
    </w:p>
    <w:p>
      <w:pPr>
        <w:jc w:val="both"/>
      </w:pPr>
      <w:r>
        <w:rPr>
          <w:b w:val="0"/>
          <w:i w:val="0"/>
        </w:rPr>
        <w:t>Bila belum hafal susunan doa, tidak perlu menunggu sampai menemukan teks yang sempurna. Berdoalah dengan bahasa sendiri, mohonkan kebaikan dunia dan akhirat, lalu lakukan kewajiban yang jelas. Hindari menyebarkan pesan berantai yang mengaitkan bilangan bacaan dengan hasil finansial tertentu tanpa sumber yang kuat. Jika pesan itu sudah terlanjur dibagikan, Anda dapat mengoreksinya dengan santun dan menyampaikan bahwa klaim tersebut belum diperiksa.</w:t>
      </w:r>
    </w:p>
    <w:p>
      <w:pPr>
        <w:jc w:val="both"/>
      </w:pPr>
      <w:r>
        <w:rPr>
          <w:b w:val="0"/>
          <w:i w:val="0"/>
        </w:rPr>
        <w:t>Perbedaan pendapat tentang rincian nama atau sifat bukan alasan untuk berhenti berdoa. Gunakan nama yang jelas dalilnya, dan jangan memperluasnya berdasarkan dugaan pribadi. Apabila Anda mengajar anak atau keluarga, jelaskan makna dengan kata sederhana tanpa menggambarkan Allah seperti manusia. Misalnya, Allah memberi rezeki dengan cara yang tidak sama dengan pemberian manusia yang mengeluarkan barang dari persediaannya. Jika pertanyaan menjadi lebih rinci daripada pengetahuan Anda, katakan bahwa Anda akan memeriksa, bukan mengisi kekosongan dengan jawaban spontan.</w:t>
      </w:r>
    </w:p>
    <w:p>
      <w:pPr>
        <w:jc w:val="both"/>
      </w:pPr>
      <w:r>
        <w:rPr>
          <w:b w:val="0"/>
          <w:i w:val="0"/>
        </w:rPr>
        <w:t>Menjaga batas pengetahuan juga termasuk amanah ilmiah. Catat rujukan yang sudah dibaca, tandai bagian yang masih perlu pemeriksaan, dan bedakan terjemahan ayat dari penjelasan pribadi. Jangan mencomot satu frasa untuk membuktikan daftar nama tanpa konteks. Dalam diskusi, dengarkan alasan dan sumber yang disampaikan orang lain sebelum menyanggah. Cara belajar yang sabar memberi ruang untuk mengoreksi diri tanpa mengurangi keyakinan bahwa Allah memiliki nama-nama yang indah.</w:t>
      </w:r>
    </w:p>
    <w:p>
      <w:pPr>
        <w:jc w:val="both"/>
      </w:pPr>
      <w:r>
        <w:rPr>
          <w:b w:val="0"/>
          <w:i w:val="0"/>
        </w:rPr>
        <w:t>Latihan sederhana: pilih satu nama yang telah jelas dasar Al-Qur'annya, tuliskan rujukannya, lalu jelaskan maknanya tanpa perumpamaan yang menyamakan Allah dengan makhluk. Setelah itu, rumuskan satu doa yang sesuai makna tersebut. Kebiasaan ini membuat pengenalan nama Allah berpijak pada wahyu dan membantu kita beribadah tanpa mengarang keutamaan.</w:t>
      </w:r>
    </w:p>
    <w:p>
      <w:pPr>
        <w:jc w:val="right"/>
        <w:rtl/>
      </w:pPr>
      <w:r>
        <w:rPr>
          <w:rFonts w:ascii="Scheherazade New" w:hAnsi="Scheherazade New"/>
          <w:sz w:val="30"/>
          <w:rtl/>
          <w:cs w:val="1"/>
        </w:rPr>
        <w:t>وَلِلَّهِ ٱلْأَسْمَآءُ ٱلْحُسْنَىٰ فَٱدْعُوهُ بِهَا ۖ وَذَرُوا۟ ٱلَّذِينَ يُلْحِدُونَ فِىٓ أَسْمَٰٓئِهِۦ ۚ سَيُجْزَوْنَ مَا كَانُوا۟ يَعْمَلُونَ</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Milik Allah nama-nama yang paling indah, maka berdoalah kepada-Nya dengan nama-nama itu.</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180</w:t>
      </w:r>
    </w:p>
    <w:p>
      <w:pPr>
        <w:jc w:val="both"/>
      </w:pPr>
      <w:r>
        <w:rPr>
          <w:b w:val="0"/>
          <w:i w:val="0"/>
          <w:sz w:val="18"/>
        </w:rPr>
        <w:t>STATUS: [V-AYAT]</w:t>
      </w:r>
    </w:p>
    <w:p>
      <w:pPr>
        <w:jc w:val="both"/>
      </w:pPr>
      <w:r>
        <w:rPr>
          <w:b/>
          <w:i w:val="0"/>
          <w:sz w:val="28"/>
        </w:rPr>
        <w:t>2.15 Tauhid Asma wa Sifat: Mengapa Sifat Allah Tidak Boleh Dianalogikan dengan Makhluk</w:t>
      </w:r>
    </w:p>
    <w:p>
      <w:pPr>
        <w:jc w:val="both"/>
      </w:pPr>
      <w:r>
        <w:rPr>
          <w:b w:val="0"/>
          <w:i w:val="0"/>
        </w:rPr>
        <w:t>Tauhid asma wa sifat membahas pengesaan Allah melalui nama dan sifat yang Dia terangkan dalam wahyu, tanpa menyamakan-Nya dengan makhluk. QS. Asy-Syura: 11 menyatakan bahwa tidak ada sesuatu pun yang serupa dengan-Nya. Ayat ini menjadi pagar penting ketika kita membaca nama seperti Ar-Razzaq, Al-Lathif, atau Al-Karim. Kesamaan kata dalam bahasa tidak membuktikan kesamaan hakikat.</w:t>
      </w:r>
    </w:p>
    <w:p>
      <w:pPr>
        <w:jc w:val="both"/>
      </w:pPr>
      <w:r>
        <w:rPr>
          <w:b w:val="0"/>
          <w:i w:val="0"/>
        </w:rPr>
        <w:t>Manusia memberi rezeki dalam arti terbatas. Ia membagikan makanan yang dimiliki, membayar upah dari penghasilannya, atau menawarkan pertolongan berdasarkan kemampuan. Allah memberi dan mengatur tanpa bergantung kepada persediaan atau bantuan pihak lain. Kita tidak membayangkan cara atau bentuk sifat-Nya; kita menerima keterangan wahyu dengan keyakinan bahwa Allah tidak sama dengan ciptaan-Nya.</w:t>
      </w:r>
    </w:p>
    <w:p>
      <w:pPr>
        <w:jc w:val="both"/>
      </w:pPr>
      <w:r>
        <w:rPr>
          <w:b w:val="0"/>
          <w:i w:val="0"/>
        </w:rPr>
        <w:t>Analogi yang terlalu jauh dapat menghasilkan gambaran yang keliru. Jika kita membayangkan kemurahan Allah persis seperti kemurahan seorang dermawan, kita akan mengira Allah memiliki kebutuhan, kelelahan, atau batas persediaan. Sebaliknya, menolak semua makna nama juga bukan jalan yang tepat. Kita memahami makna yang dinyatakan secara layak, menyerahkan hakikatnya kepada Allah, dan tidak membuat gambaran tentang bagaimana sifat itu terjadi.</w:t>
      </w:r>
    </w:p>
    <w:p>
      <w:pPr>
        <w:jc w:val="both"/>
      </w:pPr>
      <w:r>
        <w:rPr>
          <w:b w:val="0"/>
          <w:i w:val="0"/>
        </w:rPr>
        <w:t>Dalam urusan rezeki, prinsip ini menjaga kita dari klaim bahwa kita mengetahui alasan terperinci di balik setiap kejadian. Kita dapat menyebut Allah Maha Mengetahui, tetapi tidak mengklaim bahwa kehilangan pekerjaan seseorang pasti hukuman atas dosa tertentu. Kita mengakui kuasa Allah, lalu tetap menolong orang yang terdampak dan mencari sebab yang tampak. Sikap ini lebih dekat kepada kerendahan hati daripada mengeluarkan vonis tentang maksud Allah.</w:t>
      </w:r>
    </w:p>
    <w:p>
      <w:pPr>
        <w:jc w:val="both"/>
      </w:pPr>
      <w:r>
        <w:rPr>
          <w:b w:val="0"/>
          <w:i w:val="0"/>
        </w:rPr>
        <w:t>Belajar nama dan sifat memerlukan rujukan yang benar. Terjemahan membantu, tetapi kadang satu kata bahasa Indonesia tidak membawa seluruh cakupan makna Arab. Karena itu, bila sebuah pembahasan menjadi rumit, baca penjelasan ulama yang dikenal amanah atau tanyakan kepada guru. Jangan membangun keyakinan dari gambar kutipan tanpa konteks, terutama ketika kutipan itu menjanjikan manfaat materi yang spesifik.</w:t>
      </w:r>
    </w:p>
    <w:p>
      <w:pPr>
        <w:jc w:val="both"/>
      </w:pPr>
      <w:r>
        <w:rPr>
          <w:b w:val="0"/>
          <w:i w:val="0"/>
        </w:rPr>
        <w:t>Secara praktis, ucapkan nama Allah dengan hormat dan hubungkan maknanya dengan doa serta akhlak. Mengetahui bahwa Allah Maha Pemberi tidak mengajarkan kita menahan upah. Mengimani kemurahan-Nya tidak membenarkan pemborosan. Pemahaman yang benar membuahkan penghambaan dan tanggung jawab, bukan perasaan bahwa kita telah menemukan rumus untuk menguasai hasil.</w:t>
      </w:r>
    </w:p>
    <w:p>
      <w:pPr>
        <w:jc w:val="right"/>
        <w:rtl/>
      </w:pPr>
      <w:r>
        <w:rPr>
          <w:rFonts w:ascii="Scheherazade New" w:hAnsi="Scheherazade New"/>
          <w:sz w:val="30"/>
          <w:rtl/>
          <w:cs w:val="1"/>
        </w:rPr>
        <w:t>فَاطِرُ ٱلسَّمَٰوَٰتِ وَٱلْأَرْضِ ۚ جَعَلَ لَكُم مِّنْ أَنفُسِكُمْ أَزْوَٰجًۭا وَمِنَ ٱلْأَنْعَٰمِ أَزْوَٰجًۭا ۖ يَذْرَؤُكُمْ فِيهِ ۚ لَيْسَ كَمِثْلِهِۦ شَىْءٌۭ ۖ وَهُوَ ٱلسَّمِيعُ ٱلْبَصِيرُ</w:t>
      </w:r>
    </w:p>
    <w:p>
      <w:pPr>
        <w:jc w:val="both"/>
      </w:pPr>
      <w:r>
        <w:rPr>
          <w:b w:val="0"/>
          <w:i w:val="0"/>
          <w:sz w:val="18"/>
        </w:rPr>
        <w:t>LATIN: n.a. (transliterasi tidak dipakai; teks Arab dibaca langsung)</w:t>
      </w:r>
    </w:p>
    <w:p>
      <w:pPr>
        <w:jc w:val="both"/>
      </w:pPr>
      <w:r>
        <w:rPr>
          <w:b w:val="0"/>
          <w:i w:val="0"/>
          <w:sz w:val="18"/>
        </w:rPr>
        <w:t>LATIN: n.a. (transliterasi tidak dipakai; teks Arab dibaca langsung)</w:t>
      </w:r>
    </w:p>
    <w:p>
      <w:pPr>
        <w:jc w:val="both"/>
      </w:pPr>
      <w:r>
        <w:rPr>
          <w:b w:val="0"/>
          <w:i/>
        </w:rPr>
        <w:t>Artinya: Yang menciptakan langit dan bumi, Dia menjadikan untukmu pasangan dari dirimu sendiri dan dari ternak pula; Tiada sesuatu pun yang serupa dengan Dia, dan Dia Maha Mendengar lagi Maha Melihat.</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Asy-Syura: 11</w:t>
      </w:r>
    </w:p>
    <w:p>
      <w:pPr>
        <w:jc w:val="both"/>
      </w:pPr>
      <w:r>
        <w:rPr>
          <w:b w:val="0"/>
          <w:i w:val="0"/>
          <w:sz w:val="18"/>
        </w:rPr>
        <w:t>STATUS: [V-AYAT]</w:t>
      </w:r>
    </w:p>
    <w:p>
      <w:pPr>
        <w:jc w:val="both"/>
      </w:pPr>
      <w:r>
        <w:rPr>
          <w:b/>
          <w:i w:val="0"/>
          <w:sz w:val="28"/>
        </w:rPr>
        <w:t>2.16 Praktik: Berdoa dengan Nama-Nama Allah yang Sesuai Sunnah</w:t>
      </w:r>
    </w:p>
    <w:p>
      <w:pPr>
        <w:jc w:val="both"/>
      </w:pPr>
      <w:r>
        <w:rPr>
          <w:b w:val="0"/>
          <w:i w:val="0"/>
        </w:rPr>
        <w:t>Mulailah dari kebutuhan yang jelas, bukan dari daftar bacaan yang menjanjikan hasil. Sebut nama Allah yang diketahui dasarnya dan selaras dengan permohonan, lalu berdoa dengan bahasa yang Anda pahami. Untuk rezeki halal, Anda bisa memohon kecukupan dan petunjuk kepada Allah Ar-Razzaq. Jangan menyatakan susunan kalimat ini sebagai hadis atau tata cara khusus; ia contoh doa dengan kata sendiri.</w:t>
      </w:r>
    </w:p>
    <w:p>
      <w:pPr>
        <w:jc w:val="both"/>
      </w:pPr>
      <w:r>
        <w:rPr>
          <w:b w:val="0"/>
          <w:i w:val="0"/>
        </w:rPr>
        <w:t>Setelah berdoa, pilih satu tindakan yang dapat dilakukan hari itu. Kirim lamaran yang sudah diperiksa, hubungi calon pelanggan, atau catat pengeluaran penting. Jika hasilnya belum tampak, ulangi ikhtiar dengan evaluasi, bukan dengan anggapan bahwa jumlah bacaan tertentu kurang. Dalam persoalan hukum, mintalah bimbingan ahli. Doa, usaha, dan nasihat dapat berjalan seiring. Catat satu langkah yang selesai agar Anda dapat menilai ikhtiar, bukan menjadikan hasil sesaat sebagai ukuran hubungan dengan Allah. Pada akhir pekan, tinjau kembali apakah tindakan itu halal, realistis, dan bermanfaat. Jika perlu, ubah rencana tanpa menganggap perubahan sebagai kegagalan tawakal.</w:t>
      </w:r>
    </w:p>
    <w:p>
      <w:pPr>
        <w:jc w:val="right"/>
        <w:rtl/>
      </w:pPr>
      <w:r>
        <w:rPr>
          <w:rFonts w:ascii="Scheherazade New" w:hAnsi="Scheherazade New"/>
          <w:sz w:val="30"/>
          <w:rtl/>
          <w:cs w:val="1"/>
        </w:rPr>
        <w:t>إِنَّ ٱللَّهَ هُوَ ٱلرَّزَّاقُ ذُو ٱلْقُوَّةِ ٱلْمَتِينُ</w:t>
      </w:r>
    </w:p>
    <w:p>
      <w:pPr>
        <w:jc w:val="both"/>
      </w:pPr>
      <w:r>
        <w:rPr>
          <w:b w:val="0"/>
          <w:i w:val="0"/>
          <w:sz w:val="18"/>
        </w:rPr>
        <w:t>LATIN: n.a. (transliterasi tidak dipakai; teks Arab dibaca langsung)</w:t>
      </w:r>
    </w:p>
    <w:p>
      <w:pPr>
        <w:jc w:val="both"/>
      </w:pPr>
      <w:r>
        <w:rPr>
          <w:b w:val="0"/>
          <w:i/>
        </w:rPr>
        <w:t>Artinya: Sungguh, Allah, Dialah Maha Pemberi rezeki, Yang mempunyai kekuatan lagi sangat kokoh.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58</w:t>
      </w:r>
    </w:p>
    <w:p>
      <w:pPr>
        <w:jc w:val="both"/>
      </w:pPr>
      <w:r>
        <w:rPr>
          <w:b w:val="0"/>
          <w:i w:val="0"/>
          <w:sz w:val="18"/>
        </w:rPr>
        <w:t>STATUS: [V-AYAT]</w:t>
      </w:r>
    </w:p>
    <w:p>
      <w:pPr>
        <w:jc w:val="both"/>
      </w:pPr>
      <w:r>
        <w:rPr>
          <w:b/>
          <w:i w:val="0"/>
          <w:sz w:val="24"/>
        </w:rPr>
        <w:t>Janji Nyata</w:t>
      </w:r>
    </w:p>
    <w:p>
      <w:pPr>
        <w:jc w:val="both"/>
      </w:pPr>
      <w:r>
        <w:rPr>
          <w:b w:val="0"/>
          <w:i w:val="0"/>
        </w:rPr>
        <w:t>Janji bab ini bukan janji bertambahnya uang. Latihan yang dapat diamati ialah satu doa yang maknanya Anda pahami dan satu ikhtiar halal yang selesai dilakukan. Catat apa yang Anda kerjakan, bukan angka hasil yang tidak dapat dijamin.</w:t>
      </w:r>
    </w:p>
    <w:p>
      <w:pPr>
        <w:jc w:val="both"/>
      </w:pPr>
      <w:r>
        <w:rPr>
          <w:b/>
          <w:i w:val="0"/>
          <w:sz w:val="24"/>
        </w:rPr>
        <w:t>Fiqh Praktis</w:t>
      </w:r>
    </w:p>
    <w:p>
      <w:pPr>
        <w:jc w:val="both"/>
      </w:pPr>
      <w:r>
        <w:rPr>
          <w:b w:val="0"/>
          <w:i w:val="0"/>
        </w:rPr>
        <w:t>Berdoa kepada Allah dengan nama-nama-Nya yang baik diperintahkan dalam Al-Qur'an. Memilih nama yang sesuai makna doa adalah adab yang baik. Menetapkan bacaan, bilangan, waktu, atau ganjaran khusus sebagai tuntunan agama membutuhkan dalil; bila belum diperiksa, jangan menisbatkannya kepada Nabi atau menyebutnya sunnah. Untuk rincian hukum yang diperselisihkan, rujuk ulama yang kompeten. [FATWA-CEK]</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 dasar</w:t>
            </w:r>
          </w:p>
        </w:tc>
        <w:tc>
          <w:tcPr>
            <w:tcW w:type="dxa" w:w="2880"/>
          </w:tcPr>
          <w:p>
            <w:r>
              <w:rPr>
                <w:b/>
              </w:rPr>
              <w:t>Batas pemahaman</w:t>
            </w:r>
          </w:p>
        </w:tc>
      </w:tr>
      <w:tr>
        <w:tc>
          <w:tcPr>
            <w:tcW w:type="dxa" w:w="2880"/>
          </w:tcPr>
          <w:p>
            <w:r>
              <w:t>Allah Ar-Razzaq</w:t>
            </w:r>
          </w:p>
        </w:tc>
        <w:tc>
          <w:tcPr>
            <w:tcW w:type="dxa" w:w="2880"/>
          </w:tcPr>
          <w:p>
            <w:r>
              <w:t>Al-Qur'an, QS. Adz-Dzariyat: 58</w:t>
            </w:r>
          </w:p>
        </w:tc>
        <w:tc>
          <w:tcPr>
            <w:tcW w:type="dxa" w:w="2880"/>
          </w:tcPr>
          <w:p>
            <w:r>
              <w:t>Maknanya bukan jaminan jumlah harta tertentu</w:t>
            </w:r>
          </w:p>
        </w:tc>
      </w:tr>
      <w:tr>
        <w:tc>
          <w:tcPr>
            <w:tcW w:type="dxa" w:w="2880"/>
          </w:tcPr>
          <w:p>
            <w:r>
              <w:t>Allah mengetahui rezeki makhluk</w:t>
            </w:r>
          </w:p>
        </w:tc>
        <w:tc>
          <w:tcPr>
            <w:tcW w:type="dxa" w:w="2880"/>
          </w:tcPr>
          <w:p>
            <w:r>
              <w:t>Al-Qur'an, QS. Hud: 6</w:t>
            </w:r>
          </w:p>
        </w:tc>
        <w:tc>
          <w:tcPr>
            <w:tcW w:type="dxa" w:w="2880"/>
          </w:tcPr>
          <w:p>
            <w:r>
              <w:t>Tidak meniadakan ikhtiar manusia</w:t>
            </w:r>
          </w:p>
        </w:tc>
      </w:tr>
      <w:tr>
        <w:tc>
          <w:tcPr>
            <w:tcW w:type="dxa" w:w="2880"/>
          </w:tcPr>
          <w:p>
            <w:r>
              <w:t>Berdoa dengan nama Allah yang indah</w:t>
            </w:r>
          </w:p>
        </w:tc>
        <w:tc>
          <w:tcPr>
            <w:tcW w:type="dxa" w:w="2880"/>
          </w:tcPr>
          <w:p>
            <w:r>
              <w:t>Al-Qur'an, QS. Al-A'raf: 180</w:t>
            </w:r>
          </w:p>
        </w:tc>
        <w:tc>
          <w:tcPr>
            <w:tcW w:type="dxa" w:w="2880"/>
          </w:tcPr>
          <w:p>
            <w:r>
              <w:t>Nama dan cara berdoa khusus perlu dalil</w:t>
            </w:r>
          </w:p>
        </w:tc>
      </w:tr>
      <w:tr>
        <w:tc>
          <w:tcPr>
            <w:tcW w:type="dxa" w:w="2880"/>
          </w:tcPr>
          <w:p>
            <w:r>
              <w:t>Allah tidak serupa dengan makhluk</w:t>
            </w:r>
          </w:p>
        </w:tc>
        <w:tc>
          <w:tcPr>
            <w:tcW w:type="dxa" w:w="2880"/>
          </w:tcPr>
          <w:p>
            <w:r>
              <w:t>Al-Qur'an, QS. Asy-Syura: 11</w:t>
            </w:r>
          </w:p>
        </w:tc>
        <w:tc>
          <w:tcPr>
            <w:tcW w:type="dxa" w:w="2880"/>
          </w:tcPr>
          <w:p>
            <w:r>
              <w:t>Jangan menggambarkan hakikat sifat-Nya</w:t>
            </w:r>
          </w:p>
        </w:tc>
      </w:tr>
    </w:tbl>
    <w:p>
      <w:pPr>
        <w:jc w:val="both"/>
      </w:pPr>
      <w:r>
        <w:rPr>
          <w:b w:val="0"/>
          <w:i w:val="0"/>
        </w:rPr>
        <w:t>- Salah paham: kesempitan membuktikan Allah murka. Pemahaman yang lebih tepat: kita tidak berhak memvonis keadaan batin seseorang dari hartanya.</w:t>
      </w:r>
    </w:p>
    <w:p>
      <w:pPr>
        <w:jc w:val="both"/>
      </w:pPr>
      <w:r>
        <w:rPr>
          <w:b w:val="0"/>
          <w:i w:val="0"/>
        </w:rPr>
        <w:t>:::</w:t>
      </w:r>
    </w:p>
    <w:p>
      <w:pPr>
        <w:jc w:val="both"/>
      </w:pPr>
      <w:r>
        <w:rPr>
          <w:b/>
          <w:i w:val="0"/>
          <w:sz w:val="24"/>
        </w:rPr>
        <w:t>Kasus</w:t>
      </w:r>
    </w:p>
    <w:p>
      <w:pPr>
        <w:jc w:val="both"/>
      </w:pPr>
      <w:r>
        <w:rPr>
          <w:b w:val="0"/>
          <w:i w:val="0"/>
        </w:rPr>
        <w:t>*kisah komposit*</w:t>
      </w:r>
    </w:p>
    <w:p>
      <w:pPr>
        <w:jc w:val="both"/>
      </w:pPr>
      <w:r>
        <w:rPr>
          <w:b w:val="0"/>
          <w:i w:val="0"/>
        </w:rPr>
        <w:t>Pak Har menutup lapak di Pasar Peterongan dengan beberapa ikat sayur tersisa. Seorang kenalan mengirim pesan tentang pemasok murah yang tidak jelas asal barangnya. Pak Har tergoda karena cicilan utang masih berjalan. Ia berhenti sejenak, memeriksa kebutuhan rumah, lalu menghubungi pemasok langganan untuk bertanya harga dan kualitas. Besoknya ia membeli barang lebih sedikit, menata ulang dagangan, dan memberi tahu pelanggan dengan jujur bagian mana yang perlu segera dimasak.</w:t>
      </w:r>
    </w:p>
    <w:p>
      <w:pPr>
        <w:jc w:val="both"/>
      </w:pPr>
      <w:r>
        <w:rPr>
          <w:b w:val="0"/>
          <w:i w:val="0"/>
        </w:rPr>
        <w:t>Hari itu tidak membuat semua masalahnya selesai. Namun ia tidak menambah risiko dengan barang yang meragukan dan memperoleh masukan yang bisa dipakai untuk pembelian berikutnya. Ia berdoa memohon rezeki yang baik, berterima kasih kepada pelanggan, dan tetap mencatat utangnya. Kisah ini bukan bukti bahwa keputusan tertentu selalu menghasilkan keuntungan; ia menunjukkan cara menyatukan doa, kejujuran, dan pemeriksaan sebab.</w:t>
      </w:r>
    </w:p>
    <w:p>
      <w:pPr>
        <w:jc w:val="both"/>
      </w:pPr>
      <w:r>
        <w:rPr>
          <w:b/>
          <w:i w:val="0"/>
          <w:sz w:val="24"/>
        </w:rPr>
        <w:t>Kisah</w:t>
      </w:r>
    </w:p>
    <w:p>
      <w:pPr>
        <w:jc w:val="both"/>
      </w:pPr>
      <w:r>
        <w:rPr>
          <w:b w:val="0"/>
          <w:i w:val="0"/>
        </w:rPr>
        <w:t>*kisah komposit*</w:t>
      </w:r>
    </w:p>
    <w:p>
      <w:pPr>
        <w:jc w:val="both"/>
      </w:pPr>
      <w:r>
        <w:rPr>
          <w:b w:val="0"/>
          <w:i w:val="0"/>
        </w:rPr>
        <w:t>Dimas Prakoso, pemuda 23 tahun di Surabaya yang mengambil pekerjaan serabutan, pernah membandingkan hidupnya dengan teman yang sudah bekerja tetap. Ia mengulang doa tentang rezeki, tetapi sering menutup berkas lamaran tanpa meminta orang lain memeriksanya. Seorang kenalan menyarankan agar ia membagi langkah menjadi kecil: perbaiki satu bagian portofolio, kirim satu lamaran yang sesuai, lalu berdoa memohon jalan terbaik.</w:t>
      </w:r>
    </w:p>
    <w:p>
      <w:pPr>
        <w:jc w:val="both"/>
      </w:pPr>
      <w:r>
        <w:rPr>
          <w:b w:val="0"/>
          <w:i w:val="0"/>
        </w:rPr>
        <w:t>Dimas mencoba kebiasaan itu selama beberapa hari. Ia belum memperoleh pekerjaan tetap dalam waktu singkat, tetapi mendapat masukan konkret tentang keterampilannya dan mengenali tawaran yang meminta biaya awal tidak wajar. Ia menolak tawaran itu dan menanyakan peluang lain kepada jaringan yang dipercaya. Perubahan yang terlihat bukan kekayaan, melainkan tindakan lebih terarah dan kewaspadaan yang meningkat. Doa memberinya ruang berharap; evaluasi membuat usahanya dapat diperbaiki.</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Tuliskan satu kebutuhan utama</w:t>
            </w:r>
          </w:p>
        </w:tc>
        <w:tc>
          <w:tcPr>
            <w:tcW w:type="dxa" w:w="1728"/>
          </w:tcPr>
          <w:p>
            <w:r>
              <w:t>Setelah sarapan</w:t>
            </w:r>
          </w:p>
        </w:tc>
        <w:tc>
          <w:tcPr>
            <w:tcW w:type="dxa" w:w="1728"/>
          </w:tcPr>
          <w:p>
            <w:r>
              <w:t>Pikiran bercabang</w:t>
            </w:r>
          </w:p>
        </w:tc>
        <w:tc>
          <w:tcPr>
            <w:tcW w:type="dxa" w:w="1728"/>
          </w:tcPr>
          <w:p>
            <w:r>
              <w:t>Pilih yang paling mendesak</w:t>
            </w:r>
          </w:p>
        </w:tc>
      </w:tr>
      <w:tr>
        <w:tc>
          <w:tcPr>
            <w:tcW w:type="dxa" w:w="1728"/>
          </w:tcPr>
          <w:p>
            <w:r>
              <w:t>2</w:t>
            </w:r>
          </w:p>
        </w:tc>
        <w:tc>
          <w:tcPr>
            <w:tcW w:type="dxa" w:w="1728"/>
          </w:tcPr>
          <w:p>
            <w:r>
              <w:t>Susun doa dengan makna yang dipahami</w:t>
            </w:r>
          </w:p>
        </w:tc>
        <w:tc>
          <w:tcPr>
            <w:tcW w:type="dxa" w:w="1728"/>
          </w:tcPr>
          <w:p>
            <w:r>
              <w:t>Sebelum mulai kerja</w:t>
            </w:r>
          </w:p>
        </w:tc>
        <w:tc>
          <w:tcPr>
            <w:tcW w:type="dxa" w:w="1728"/>
          </w:tcPr>
          <w:p>
            <w:r>
              <w:t>Merasa kata-kata kurang bagus</w:t>
            </w:r>
          </w:p>
        </w:tc>
        <w:tc>
          <w:tcPr>
            <w:tcW w:type="dxa" w:w="1728"/>
          </w:tcPr>
          <w:p>
            <w:r>
              <w:t>Berdoa sederhana dengan bahasa sendiri</w:t>
            </w:r>
          </w:p>
        </w:tc>
      </w:tr>
      <w:tr>
        <w:tc>
          <w:tcPr>
            <w:tcW w:type="dxa" w:w="1728"/>
          </w:tcPr>
          <w:p>
            <w:r>
              <w:t>3</w:t>
            </w:r>
          </w:p>
        </w:tc>
        <w:tc>
          <w:tcPr>
            <w:tcW w:type="dxa" w:w="1728"/>
          </w:tcPr>
          <w:p>
            <w:r>
              <w:t>Pilih satu ikhtiar halal yang terukur</w:t>
            </w:r>
          </w:p>
        </w:tc>
        <w:tc>
          <w:tcPr>
            <w:tcW w:type="dxa" w:w="1728"/>
          </w:tcPr>
          <w:p>
            <w:r>
              <w:t>Saat membuka agenda</w:t>
            </w:r>
          </w:p>
        </w:tc>
        <w:tc>
          <w:tcPr>
            <w:tcW w:type="dxa" w:w="1728"/>
          </w:tcPr>
          <w:p>
            <w:r>
              <w:t>Takut gagal</w:t>
            </w:r>
          </w:p>
        </w:tc>
        <w:tc>
          <w:tcPr>
            <w:tcW w:type="dxa" w:w="1728"/>
          </w:tcPr>
          <w:p>
            <w:r>
              <w:t>Pecah menjadi langkah kecil</w:t>
            </w:r>
          </w:p>
        </w:tc>
      </w:tr>
      <w:tr>
        <w:tc>
          <w:tcPr>
            <w:tcW w:type="dxa" w:w="1728"/>
          </w:tcPr>
          <w:p>
            <w:r>
              <w:t>4</w:t>
            </w:r>
          </w:p>
        </w:tc>
        <w:tc>
          <w:tcPr>
            <w:tcW w:type="dxa" w:w="1728"/>
          </w:tcPr>
          <w:p>
            <w:r>
              <w:t>Periksa satu tawaran atau kesepakatan</w:t>
            </w:r>
          </w:p>
        </w:tc>
        <w:tc>
          <w:tcPr>
            <w:tcW w:type="dxa" w:w="1728"/>
          </w:tcPr>
          <w:p>
            <w:r>
              <w:t>Sebelum menyetujui</w:t>
            </w:r>
          </w:p>
        </w:tc>
        <w:tc>
          <w:tcPr>
            <w:tcW w:type="dxa" w:w="1728"/>
          </w:tcPr>
          <w:p>
            <w:r>
              <w:t>Terburu-buru</w:t>
            </w:r>
          </w:p>
        </w:tc>
        <w:tc>
          <w:tcPr>
            <w:tcW w:type="dxa" w:w="1728"/>
          </w:tcPr>
          <w:p>
            <w:r>
              <w:t>Minta waktu membaca ulang</w:t>
            </w:r>
          </w:p>
        </w:tc>
      </w:tr>
      <w:tr>
        <w:tc>
          <w:tcPr>
            <w:tcW w:type="dxa" w:w="1728"/>
          </w:tcPr>
          <w:p>
            <w:r>
              <w:t>5</w:t>
            </w:r>
          </w:p>
        </w:tc>
        <w:tc>
          <w:tcPr>
            <w:tcW w:type="dxa" w:w="1728"/>
          </w:tcPr>
          <w:p>
            <w:r>
              <w:t>Ucapkan terima kasih kepada satu orang yang membantu</w:t>
            </w:r>
          </w:p>
        </w:tc>
        <w:tc>
          <w:tcPr>
            <w:tcW w:type="dxa" w:w="1728"/>
          </w:tcPr>
          <w:p>
            <w:r>
              <w:t>Saat berkomunikasi</w:t>
            </w:r>
          </w:p>
        </w:tc>
        <w:tc>
          <w:tcPr>
            <w:tcW w:type="dxa" w:w="1728"/>
          </w:tcPr>
          <w:p>
            <w:r>
              <w:t>Lupa atau malu</w:t>
            </w:r>
          </w:p>
        </w:tc>
        <w:tc>
          <w:tcPr>
            <w:tcW w:type="dxa" w:w="1728"/>
          </w:tcPr>
          <w:p>
            <w:r>
              <w:t>Kirim pesan singkat</w:t>
            </w:r>
          </w:p>
        </w:tc>
      </w:tr>
      <w:tr>
        <w:tc>
          <w:tcPr>
            <w:tcW w:type="dxa" w:w="1728"/>
          </w:tcPr>
          <w:p>
            <w:r>
              <w:t>6</w:t>
            </w:r>
          </w:p>
        </w:tc>
        <w:tc>
          <w:tcPr>
            <w:tcW w:type="dxa" w:w="1728"/>
          </w:tcPr>
          <w:p>
            <w:r>
              <w:t>Tinjau pemasukan dan kebutuhan pokok</w:t>
            </w:r>
          </w:p>
        </w:tc>
        <w:tc>
          <w:tcPr>
            <w:tcW w:type="dxa" w:w="1728"/>
          </w:tcPr>
          <w:p>
            <w:r>
              <w:t>Malam hari</w:t>
            </w:r>
          </w:p>
        </w:tc>
        <w:tc>
          <w:tcPr>
            <w:tcW w:type="dxa" w:w="1728"/>
          </w:tcPr>
          <w:p>
            <w:r>
              <w:t>Catatan tercecer</w:t>
            </w:r>
          </w:p>
        </w:tc>
        <w:tc>
          <w:tcPr>
            <w:tcW w:type="dxa" w:w="1728"/>
          </w:tcPr>
          <w:p>
            <w:r>
              <w:t>Catat yang masih diingat, lanjutkan esok</w:t>
            </w:r>
          </w:p>
        </w:tc>
      </w:tr>
      <w:tr>
        <w:tc>
          <w:tcPr>
            <w:tcW w:type="dxa" w:w="1728"/>
          </w:tcPr>
          <w:p>
            <w:r>
              <w:t>7</w:t>
            </w:r>
          </w:p>
        </w:tc>
        <w:tc>
          <w:tcPr>
            <w:tcW w:type="dxa" w:w="1728"/>
          </w:tcPr>
          <w:p>
            <w:r>
              <w:t>Nilai usaha tanpa mengukur doa dari hasil uang</w:t>
            </w:r>
          </w:p>
        </w:tc>
        <w:tc>
          <w:tcPr>
            <w:tcW w:type="dxa" w:w="1728"/>
          </w:tcPr>
          <w:p>
            <w:r>
              <w:t>Setelah pekan selesai</w:t>
            </w:r>
          </w:p>
        </w:tc>
        <w:tc>
          <w:tcPr>
            <w:tcW w:type="dxa" w:w="1728"/>
          </w:tcPr>
          <w:p>
            <w:r>
              <w:t>Kecewa pada hasil</w:t>
            </w:r>
          </w:p>
        </w:tc>
        <w:tc>
          <w:tcPr>
            <w:tcW w:type="dxa" w:w="1728"/>
          </w:tcPr>
          <w:p>
            <w:r>
              <w:t>Catat satu pelajaran dan rencana berikut</w:t>
            </w:r>
          </w:p>
        </w:tc>
      </w:tr>
    </w:tbl>
    <w:p>
      <w:pPr>
        <w:jc w:val="both"/>
      </w:pPr>
      <w:r>
        <w:rPr>
          <w:b w:val="0"/>
          <w:i w:val="0"/>
        </w:rPr>
        <w:t>Ya Allah, Engkaulah Ar-Razzaq. Karuniakan kepadaku rezeki yang baik dan cukup, bimbing aku memilih jalan yang halal, dan jauhkan aku dari sikap bergantung kepada sebab seolah-olah ia berkuasa sendiri. Tolong aku bersyukur ketika lapang dan tetap berikhtiar ketika sempit.</w:t>
      </w:r>
    </w:p>
    <w:p>
      <w:pPr>
        <w:jc w:val="both"/>
      </w:pPr>
      <w:r>
        <w:rPr>
          <w:b w:val="0"/>
          <w:i w:val="0"/>
        </w:rPr>
        <w:t>:::</w:t>
      </w:r>
    </w:p>
    <w:p>
      <w:pPr>
        <w:jc w:val="both"/>
      </w:pPr>
      <w:r>
        <w:rPr>
          <w:b/>
          <w:i w:val="0"/>
          <w:sz w:val="24"/>
        </w:rPr>
        <w:t>Satu Kalimat</w:t>
      </w:r>
    </w:p>
    <w:p>
      <w:pPr>
        <w:jc w:val="both"/>
      </w:pPr>
      <w:r>
        <w:rPr>
          <w:b w:val="0"/>
          <w:i w:val="0"/>
        </w:rPr>
        <w:t>Satu kalimat: Allah adalah pemberi rezeki, sementara kita tetap bertanggung jawab menempuh sebab yang halal. Satu langkah: hari ini, panjatkan doa yang maknanya Anda pahami lalu selesaikan satu ikhtiar nyata tanpa menjanjikan hasil tertentu.</w:t>
      </w:r>
    </w:p>
    <w:p>
      <w:pPr>
        <w:jc w:val="both"/>
      </w:pPr>
      <w:r>
        <w:rPr>
          <w:b/>
          <w:i w:val="0"/>
          <w:sz w:val="24"/>
        </w:rPr>
        <w:t>Lihat Juga</w:t>
      </w:r>
    </w:p>
    <w:p>
      <w:pPr>
        <w:jc w:val="both"/>
      </w:pPr>
      <w:r>
        <w:rPr>
          <w:b w:val="0"/>
          <w:i w:val="0"/>
        </w:rPr>
        <w:t>Lihat juga: Bab 1 (Kamus Rezeki), Bab 27 (Doa), dan Bab 28 (Zikir) [QR: /bab-2]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