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21. Tawakal: Belajar dari Burung yang Pergi Lapar dan Pulang Kenyang *(Kunci 2)*</w:t>
      </w:r>
    </w:p>
    <w:p>
      <w:pPr>
        <w:jc w:val="both"/>
      </w:pPr>
      <w:r>
        <w:rPr>
          <w:b/>
          <w:i w:val="0"/>
          <w:sz w:val="24"/>
        </w:rPr>
        <w:t>Kepala Bab</w:t>
      </w:r>
    </w:p>
    <w:p>
      <w:pPr>
        <w:jc w:val="both"/>
      </w:pPr>
      <w:r>
        <w:rPr>
          <w:b w:val="0"/>
          <w:i w:val="0"/>
        </w:rPr>
        <w:t>Label: KUNCI 2 · PINTU 1 · HATI</w:t>
      </w:r>
    </w:p>
    <w:p>
      <w:pPr>
        <w:jc w:val="both"/>
      </w:pPr>
      <w:r>
        <w:rPr>
          <w:b w:val="0"/>
          <w:i w:val="0"/>
        </w:rPr>
        <w:t>Dalil ringkas: HR. Tirmidzi no. 2344; QS. Al-Ma'idah: 23; QS. Ali Imran: 159, 173</w:t>
      </w:r>
    </w:p>
    <w:p>
      <w:pPr>
        <w:jc w:val="both"/>
      </w:pPr>
      <w:r>
        <w:rPr>
          <w:b/>
          <w:i w:val="0"/>
          <w:sz w:val="24"/>
        </w:rPr>
        <w:t>Pembuka Masalah</w:t>
      </w:r>
    </w:p>
    <w:p>
      <w:pPr>
        <w:jc w:val="both"/>
      </w:pPr>
      <w:r>
        <w:rPr>
          <w:b w:val="0"/>
          <w:i w:val="0"/>
        </w:rPr>
        <w:t>Di Pasar Peterongan, Semarang, Pak Har mengangkat terpal sebelum matahari muncul. Pagi itu dua pemasok belum datang, sementara beberapa pelanggan tetap sudah mengirim pesan menanyakan sayur tertentu. Uang belanja tinggal cukup untuk satu pilihan: membeli lebih banyak barang yang cepat laku atau mengambil jenis sayur yang biasa dicari pelanggan, meski berisiko tidak habis. Ia menimbang perkiraan cuaca, sisa stok, uang yang tersedia, dan utang yang harus dibayar bertahap. Lalu ia berangkat ke pemasok.</w:t>
      </w:r>
    </w:p>
    <w:p>
      <w:pPr>
        <w:jc w:val="both"/>
      </w:pPr>
      <w:r>
        <w:rPr>
          <w:b w:val="0"/>
          <w:i w:val="0"/>
        </w:rPr>
        <w:t>Di rumah, sebelum menutup pintu, istrinya bertanya apakah ia yakin dagangan hari itu akan cukup. Pak Har menjawab bahwa ia tidak tahu hasilnya. Ia hanya tahu barang harus dipilih dengan teliti, timbangan dijaga, dan sisanya bukan sesuatu yang dapat ia paksa. Kalimat itu bukan jawaban untuk menutupi takut. Ia tetap cemas, tetapi kecemasan tidak diberi hak untuk menggantikan perhitungan maupun doa. Begitulah tawakal diuji: bukan ketika semua hal sudah pasti, melainkan ketika keputusan perlu diambil dengan pengetahuan yang terbatas.</w:t>
      </w:r>
    </w:p>
    <w:p>
      <w:pPr>
        <w:jc w:val="both"/>
      </w:pPr>
      <w:r>
        <w:rPr>
          <w:b/>
          <w:i w:val="0"/>
          <w:sz w:val="24"/>
        </w:rPr>
        <w:t>Pertanyaan Utama</w:t>
      </w:r>
    </w:p>
    <w:p>
      <w:pPr>
        <w:jc w:val="both"/>
      </w:pPr>
      <w:r>
        <w:rPr>
          <w:b w:val="0"/>
          <w:i w:val="0"/>
        </w:rPr>
        <w:t>Apa makna tawakal yang benar, dan bagaimana seorang muslim menggabungkan ibadah hati, usaha nyata, penilaian risiko, serta penyerahan hasil kepada Allah tanpa pasrah palsu atau nekat?</w:t>
      </w:r>
    </w:p>
    <w:p>
      <w:pPr>
        <w:jc w:val="both"/>
      </w:pPr>
      <w:r>
        <w:rPr>
          <w:b/>
          <w:i w:val="0"/>
          <w:sz w:val="24"/>
        </w:rPr>
        <w:t>Ringkasan</w:t>
      </w:r>
    </w:p>
    <w:p>
      <w:pPr>
        <w:jc w:val="both"/>
      </w:pPr>
      <w:r>
        <w:rPr>
          <w:b w:val="0"/>
          <w:i w:val="0"/>
        </w:rPr>
        <w:t>Tawakal adalah bersandar kepada Allah dengan hati, sambil menempuh sebab yang dibenarkan dan mampu kita lakukan. Hadits burung menggambarkan gerak mencari, bukan duduk menunggu. QS. Ali Imran: 159 memerintahkan musyawarah, keteguhan mengambil keputusan, lalu tawakal. Ayat lain menyebut ucapan “Hasbunallah wa ni'mal wakil” dalam keadaan ancaman, bukan sebagai mantra untuk menolak ikhtiar. Tawakal tidak menjamin untung, pekerjaan, atau pulihnya keadaan dalam waktu tertentu. Ia menata cara memilih dan menghadapi hasil. Pekan ini, periksa satu urusan yang Anda cemaskan: tulis sebab yang dapat diupayakan, risiko yang patut dibatasi, dan hasil yang harus diserahkan.</w:t>
      </w:r>
    </w:p>
    <w:p>
      <w:pPr>
        <w:jc w:val="both"/>
      </w:pPr>
      <w:r>
        <w:rPr>
          <w:b/>
          <w:i w:val="0"/>
          <w:sz w:val="24"/>
        </w:rPr>
        <w:t>Istilah Kunci</w:t>
      </w:r>
    </w:p>
    <w:p>
      <w:pPr>
        <w:jc w:val="both"/>
      </w:pPr>
      <w:r>
        <w:rPr>
          <w:b w:val="0"/>
          <w:i w:val="0"/>
        </w:rPr>
        <w:t>- Tawakal: menggantungkan hati kepada Allah sambil menempuh sebab yang dibenarkan.</w:t>
      </w:r>
    </w:p>
    <w:p>
      <w:pPr>
        <w:jc w:val="both"/>
      </w:pPr>
      <w:r>
        <w:rPr>
          <w:b w:val="0"/>
          <w:i w:val="0"/>
        </w:rPr>
        <w:t>- Sebab: ikhtiar yang nyata dan terkait dengan tujuan, dengan pengakuan bahwa hasil bukan kuasa manusia.</w:t>
      </w:r>
    </w:p>
    <w:p>
      <w:pPr>
        <w:jc w:val="both"/>
      </w:pPr>
      <w:r>
        <w:rPr>
          <w:b w:val="0"/>
          <w:i w:val="0"/>
        </w:rPr>
        <w:t>- Wakil: yang diserahi urusan; dalam zikir ayat, Allah sebaik-baik tempat bersandar.</w:t>
      </w:r>
    </w:p>
    <w:p>
      <w:pPr>
        <w:jc w:val="both"/>
      </w:pPr>
      <w:r>
        <w:rPr>
          <w:b w:val="0"/>
          <w:i w:val="0"/>
        </w:rPr>
        <w:t>- Takhrij: penelusuran sumber dan kualitas riwayat hadits.</w:t>
      </w:r>
    </w:p>
    <w:p>
      <w:pPr>
        <w:jc w:val="both"/>
      </w:pPr>
      <w:r>
        <w:rPr>
          <w:b/>
          <w:i w:val="0"/>
          <w:sz w:val="24"/>
        </w:rPr>
        <w:t>Coba Sekarang</w:t>
      </w:r>
    </w:p>
    <w:p>
      <w:pPr>
        <w:jc w:val="both"/>
      </w:pPr>
      <w:r>
        <w:rPr>
          <w:b w:val="0"/>
          <w:i w:val="0"/>
        </w:rPr>
        <w:t>Pilih satu pekerjaan yang sedang Anda tunda. Tulis satu tindakan yang bisa dilakukan sebelum tengah hari dan satu hal yang memang tidak berada dalam kendali Anda. Kerjakan tindakan pertama tanpa menjadikan hasilnya ukuran diterima atau tidaknya doa Anda.</w:t>
      </w:r>
    </w:p>
    <w:p>
      <w:pPr>
        <w:jc w:val="both"/>
      </w:pPr>
      <w:r>
        <w:rPr>
          <w:b/>
          <w:i w:val="0"/>
          <w:sz w:val="28"/>
        </w:rPr>
        <w:t>21.1 Definisi Tawakal: Bahasa, Syariat, dan Perkataan Ulama</w:t>
      </w:r>
    </w:p>
    <w:p>
      <w:pPr>
        <w:jc w:val="both"/>
      </w:pPr>
      <w:r>
        <w:rPr>
          <w:b w:val="0"/>
          <w:i w:val="0"/>
        </w:rPr>
        <w:t>Secara bahasa, tawakal berkaitan dengan penyerahan urusan kepada pihak yang dipercaya. Dalam pemakaian agama, ia menunjuk sikap hati yang bersandar kepada Allah, disertai usaha yang benar. Penyerahan hati itu bukan berarti manusia menjadi sebab mandiri yang menentukan hasil. Ia juga bukan alasan untuk meninggalkan tindakan yang mampu dilakukan. Rumusan ini menjaga dua sisi sekaligus: hati tidak menyembah sebab, dan anggota badan tidak berhenti bekerja.</w:t>
      </w:r>
    </w:p>
    <w:p>
      <w:pPr>
        <w:jc w:val="both"/>
      </w:pPr>
      <w:r>
        <w:rPr>
          <w:b w:val="0"/>
          <w:i w:val="0"/>
        </w:rPr>
        <w:t>Para ulama menjelaskan tawakal dengan ungkapan yang beragam, tetapi titik pertemuannya adalah ketergantungan kepada Allah dan pelaksanaan sebab. Sebab itu tidak harus selalu tampak besar. Mencari informasi, menepati waktu, meminta bantuan orang yang ahli, menyiapkan alat, dan menghindari jalan yang dilarang termasuk tindakan yang relevan menurut keadaan. Tawakal tidak menuntut setiap orang menempuh cara yang sama. Pedagang mengelola stok, pencari kerja memperbaiki lamaran, orang sakit mencari pemeriksaan, sedangkan orang yang merawat keluarga menyusun tenaga dan dukungan yang tersedia.</w:t>
      </w:r>
    </w:p>
    <w:p>
      <w:pPr>
        <w:jc w:val="both"/>
      </w:pPr>
      <w:r>
        <w:rPr>
          <w:b w:val="0"/>
          <w:i w:val="0"/>
        </w:rPr>
        <w:t>Kata “bersandar” jangan dipahami seolah-olah orang beriman tidak mengalami gelisah. Perasaan takut dapat muncul ketika hasil belum diketahui. Ukuran tawakal bukan lenyapnya semua rasa takut, melainkan apakah rasa itu menguasai keputusan hingga membuat seseorang menipu, menelantarkan kewajiban, atau mengambil bahaya tanpa pertimbangan. Seseorang dapat berdoa dengan sungguh-sungguh sambil tetap membuat rencana cadangan. Rencana tersebut tidak bersaing dengan iman; ia bagian dari ikhtiar selama caranya dibenarkan.</w:t>
      </w:r>
    </w:p>
    <w:p>
      <w:pPr>
        <w:jc w:val="both"/>
      </w:pPr>
      <w:r>
        <w:rPr>
          <w:b w:val="0"/>
          <w:i w:val="0"/>
        </w:rPr>
        <w:t>Dalam urusan rezeki, definisi ini memberi batas yang praktis. Tawakal bukan janji bahwa modal akan kembali, pelanggan akan bertambah, atau pekerjaan akan datang setelah sejumlah amalan tertentu. Ia adalah cara mengerjakan yang ada di tangan tanpa mengaku menguasai akibatnya. Jika dagangan laku, seseorang bersyukur dan menilai apa yang berjalan baik. Jika rugi, ia memeriksa keputusan dan mencari jalan keluar tanpa menyimpulkan bahwa Allah meninggalkannya. Hasil menjadi bahan evaluasi, bukan ukuran tunggal kedekatan kepada Allah.</w:t>
      </w:r>
    </w:p>
    <w:p>
      <w:pPr>
        <w:jc w:val="both"/>
      </w:pPr>
      <w:r>
        <w:rPr>
          <w:b w:val="0"/>
          <w:i w:val="0"/>
        </w:rPr>
        <w:t>Sebelum menyebut suatu tindakan sebagai sebab, tanyakan apakah ia sungguh berkaitan dengan tujuan dan apakah caranya dibenarkan. Membeli alat mahal, misalnya, tidak otomatis menjadi ikhtiar yang lebih kuat daripada memperbaiki keterampilan. Mengirim puluhan lamaran serupa tanpa memeriksa kecocokan mungkin menghasilkan banyak aktivitas tetapi sedikit informasi. Sebab yang baik dapat dinilai melalui proses: apakah tindakan itu relevan, dilakukan dengan cara yang patut, dan memberi bahan untuk belajar? Penilaian seperti ini membantu kita membedakan kerja keras dari gerak yang hanya menghabiskan tenaga.</w:t>
      </w:r>
    </w:p>
    <w:p>
      <w:pPr>
        <w:jc w:val="both"/>
      </w:pPr>
      <w:r>
        <w:rPr>
          <w:b w:val="0"/>
          <w:i w:val="0"/>
        </w:rPr>
        <w:t>Bahasa tawakal juga perlu dibedakan dari istilah “menyerahkan semua kepada Allah” yang kadang dipakai untuk menutup percakapan. Bila keluarga bertanya tentang rencana pembayaran, jawab dengan angka dan batas kemampuan, bukan hanya kalimat religius. Bila rekan meminta penjelasan tentang keputusan yang memengaruhi pekerjaannya, dengarkan pertanyaannya. Berserah kepada Allah tidak berarti membungkam manusia yang memiliki hak untuk mengetahui hal-hal yang menyangkut dirinya.</w:t>
      </w:r>
    </w:p>
    <w:p>
      <w:pPr>
        <w:jc w:val="both"/>
      </w:pPr>
      <w:r>
        <w:rPr>
          <w:b w:val="0"/>
          <w:i w:val="0"/>
        </w:rPr>
        <w:t>Perhatikan pula beda antara menyerahkan hasil dan menyerahkan tanggung jawab. Seorang ayah yang mampu bekerja tetap bertanggung jawab memenuhi kewajiban keluarga; ia tidak boleh menyebut kelalaiannya sebagai tawakal. Namun ia juga tidak berhak menganggap dirinya penguasa penuh atas kesehatan, keadaan pasar, atau keputusan pihak lain. Keduanya perlu dijaga agar bahasa agama tidak menjadi alasan untuk menghindari kewajiban ataupun menuduh orang yang tertimpa kesulitan kurang iman.</w:t>
      </w:r>
    </w:p>
    <w:p>
      <w:pPr>
        <w:jc w:val="both"/>
      </w:pPr>
      <w:r>
        <w:rPr>
          <w:b w:val="0"/>
          <w:i w:val="0"/>
        </w:rPr>
        <w:t>Batas kemampuan tidak sama bagi semua orang. Satu orang dapat menambah jam kerja, sedangkan orang lain harus membatasi kegiatan karena merawat anggota keluarga atau menjalani pemulihan. Karena itu, nasihat “berusahalah lebih keras” tidak selalu tepat bila kita belum memahami keadaan. Tawakal mengajak seseorang mencari ikhtiar yang mungkin, bukan meniru beban orang lain. Bila ikhtiar yang tersedia sangat terbatas, meminta dukungan dan menjaga diri tetap termasuk tindakan yang bermakna.</w:t>
      </w:r>
    </w:p>
    <w:p>
      <w:pPr>
        <w:jc w:val="right"/>
        <w:rtl/>
      </w:pPr>
      <w:r>
        <w:rPr>
          <w:rFonts w:ascii="Scheherazade New" w:hAnsi="Scheherazade New"/>
          <w:sz w:val="30"/>
          <w:rtl/>
          <w:cs w:val="1"/>
        </w:rPr>
        <w:t>قَالَ رَجُلَانِ مِنَ ٱلَّذِينَ يَخَافُونَ أَنْعَمَ ٱللَّهُ عَلَيْهِمَا ٱدْخُلُوا۟ عَلَيْهِمُ ٱلْبَابَ فَإِذَا دَخَلْتُمُوهُ فَإِنَّكُمْ غَٰلِبُونَ ۚ وَعَلَى ٱللَّهِ فَتَوَكَّلُوٓا۟ إِن كُنتُم مُّؤْمِنِينَ</w:t>
      </w:r>
    </w:p>
    <w:p>
      <w:pPr>
        <w:jc w:val="both"/>
      </w:pPr>
      <w:r>
        <w:rPr>
          <w:b w:val="0"/>
          <w:i w:val="0"/>
          <w:sz w:val="18"/>
        </w:rPr>
        <w:t>LATIN: n.a. (transliterasi tidak dipakai; teks Arab dibaca langsung)</w:t>
      </w:r>
    </w:p>
    <w:p>
      <w:pPr>
        <w:jc w:val="both"/>
      </w:pPr>
      <w:r>
        <w:rPr>
          <w:b w:val="0"/>
          <w:i/>
        </w:rPr>
        <w:t>Artinya: Dua orang yang takut kepada Allah dan telah diberi nikmat berkata, “Masukilah pintu negeri itu. Jika kalian memasukinya, kalian akan menang. Bertawakallah kepada Allah jika kalian orang beriman.”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Al-Ma'idah: 23</w:t>
      </w:r>
    </w:p>
    <w:p>
      <w:pPr>
        <w:jc w:val="both"/>
      </w:pPr>
      <w:r>
        <w:rPr>
          <w:b w:val="0"/>
          <w:i w:val="0"/>
          <w:sz w:val="18"/>
        </w:rPr>
        <w:t>STATUS: [V-AYAT]</w:t>
      </w:r>
    </w:p>
    <w:p>
      <w:pPr>
        <w:jc w:val="both"/>
      </w:pPr>
      <w:r>
        <w:rPr>
          <w:b/>
          <w:i w:val="0"/>
          <w:sz w:val="28"/>
        </w:rPr>
        <w:t>21.2 Tawakal sebagai Ibadah Hati dan Syarat Keimanan</w:t>
      </w:r>
    </w:p>
    <w:p>
      <w:pPr>
        <w:jc w:val="both"/>
      </w:pPr>
      <w:r>
        <w:rPr>
          <w:b w:val="0"/>
          <w:i w:val="0"/>
        </w:rPr>
        <w:t>Tawakal berada di ranah ibadah hati karena inti sandarannya ditujukan kepada Allah. Pekerjaan lahir dapat dilakukan oleh siapa pun, tetapi seorang muslim mengakui bahwa kemampuan, kesempatan, dan hasil tidak sepenuhnya berada dalam genggamannya. Pengakuan itu tidak merendahkan usaha. Justru ia menempatkan usaha pada ukurannya: penting, wajib dalam keadaan tertentu, tetapi bukan tuhan kecil yang bisa menjamin semua keinginan.</w:t>
      </w:r>
    </w:p>
    <w:p>
      <w:pPr>
        <w:jc w:val="both"/>
      </w:pPr>
      <w:r>
        <w:rPr>
          <w:b w:val="0"/>
          <w:i w:val="0"/>
        </w:rPr>
        <w:t>QS. Al-Ma'idah: 23 memuat nasihat dua orang saleh kepada Bani Israil agar memasuki negeri yang diperintahkan, lalu bertawakal jika mereka beriman. Pesan itu memperlihatkan hubungan antara keberanian bertindak dan sandaran hati. Ayat tersebut tidak menyatakan bahwa setiap langkah tanpa perhitungan adalah iman. Ia berbicara dalam konteks perintah dan keadaan tertentu. Karena itu, mengambil ayat ini untuk membenarkan keputusan gegabah dalam transaksi atau keselamatan diri berarti memisahkannya dari konteks.</w:t>
      </w:r>
    </w:p>
    <w:p>
      <w:pPr>
        <w:jc w:val="both"/>
      </w:pPr>
      <w:r>
        <w:rPr>
          <w:b w:val="0"/>
          <w:i w:val="0"/>
        </w:rPr>
        <w:t>Iman tidak membuat manusia mengetahui masa depan. Seseorang dapat memiliki keyakinan kuat, namun tetap perlu mengakui keterbatasan informasi dan meminta nasihat. Meminta pendapat bukan tanda hati lemah. Ia mengakui bahwa pengalaman orang lain dapat menunjukkan risiko yang luput dari perhatian kita. Musyawarah juga tidak berarti semua keputusan harus disetujui semua orang; setelah pertimbangan didengar, seseorang tetap perlu memutuskan sesuai amanah dan kemampuannya.</w:t>
      </w:r>
    </w:p>
    <w:p>
      <w:pPr>
        <w:jc w:val="both"/>
      </w:pPr>
      <w:r>
        <w:rPr>
          <w:b w:val="0"/>
          <w:i w:val="0"/>
        </w:rPr>
        <w:t>Sikap hati ini dapat diuji ketika rencana berjalan berbeda. Bila persiapan gagal karena sebab yang tidak terduga, tawakal membantu seseorang menahan diri dari menyalahkan Allah atau orang lain secara tergesa-gesa. Ia tetap boleh kecewa, lalu mengumpulkan informasi dan menentukan langkah berikut. Bila rencana berhasil, ia tidak menganggap keberhasilan sebagai bukti bahwa semua pilihan sebelumnya pasti benar. Keberhasilan bisa datang bersama keputusan yang ceroboh; karena itu hasil baik tidak membebaskan kita dari evaluasi.</w:t>
      </w:r>
    </w:p>
    <w:p>
      <w:pPr>
        <w:jc w:val="both"/>
      </w:pPr>
      <w:r>
        <w:rPr>
          <w:b w:val="0"/>
          <w:i w:val="0"/>
        </w:rPr>
        <w:t>Sebagian orang mengira tawakal hanya diperlukan pada perkara besar, seperti usaha atau pekerjaan. Padahal urusan kecil juga memperlihatkan sandaran hati. Menepati janji saat jadwal berubah, berkata jujur ketika salah menghitung, dan meminta maaf tanpa mencari kambing hitam adalah latihan yang dekat dengan kehidupan. Seseorang tidak perlu menunggu krisis untuk menyadari batas dirinya. Kebiasaan menerima koreksi dalam perkara kecil dapat mencegah keputusan besar dibangun di atas rasa paling tahu.</w:t>
      </w:r>
    </w:p>
    <w:p>
      <w:pPr>
        <w:jc w:val="both"/>
      </w:pPr>
      <w:r>
        <w:rPr>
          <w:b w:val="0"/>
          <w:i w:val="0"/>
        </w:rPr>
        <w:t>Iman tidak membuat manusia mengetahui masa depan. Seseorang dapat memiliki keyakinan kuat, namun tetap perlu mengakui keterbatasan informasi dan meminta nasihat. Musyawarah bukan pengganti tawakal, sebagaimana tawakal bukan pengganti musyawarah. Dalam keputusan keluarga, misalnya, pasangan perlu membicarakan kemampuan membayar sebelum mengambil tanggungan baru. Dalam usaha, pemilik perlu mendengar orang yang memahami biaya dan mutu barang. Menolak semua masukan dengan alasan “saya sudah tawakal” justru bisa menjadi cara melindungi ego.</w:t>
      </w:r>
    </w:p>
    <w:p>
      <w:pPr>
        <w:jc w:val="both"/>
      </w:pPr>
      <w:r>
        <w:rPr>
          <w:b w:val="0"/>
          <w:i w:val="0"/>
        </w:rPr>
        <w:t>Ada pula kekeliruan yang berlawanan: menganggap keberhasilan sepenuhnya hasil kepintaran sendiri. Orang yang sibuk membuat rencana dapat lupa bahwa banyak unsur yang tidak ia kendalikan. Tawakal menahan kesombongan ketika berhasil, sekaligus menahan keputusasaan ketika upaya belum menghasilkan. Ia mengingatkan bahwa manusia berusaha dengan kemampuan yang terbatas, lalu meminta pertolongan kepada Allah tanpa mengajukan tuntutan atas hasil tertentu.</w:t>
      </w:r>
    </w:p>
    <w:p>
      <w:pPr>
        <w:jc w:val="both"/>
      </w:pPr>
      <w:r>
        <w:rPr>
          <w:b w:val="0"/>
          <w:i w:val="0"/>
        </w:rPr>
        <w:t>Sebagai ibadah, tawakal tidak layak dipakai untuk mengukur iman orang lain dari keadaan hartanya. Orang yang kehilangan pekerjaan tidak otomatis kurang bertawakal. Orang yang usahanya berkembang tidak otomatis lebih dekat kepada Allah. Kita dapat menilai tindakan lahir yang jelas, seperti kejujuran dan pemenuhan kewajiban, tetapi isi hati dan kedudukan seseorang di sisi Allah bukan wilayah untuk diputuskan secara serampangan. Pembatasan ini penting agar pembicaraan rezeki tidak menambah luka bagi orang yang sudah menghadapi kesulitan.</w:t>
      </w:r>
    </w:p>
    <w:p>
      <w:pPr>
        <w:jc w:val="both"/>
      </w:pPr>
      <w:r>
        <w:rPr>
          <w:b w:val="0"/>
          <w:i w:val="0"/>
        </w:rPr>
        <w:t>Tawakal juga menata hubungan antara tujuan dan cara. Seseorang mungkin menginginkan rezeki untuk keluarganya, namun tujuan baik tidak membenarkan cara yang merugikan orang lain. Ia dapat memohon kelapangan sambil menolak keuntungan dari kebohongan. Inilah salah satu alasan mengapa tawakal tidak layak dipisahkan dari ketaatan: hati bersandar kepada Allah, lalu pilihan sehari-hari diarahkan oleh batas yang Allah tetapkan.</w:t>
      </w:r>
    </w:p>
    <w:p>
      <w:pPr>
        <w:jc w:val="both"/>
      </w:pPr>
      <w:r>
        <w:rPr>
          <w:b/>
          <w:i w:val="0"/>
          <w:sz w:val="28"/>
        </w:rPr>
        <w:t>21.3 Takhrij dan Syarah Hadits Burung: "Pergi di Pagi Hari, Pulang di Sore Hari"</w:t>
      </w:r>
    </w:p>
    <w:p>
      <w:pPr>
        <w:jc w:val="both"/>
      </w:pPr>
      <w:r>
        <w:rPr>
          <w:b w:val="0"/>
          <w:i w:val="0"/>
        </w:rPr>
        <w:t>Hadits yang sering disebut hadits burung diriwayatkan dari Umar bin Khattab. Di dalamnya, Nabi Muhammad ﷺ menyampaikan bahwa jika manusia bertawakal kepada Allah dengan sebenar-benarnya, mereka akan diberi rezeki sebagaimana burung: pergi pada pagi hari dalam keadaan lapar dan pulang pada petang hari dalam keadaan kenyang. Riwayat ini dinisbatkan kepada Jami' at-Tirmidzi nomor 2344. Untuk penilaian derajat menurut edisi dan jalur yang dirujuk, bab ini tidak menetapkan penilaian mandiri; perlu pemeriksaan rujukan takhrij yang teliti.</w:t>
      </w:r>
    </w:p>
    <w:p>
      <w:pPr>
        <w:jc w:val="both"/>
      </w:pPr>
      <w:r>
        <w:rPr>
          <w:b w:val="0"/>
          <w:i w:val="0"/>
        </w:rPr>
        <w:t>Perumpamaan burung kerap dipendekkan menjadi “Allah memberi makan orang yang pasrah.” Padahal unsur yang terlihat dalam perumpamaan ialah burung pergi. Ia tidak tinggal di sarang sambil menunggu makanan datang. Geraknya menunjukkan pencarian, sedangkan pulangnya menunjukkan bahwa hasil bukan sekadar produk kendalinya sendiri. Hadits ini tidak menjanjikan bahwa setiap pencari rezeki akan menerima jumlah yang sama atau selalu pulang membawa hasil. Ia mengajarkan hubungan hati dan gerak, bukan rumus pendapatan.</w:t>
      </w:r>
    </w:p>
    <w:p>
      <w:pPr>
        <w:jc w:val="both"/>
      </w:pPr>
      <w:r>
        <w:rPr>
          <w:b w:val="0"/>
          <w:i w:val="0"/>
        </w:rPr>
        <w:t>Ungkapan “pergi di pagi hari” juga tidak mewajibkan semua orang bekerja pada jam tertentu. Ada orang yang bekerja malam, ada yang merawat anak, dan ada yang kondisi kesehatannya membatasi gerak. Inti pelajarannya adalah menempuh sebab yang mungkin dan sesuai kemampuan, bukan menyalin jadwal seekor burung. Bentuk ikhtiar bagi orang yang terbaring sakit dapat berupa mencari pendampingan medis, meminta bantuan keluarga, atau mengurus hak yang tersedia. Keterbatasan fisik tidak sama dengan kemalasan.</w:t>
      </w:r>
    </w:p>
    <w:p>
      <w:pPr>
        <w:jc w:val="both"/>
      </w:pPr>
      <w:r>
        <w:rPr>
          <w:b w:val="0"/>
          <w:i w:val="0"/>
        </w:rPr>
        <w:t>Burung tidak menyusun anggaran usaha seperti manusia, tetapi manusia diberi akal untuk mempertimbangkan akibat. Pedagang yang membeli barang mudah rusak perlu memperkirakan kebutuhan dan daya simpan. Pekerja lepas perlu membedakan uang yang sudah diterima dari pembayaran yang baru dijanjikan. Menyebut semua kehati-hatian sebagai kurang tawakal menghapus tanggung jawab yang justru dibebankan kepada manusia. Tawakal membuat seseorang bekerja tanpa menyembah perhitungannya, bukan menolak perhitungan.</w:t>
      </w:r>
    </w:p>
    <w:p>
      <w:pPr>
        <w:jc w:val="both"/>
      </w:pPr>
      <w:r>
        <w:rPr>
          <w:b w:val="0"/>
          <w:i w:val="0"/>
        </w:rPr>
        <w:t>Riwayat ini juga mengoreksi bayangan bahwa ketergantungan kepada Allah harus membuat orang merasa aman dari seluruh ketidakpastian. Burung masih berangkat dalam keadaan lapar; ia belum melihat makanan yang akan didapat. Manusia pun dapat memulai hari tanpa jaminan bahwa lamaran dijawab atau barang terjual. Yang dapat dilakukan ialah memeriksa niat dan cara, memperbaiki usaha berdasarkan bukti, meminta pertolongan Allah, lalu tidak mengubah hasil menjadi vonis terhadap diri sendiri. Bila sebab telah diupayakan tetapi kebutuhan masih belum terpenuhi, mencari bantuan yang layak merupakan tindakan, bukan aib.</w:t>
      </w:r>
    </w:p>
    <w:p>
      <w:pPr>
        <w:jc w:val="right"/>
        <w:rtl/>
      </w:pPr>
      <w:r>
        <w:rPr>
          <w:rFonts w:ascii="Scheherazade New" w:hAnsi="Scheherazade New"/>
          <w:sz w:val="30"/>
          <w:rtl/>
          <w:cs w:val="1"/>
        </w:rPr>
        <w:t>n.a.</w:t>
      </w:r>
      <w:r>
        <w:rPr>
          <w:rFonts w:ascii="Scheherazade New" w:hAnsi="Scheherazade New"/>
          <w:sz w:val="30"/>
          <w:rtl/>
          <w:cs w:val="1"/>
        </w:rPr>
        <w:t xml:space="preserve"> (teks Arab hadits tidak dikutip)</w:t>
      </w:r>
    </w:p>
    <w:p>
      <w:pPr>
        <w:jc w:val="both"/>
      </w:pPr>
      <w:r>
        <w:rPr>
          <w:b w:val="0"/>
          <w:i w:val="0"/>
          <w:sz w:val="18"/>
        </w:rPr>
        <w:t>LATIN: n.a.</w:t>
      </w:r>
    </w:p>
    <w:p>
      <w:pPr>
        <w:jc w:val="both"/>
      </w:pPr>
      <w:r>
        <w:rPr>
          <w:b w:val="0"/>
          <w:i/>
        </w:rPr>
        <w:t>Artinya: Hadits Umar bin Khattab tentang burung yang berangkat pagi dalam keadaan lapar dan pulang petang dalam keadaan kenyang.</w:t>
      </w:r>
    </w:p>
    <w:p>
      <w:pPr>
        <w:jc w:val="both"/>
      </w:pPr>
      <w:r>
        <w:rPr>
          <w:b w:val="0"/>
          <w:i w:val="0"/>
          <w:sz w:val="18"/>
        </w:rPr>
        <w:t>PERAWI: HR. Tirmidzi no. 2344</w:t>
      </w:r>
    </w:p>
    <w:p>
      <w:pPr>
        <w:jc w:val="both"/>
      </w:pPr>
      <w:r>
        <w:rPr>
          <w:b w:val="0"/>
          <w:i w:val="0"/>
          <w:sz w:val="18"/>
        </w:rPr>
        <w:t>DERAJAT: Hasan; diriwayatkan dalam Jami’ at-Tirmidzi, Bab Tawakal kepada Allah (penilaian At-Tirmidzi).</w:t>
      </w:r>
    </w:p>
    <w:p>
      <w:pPr>
        <w:jc w:val="both"/>
      </w:pPr>
      <w:r>
        <w:rPr>
          <w:b w:val="0"/>
          <w:i w:val="0"/>
          <w:sz w:val="18"/>
        </w:rPr>
        <w:t>RUJUKAN: Jami' at-Tirmidzi, no. 2344</w:t>
      </w:r>
    </w:p>
    <w:p>
      <w:pPr>
        <w:jc w:val="both"/>
      </w:pPr>
      <w:r>
        <w:rPr>
          <w:b w:val="0"/>
          <w:i w:val="0"/>
          <w:sz w:val="18"/>
        </w:rPr>
        <w:t>STATUS: [V-HADITS]</w:t>
      </w:r>
    </w:p>
    <w:p>
      <w:pPr>
        <w:jc w:val="both"/>
      </w:pPr>
      <w:r>
        <w:rPr>
          <w:b w:val="0"/>
          <w:i w:val="0"/>
        </w:rPr>
        <w:t>Di sisi lain, usaha yang benar tidak selalu memberi ketenangan seketika. Ada orang yang telah membuat catatan, meminta nasihat, dan memilih pilihan paling masuk akal, tetapi tetap khawatir. Jangan jadikan ketenangan batin sebagai satu-satunya ukuran bahwa tawakalnya sah. Hati manusia bergerak naik turun. Ia dapat memperbarui niat, membaca doa yang diajarkan, dan mengulang pemeriksaan sebab bila ada informasi baru, tanpa menuduh dirinya gagal beriman hanya karena masih merasa takut.</w:t>
      </w:r>
    </w:p>
    <w:p>
      <w:pPr>
        <w:jc w:val="both"/>
      </w:pPr>
      <w:r>
        <w:rPr>
          <w:b/>
          <w:i w:val="0"/>
          <w:sz w:val="28"/>
        </w:rPr>
        <w:t>21.4 Tawakal dan Mengambil Sebab: Teladan Persiapan Hijrah dan Perlengkapan Perang Nabi ﷺ</w:t>
      </w:r>
    </w:p>
    <w:p>
      <w:pPr>
        <w:jc w:val="both"/>
      </w:pPr>
      <w:r>
        <w:rPr>
          <w:b w:val="0"/>
          <w:i w:val="0"/>
        </w:rPr>
        <w:t>Dalam sirah Nabi Muhammad ﷺ, tawakal berjalan bersama persiapan. Perjalanan hijrah dari Makkah ke Madinah dilakukan dalam keadaan ancaman nyata. Nabi ﷺ menempuh langkah yang terencana, termasuk memilih jalur dan menyusun bantuan. Rincian sirah perlu dirujuk kepada sumber yang ditetapkan dalam edisi akhir, tetapi gambaran pokoknya cukup untuk membedakan tawakal dari tindakan tanpa persiapan. Menjaga keselamatan bukan tanda takut kepada takdir; keselamatan adalah amanah yang harus diusahakan.</w:t>
      </w:r>
    </w:p>
    <w:p>
      <w:pPr>
        <w:jc w:val="both"/>
      </w:pPr>
      <w:r>
        <w:rPr>
          <w:b w:val="0"/>
          <w:i w:val="0"/>
        </w:rPr>
        <w:t>Persiapan tidak menjadikan manusia pengendali semua keadaan. Rencana perjalanan dapat terganggu, alat dapat rusak, dan orang yang dipercaya dapat berubah. Namun ketiadaan jaminan bukan alasan untuk mengabaikan hal yang bisa dipersiapkan. Kita memeriksa kendaraan sebelum berangkat, mengabari keluarga tentang rute, membawa obat yang diperlukan, dan mempertimbangkan cuaca. Dalam usaha, persiapan berarti mengenali kebutuhan pembeli, memeriksa mutu, menghitung biaya, menyepakati pembayaran, dan mengetahui batas kerugian yang masih sanggup ditanggung.</w:t>
      </w:r>
    </w:p>
    <w:p>
      <w:pPr>
        <w:jc w:val="both"/>
      </w:pPr>
      <w:r>
        <w:rPr>
          <w:b w:val="0"/>
          <w:i w:val="0"/>
        </w:rPr>
        <w:t>Menerima bantuan orang lain juga dapat menjadi bagian dari ikhtiar. Orang yang kehilangan pekerjaan mungkin perlu meminta keluarga meninjau anggarannya, menghubungi kenalan untuk informasi lowongan, atau memakai layanan penempatan kerja yang tersedia. Bantuan tidak menjadikan upaya pribadi tidak bernilai. Demikian pula, memberi bantuan tidak membuat seseorang berkuasa atas penerima. Tawakal menjaga hubungan itu dari rasa bahwa manusia adalah penyelamat mutlak ataupun bahwa meminta pertolongan adalah cela.</w:t>
      </w:r>
    </w:p>
    <w:p>
      <w:pPr>
        <w:jc w:val="both"/>
      </w:pPr>
      <w:r>
        <w:rPr>
          <w:b w:val="0"/>
          <w:i w:val="0"/>
        </w:rPr>
        <w:t>Teladan perlengkapan perang juga perlu dibaca hati-hati. Perintah menyiapkan kekuatan berada dalam konteks pertahanan dan aturan syariat, bukan izin untuk mengagungkan kekerasan atau mencari-cari konflik. Pelajaran umumnya adalah kesiapan sesuai kebutuhan, bukan sikap pasrah yang membuat pihak rentan tanpa perlindungan. Untuk urusan keluarga, kesiapan dapat berupa dokumen yang tertata, pembagian tugas saat sakit, dan pembicaraan terbuka mengenai kebutuhan. Untuk pekerja, ia dapat berupa peningkatan keterampilan serta pencatatan hasil kerja.</w:t>
      </w:r>
    </w:p>
    <w:p>
      <w:pPr>
        <w:jc w:val="both"/>
      </w:pPr>
      <w:r>
        <w:rPr>
          <w:b w:val="0"/>
          <w:i w:val="0"/>
        </w:rPr>
        <w:t>Perencanaan yang sehat memiliki batas. Ia tidak berubah menjadi upaya mengendalikan setiap orang dan setiap kemungkinan. Bila seseorang menunda semua keputusan sampai risiko lenyap, ia mungkin tidak pernah melangkah. Sebaliknya, bila ia menolak menghitung risiko karena percaya akan selalu ditolong, ia membebankan akibat pilihannya kepada orang lain. Menentukan batas kerugian bukan berarti meragukan pertolongan Allah. Batas itu dapat melindungi kebutuhan dasar keluarga dan hak rekan usaha. Jika keadaan berubah, rencana boleh diperbarui; yang harus dihindari ialah menyembunyikan perubahan tersebut dari orang yang ikut menanggung akibat. Tawakal mengundang keberanian yang berakal: lakukan yang mampu, siapkan pengaman yang wajar, dan akui bahwa tidak semua akibat dapat dijamin.</w:t>
      </w:r>
    </w:p>
    <w:p>
      <w:pPr>
        <w:jc w:val="both"/>
      </w:pPr>
      <w:r>
        <w:rPr>
          <w:b w:val="0"/>
          <w:i w:val="0"/>
        </w:rPr>
        <w:t>Pada diri Pak Har, mengambil sebab berarti memeriksa sisa sayur, memperkirakan kebutuhan pelanggan, lalu tidak memakai uang pembayaran utang untuk menutup kerugian dagang tanpa pertimbangan. Ia dapat memilih jumlah pembelian yang sesuai kemampuan dan mencatat barang yang tidak terjual. Catatan itu tidak menjamin esok lebih baik, tetapi memberi dasar untuk keputusan berikutnya. Doa menolongnya menjaga arah hati, sementara catatan membantu memperbaiki tindakan. Keduanya tidak perlu dipertentangkan.</w:t>
      </w:r>
    </w:p>
    <w:p>
      <w:pPr>
        <w:jc w:val="both"/>
      </w:pPr>
      <w:r>
        <w:rPr>
          <w:b w:val="0"/>
          <w:i w:val="0"/>
        </w:rPr>
        <w:t>Persiapan yang baik juga mencakup kesediaan mengubah rencana. Bila pemasok tidak dapat memenuhi pesanan, pengusaha perlu menimbang alternatif yang sah, memberitahu pembeli jika tenggat berubah, dan tidak menyalahkan pekerja yang tidak memiliki kendali atas pasokan. Fleksibilitas bukan ketidakteguhan. Tujuan tetap dijaga, tetapi sarana dapat disesuaikan ketika fakta baru muncul. Tawakal memberi ruang untuk menerima kenyataan tanpa berpura-pura bahwa rencana pertama harus berhasil.</w:t>
      </w:r>
    </w:p>
    <w:p>
      <w:pPr>
        <w:jc w:val="both"/>
      </w:pPr>
      <w:r>
        <w:rPr>
          <w:b w:val="0"/>
          <w:i w:val="0"/>
        </w:rPr>
        <w:t>Dalam keluarga yang sedang menghadapi ketidakpastian pendapatan, membuat daftar kontak darurat dan menyepakati siapa yang mengurus kebutuhan saat pencari nafkah sakit adalah persiapan yang tidak berlebihan. Kesepakatan itu mengurangi kebingungan bila keadaan berubah, meski tidak menjamin keluarga terhindar dari ujian. Setiap anggota dapat menyampaikan batas tenaga dan waktu, supaya rencana tidak bertumpu diam-diam pada satu orang.</w:t>
      </w:r>
    </w:p>
    <w:p>
      <w:pPr>
        <w:jc w:val="right"/>
        <w:rtl/>
      </w:pPr>
      <w:r>
        <w:rPr>
          <w:rFonts w:ascii="Scheherazade New" w:hAnsi="Scheherazade New"/>
          <w:sz w:val="30"/>
          <w:rtl/>
          <w:cs w:val="1"/>
        </w:rPr>
        <w:t>فَبِمَا رَحْمَةٍۢ مِّنَ ٱللَّهِ لِنتَ لَهُمْ ۖ وَلَوْ كُنتَ فَظًّا غَلِيظَ ٱلْقَلْبِ لَٱنفَضُّوا۟ مِنْ حَوْلِكَ ۖ فَٱعْفُ عَنْهُمْ وَٱسْتَغْفِرْ لَهُمْ وَشَاوِرْهُمْ فِى ٱلْأَمْرِ ۖ فَإِذَا عَزَمْتَ فَتَوَكَّلْ عَلَى ٱللَّهِ ۚ إِنَّ ٱللَّهَ يُحِبُّ ٱلْمُتَوَكِّلِينَ</w:t>
      </w:r>
    </w:p>
    <w:p>
      <w:pPr>
        <w:jc w:val="both"/>
      </w:pPr>
      <w:r>
        <w:rPr>
          <w:b w:val="0"/>
          <w:i w:val="0"/>
          <w:sz w:val="18"/>
        </w:rPr>
        <w:t>LATIN: n.a. (transliterasi tidak dipakai; teks Arab dibaca langsung)</w:t>
      </w:r>
    </w:p>
    <w:p>
      <w:pPr>
        <w:jc w:val="both"/>
      </w:pPr>
      <w:r>
        <w:rPr>
          <w:b w:val="0"/>
          <w:i/>
        </w:rPr>
        <w:t>Artinya: Dengan rahmat Allah, Nabi bersikap lemah lembut. Setelah memaafkan, memohonkan ampun, dan bermusyawarah, apabila telah berketetapan hati, hendaklah bertawakal kepada Allah.</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Ali Imran: 159</w:t>
      </w:r>
    </w:p>
    <w:p>
      <w:pPr>
        <w:jc w:val="both"/>
      </w:pPr>
      <w:r>
        <w:rPr>
          <w:b w:val="0"/>
          <w:i w:val="0"/>
          <w:sz w:val="18"/>
        </w:rPr>
        <w:t>STATUS: [V-AYAT]</w:t>
      </w:r>
    </w:p>
    <w:p>
      <w:pPr>
        <w:jc w:val="both"/>
      </w:pPr>
      <w:r>
        <w:rPr>
          <w:b/>
          <w:i w:val="0"/>
          <w:sz w:val="28"/>
        </w:rPr>
        <w:t>21.5 "Ikat Dulu Untamu": Takhrij dan Pelajarannya</w:t>
      </w:r>
    </w:p>
    <w:p>
      <w:pPr>
        <w:jc w:val="both"/>
      </w:pPr>
      <w:r>
        <w:rPr>
          <w:b w:val="0"/>
          <w:i w:val="0"/>
        </w:rPr>
        <w:t>Ungkapan “ikat dulu untamu, lalu bertawakal” kerap beredar sebagai hadits. Bab ini tidak mengutipnya sebagai sabda Nabi Muhammad ﷺ karena teks Arab dan verifikasi takhrij yang dapat dipakai belum tersedia. Ungkapan itu boleh disebut sebagai nasihat populer, tetapi tidak patut diberi nomor hadits atau derajat tanpa pemeriksaan. Menjaga batas ini penting: pesan yang terdengar baik tidak otomatis menjadi riwayat yang sahih.</w:t>
      </w:r>
    </w:p>
    <w:p>
      <w:pPr>
        <w:jc w:val="both"/>
      </w:pPr>
      <w:r>
        <w:rPr>
          <w:b w:val="0"/>
          <w:i w:val="0"/>
        </w:rPr>
        <w:t>Pelajarannya tetap dapat dibahas sebagai prinsip umum yang didukung oleh perintah mengambil keputusan setelah musyawarah dalam QS. Ali Imran: 159. Mengunci pintu, menyimpan dokumen, mengamankan barang, atau memastikan kesepakatan pembayaran adalah sebab wajar untuk mencegah kerugian. Namun mengunci unta tidak menjamin tidak ada pencurian. Perbuatan itu hanya mengurangi risiko yang bisa dikurangi; hasil akhir tetap bukan kuasa pemiliknya sepenuhnya.</w:t>
      </w:r>
    </w:p>
    <w:p>
      <w:pPr>
        <w:jc w:val="both"/>
      </w:pPr>
      <w:r>
        <w:rPr>
          <w:b w:val="0"/>
          <w:i w:val="0"/>
        </w:rPr>
        <w:t>Ada dua sisi yang perlu dihindari. Pertama, seseorang berkata telah bertawakal padahal ia mengabaikan tindakan sederhana yang seharusnya dilakukan. Kedua, seseorang merasa semua kegagalan pasti karena satu kesalahan teknis, lalu menyiksa dirinya dengan mengulang-ulang keputusan yang sudah lewat. Evaluasi memang perlu, tetapi evaluasi bukan kemampuan membaca ketentuan Allah. Kita dapat memperbaiki prosedur ke depan tanpa berpura-pura tahu mengapa suatu musibah terjadi.</w:t>
      </w:r>
    </w:p>
    <w:p>
      <w:pPr>
        <w:jc w:val="both"/>
      </w:pPr>
      <w:r>
        <w:rPr>
          <w:b w:val="0"/>
          <w:i w:val="0"/>
        </w:rPr>
        <w:t>Jika Anda sedang mengambil keputusan besar, tulis hal yang bisa dicegah dan hal yang tidak dapat dijamin. Pastikan kontrak, jadwal, dan pembagian tanggung jawab jelas. Untuk urusan yang melibatkan hak orang lain, mintalah keterangan dari pihak yang kompeten. Sesudah ikhtiar itu, berdoalah dan terimalah bahwa masih ada ketidakpastian. Sikap tersebut bukan pasrah kosong; itu pengakuan jujur tentang batas manusia.</w:t>
      </w:r>
    </w:p>
    <w:p>
      <w:pPr>
        <w:jc w:val="both"/>
      </w:pPr>
      <w:r>
        <w:rPr>
          <w:b w:val="0"/>
          <w:i w:val="0"/>
        </w:rPr>
        <w:t>Ungkapan populer itu mengingatkan pentingnya membedakan nasihat yang berguna dari atribusi yang dapat dipastikan. Dalam menyampaikan agama, kehati-hatian sumber adalah bagian dari amanah. Bila kita belum menemukan rujukan yang memadai, katakan belum terverifikasi, bukan mengisi kekosongan dengan kepastian. Sikap ini tidak mengurangi nilai praktis pesan tentang menjaga barang; ia hanya menjaga agar ucapan manusia tidak dinaikkan menjadi sabda Nabi tanpa bukti.</w:t>
      </w:r>
    </w:p>
    <w:p>
      <w:pPr>
        <w:jc w:val="both"/>
      </w:pPr>
      <w:r>
        <w:rPr>
          <w:b w:val="0"/>
          <w:i w:val="0"/>
        </w:rPr>
        <w:t>Bila menjelaskan ungkapan ini kepada orang lain, sebutkan statusnya secara terbuka: nasihat yang populer, bukan kutipan Nabi yang telah diverifikasi di sini.</w:t>
      </w:r>
    </w:p>
    <w:p>
      <w:pPr>
        <w:jc w:val="both"/>
      </w:pPr>
      <w:r>
        <w:rPr>
          <w:b/>
          <w:i w:val="0"/>
          <w:sz w:val="28"/>
        </w:rPr>
        <w:t>21.6 Hasbunallah wa Ni'mal Wakil: Doa Nabi Ibrahim dan Nabi Muhammad ﷺ</w:t>
      </w:r>
    </w:p>
    <w:p>
      <w:pPr>
        <w:jc w:val="both"/>
      </w:pPr>
      <w:r>
        <w:rPr>
          <w:b w:val="0"/>
          <w:i w:val="0"/>
        </w:rPr>
        <w:t>Ucapan “Hasbunallah wa ni'mal wakil” berarti Allah cukup bagi kami dan Dia sebaik-baik tempat bersandar. QS. Ali Imran: 173 mengisahkan orang-orang yang ketika diperingatkan tentang berkumpulnya musuh, justru bertambah imannya dan mengucapkan kalimat tersebut. Ayat itu menunjukkan zikir dalam ancaman, bukan slogan untuk memaksa orang lain berhenti khawatir. Rasa takut manusiawi tidak serta-merta meniadakan iman.</w:t>
      </w:r>
    </w:p>
    <w:p>
      <w:pPr>
        <w:jc w:val="both"/>
      </w:pPr>
      <w:r>
        <w:rPr>
          <w:b w:val="0"/>
          <w:i w:val="0"/>
        </w:rPr>
        <w:t>Kalimat ini juga dikaitkan dalam riwayat dengan Nabi Ibrahim ketika menghadapi api dan Nabi Muhammad ﷺ ketika menghadapi ancaman. Rincian riwayat mengenai Nabi Ibrahim tidak dicantumkan sebagai kutipan hadits di sini karena teks Arabnya belum tersedia untuk dikutip di sini dan verifikasi jalurnya memerlukan pemeriksaan. Ayat Ali Imran: 173 sendiri cukup menjadi dalil utuh untuk lafaz yang disebutkan di dalamnya. Jangan menambahkan kisah dengan rincian yang belum diperiksa hanya agar narasi terasa dramatis.</w:t>
      </w:r>
    </w:p>
    <w:p>
      <w:pPr>
        <w:jc w:val="both"/>
      </w:pPr>
      <w:r>
        <w:rPr>
          <w:b w:val="0"/>
          <w:i w:val="0"/>
        </w:rPr>
        <w:t>Mengucapkan zikir tersebut tidak menghapus keperluan mencari jalan keluar. Orang yang terancam perlu bergerak ke tempat aman dan meminta bantuan. Orang yang terjerat utang perlu menghimpun informasi kewajibannya dan berkomunikasi dengan pihak terkait. Orang yang mengalami pemutusan kerja boleh berduka, kemudian menata kebutuhan mendesak dan mencari dukungan. Zikir menguatkan hati untuk menghadapi kenyataan, bukan menutup mata darinya.</w:t>
      </w:r>
    </w:p>
    <w:p>
      <w:pPr>
        <w:jc w:val="both"/>
      </w:pPr>
      <w:r>
        <w:rPr>
          <w:b w:val="0"/>
          <w:i w:val="0"/>
        </w:rPr>
        <w:t>Lafaz dalam ayat dapat diucapkan sebagai zikir, dengan memahami maknanya dan tanpa menganggap jumlah tertentu menjamin hasil duniawi tertentu. Jika Anda membacanya saat cemas, bacalah sebagai pengakuan bahwa pertolongan Allah lebih luas daripada rencana Anda. Sesudahnya, tanyakan tindakan aman berikutnya. Pada sebagian keadaan, tindakan itu kecil sekali: menelepon keluarga, meminta tenggat, menyusun daftar pengeluaran, atau tidur agar tubuh pulih. Nilainya bukan pada ukuran gerak, melainkan pada kesesuaiannya dengan keadaan.</w:t>
      </w:r>
    </w:p>
    <w:p>
      <w:pPr>
        <w:jc w:val="right"/>
        <w:rtl/>
      </w:pPr>
      <w:r>
        <w:rPr>
          <w:rFonts w:ascii="Scheherazade New" w:hAnsi="Scheherazade New"/>
          <w:sz w:val="30"/>
          <w:rtl/>
          <w:cs w:val="1"/>
        </w:rPr>
        <w:t>ٱلَّذِينَ قَالَ لَهُمُ ٱلنَّاسُ إِنَّ ٱلنَّاسَ قَدْ جَمَعُوا۟ لَكُمْ فَٱخْشَوْهُمْ فَزَادَهُمْ إِيمَٰنًۭا وَقَالُوا۟ حَسْبُنَا ٱللَّهُ وَنِعْمَ ٱلْوَكِيلُ</w:t>
      </w:r>
    </w:p>
    <w:p>
      <w:pPr>
        <w:jc w:val="both"/>
      </w:pPr>
      <w:r>
        <w:rPr>
          <w:b w:val="0"/>
          <w:i w:val="0"/>
          <w:sz w:val="18"/>
        </w:rPr>
        <w:t>LATIN: n.a. (transliterasi tidak dipakai; teks Arab dibaca langsung)</w:t>
      </w:r>
    </w:p>
    <w:p>
      <w:pPr>
        <w:jc w:val="both"/>
      </w:pPr>
      <w:r>
        <w:rPr>
          <w:b w:val="0"/>
          <w:i/>
        </w:rPr>
        <w:t>Artinya: Orang-orang berkata kepada mereka bahwa orang-orang telah berkumpul untuk menyerang, maka takutlah. Namun hal itu menambah iman mereka dan mereka berkata, “Cukuplah Allah bagi kami, dan Dia sebaik-baik pelindung.”</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Ali Imran: 173</w:t>
      </w:r>
    </w:p>
    <w:p>
      <w:pPr>
        <w:jc w:val="both"/>
      </w:pPr>
      <w:r>
        <w:rPr>
          <w:b w:val="0"/>
          <w:i w:val="0"/>
          <w:sz w:val="18"/>
        </w:rPr>
        <w:t>STATUS: [V-AYAT]</w:t>
      </w:r>
    </w:p>
    <w:p>
      <w:pPr>
        <w:jc w:val="both"/>
      </w:pPr>
      <w:r>
        <w:rPr>
          <w:b w:val="0"/>
          <w:i w:val="0"/>
        </w:rPr>
        <w:t>Ayat ini mengajarkan kalimat yang bersumber jelas, sehingga lebih aman dibaca dengan memahami konteksnya daripada menambah lafaz dan keutamaan khusus tanpa dasar. Anda boleh memohon dengan bahasa sendiri di luar kutipan ayat, tetapi jangan menyatakan bahwa susunan atau hitungan tertentu pasti menghasilkan uang, pekerjaan, atau perlindungan dari semua kesulitan. Doa adalah ibadah dan permohonan, bukan alat untuk mengikat kehendak Allah pada skenario yang kita tentukan.</w:t>
      </w:r>
    </w:p>
    <w:p>
      <w:pPr>
        <w:jc w:val="both"/>
      </w:pPr>
      <w:r>
        <w:rPr>
          <w:b/>
          <w:i w:val="0"/>
          <w:sz w:val="28"/>
        </w:rPr>
        <w:t>21.7 Hadits Tujuh Puluh Ribu Orang yang Masuk Surga tanpa Hisab dan Sifat Tawakal Mereka</w:t>
      </w:r>
    </w:p>
    <w:p>
      <w:pPr>
        <w:jc w:val="both"/>
      </w:pPr>
      <w:r>
        <w:rPr>
          <w:b w:val="0"/>
          <w:i w:val="0"/>
        </w:rPr>
        <w:t>Riwayat tentang tujuh puluh ribu orang yang masuk surga tanpa hisab menyebut sejumlah sifat, termasuk tidak meminta ruqyah, tidak menggunakan kay, tidak percaya pertanda buruk, dan bertawakal kepada Tuhan mereka. Hadits ini dikenal dalam kitab-kitab hadits, tetapi nomor dan redaksi berbeda menurut sumber dan edisi. Karena kutipan Arabnya belum tersedia untuk dikutip di sini, ia disinggung sebagai rujukan umum saja, bukan dibentuk menjadi kutipan tersendiri ataupun diberi nomor maupun penilaian derajat yang belum diperiksa.</w:t>
      </w:r>
    </w:p>
    <w:p>
      <w:pPr>
        <w:jc w:val="both"/>
      </w:pPr>
      <w:r>
        <w:rPr>
          <w:b w:val="0"/>
          <w:i w:val="0"/>
        </w:rPr>
        <w:t>Penyebutan “tidak meminta ruqyah” tidak boleh dipelintir menjadi larangan meminta pertolongan atau mencari pengobatan. Ruqyah yang dibenarkan memiliki pembahasan tersendiri; demikian pula pengobatan dan ikhtiar kesehatan. Untuk rincian hukum dan syarah, pembaca perlu merujuk ulama yang kompeten. Mengambil satu sifat dari sebuah riwayat lalu menjadikannya alasan untuk menolak perawatan dapat membahayakan orang yang sedang sakit.</w:t>
      </w:r>
    </w:p>
    <w:p>
      <w:pPr>
        <w:jc w:val="both"/>
      </w:pPr>
      <w:r>
        <w:rPr>
          <w:b w:val="0"/>
          <w:i w:val="0"/>
        </w:rPr>
        <w:t>Gambaran tawakal dalam riwayat tersebut menuntun pada kemurnian sandaran, bukan pada penolakan atas segala bantuan manusia. Dokter, keluarga, penasihat, dan tetangga dapat menjadi sebab pertolongan. Berterima kasih kepada mereka tidak berarti menggantungkan ibadah kepada manusia. Yang perlu dijaga adalah keyakinan bahwa sebab tidak berdiri sendiri dan tidak menjamin hasil di luar kehendak Allah.</w:t>
      </w:r>
    </w:p>
    <w:p>
      <w:pPr>
        <w:jc w:val="both"/>
      </w:pPr>
      <w:r>
        <w:rPr>
          <w:b w:val="0"/>
          <w:i w:val="0"/>
        </w:rPr>
        <w:t>Klaim “tanpa hisab” juga bukan bahan untuk menilai bahwa seseorang pasti termasuk kelompok itu. Kita tidak mengetahui perkara batin dan akhir seseorang. Yang dapat dilakukan pembaca ialah belajar dari sifat yang disebutkan dengan kadar pengetahuan yang memadai: menjauhi takhayul, memohon pertolongan Allah, serta mengelola ketergantungan hati. Apabila riwayat hendak dibahas lebih rinci dalam edisi berikut, lakukan pemeriksaan sanad dan syarah sebelum menambahkan redaksi, rujukan nomor, atau kesimpulan hukum.</w:t>
      </w:r>
    </w:p>
    <w:p>
      <w:pPr>
        <w:jc w:val="both"/>
      </w:pPr>
      <w:r>
        <w:rPr>
          <w:b/>
          <w:i w:val="0"/>
          <w:sz w:val="24"/>
        </w:rPr>
        <w:t>Kisah</w:t>
      </w:r>
    </w:p>
    <w:p>
      <w:pPr>
        <w:jc w:val="both"/>
      </w:pPr>
      <w:r>
        <w:rPr>
          <w:b w:val="0"/>
          <w:i w:val="0"/>
        </w:rPr>
        <w:t>*kisah komposit*</w:t>
      </w:r>
    </w:p>
    <w:p>
      <w:pPr>
        <w:jc w:val="both"/>
      </w:pPr>
      <w:r>
        <w:rPr>
          <w:b w:val="0"/>
          <w:i w:val="0"/>
        </w:rPr>
        <w:t>Sinta Larasati, mahasiswi di Malang, menerima kabar bahwa kiriman bulan itu terlambat. Ia merasa malu meminta tambahan kepada ayahnya yang bekerja di pabrik, sementara beberapa kebutuhan kuliah harus dibayar. Pada awalnya ia mencoba menenangkan diri dengan berkata bahwa rezeki pasti datang, tetapi kalimat itu tidak menjawab kebutuhan yang harus dibayar pekan tersebut. Ia membuat daftar pengeluaran, membedakan kebutuhan kuliah yang mendesak dari keinginan membeli barang baru, lalu menghubungi ayahnya dengan keterangan yang jelas.</w:t>
      </w:r>
    </w:p>
    <w:p>
      <w:pPr>
        <w:jc w:val="both"/>
      </w:pPr>
      <w:r>
        <w:rPr>
          <w:b w:val="0"/>
          <w:i w:val="0"/>
        </w:rPr>
        <w:t>Percakapan itu tidak membuat uang tiba seketika. Ayahnya menyampaikan kapan ia mampu mengirim sebagian, dan Sinta menanyakan kepada kampus tentang pilihan waktu pembayaran. Ia juga menawarkan bantuan belajar kepada seorang teman dengan imbalan yang disepakati. Ketika satu upaya tidak berhasil, ia mengubah rencana tanpa menyembunyikan keadaan dari keluarga. Ia masih merasa cemas, tetapi kini kecemasan punya tempat di samping tindakan, bukan menggantikannya.</w:t>
      </w:r>
    </w:p>
    <w:p>
      <w:pPr>
        <w:jc w:val="both"/>
      </w:pPr>
      <w:r>
        <w:rPr>
          <w:b w:val="0"/>
          <w:i w:val="0"/>
        </w:rPr>
        <w:t>Kisah ini tidak menyatakan bahwa setiap masalah keuangan selesai dengan meminta bantuan atau mencari kerja sampingan. Keadaan keluarga berbeda, dan tidak semua pilihan tersedia bagi setiap orang. Yang tampak di sini ialah urutan yang lebih jernih: mengakui kebutuhan, bicara jujur, menimbang kemampuan, dan berdoa tanpa menganggap satu bentuk pertolongan sebagai hasil yang wajib datang. Sinta tidak perlu membuktikan tawakalnya dengan menanggung semua beban sendirian.</w:t>
      </w:r>
    </w:p>
    <w:p>
      <w:pPr>
        <w:jc w:val="both"/>
      </w:pPr>
      <w:r>
        <w:rPr>
          <w:b w:val="0"/>
          <w:i w:val="0"/>
        </w:rPr>
        <w:t>Dalam membaca berita keutamaan, kita perlu membedakan teks riwayat, penjelasan ulama, dan kesimpulan yang dibuat pembaca. Ketiganya tidak selalu identik. Menahan diri dari rincian yang belum diperiksa membuat pembahasan lebih jujur dan mencegah salah paham. Pembaca yang ingin mendalami persoalan ruqyah atau kay sebaiknya memeriksa sumber hadits dan penjelasan fiqh tersendiri, sebab bagian ini berfokus pada pelajaran tawakal, bukan menetapkan hukum pengobatan.</w:t>
      </w:r>
    </w:p>
    <w:p>
      <w:pPr>
        <w:jc w:val="both"/>
      </w:pPr>
      <w:r>
        <w:rPr>
          <w:b/>
          <w:i w:val="0"/>
          <w:sz w:val="28"/>
        </w:rPr>
        <w:t>21.8 Tawakal dalam Bisnis: Manajemen Risiko dan Perencanaan sebagai Ikhtiar</w:t>
      </w:r>
    </w:p>
    <w:p>
      <w:pPr>
        <w:jc w:val="both"/>
      </w:pPr>
      <w:r>
        <w:rPr>
          <w:b w:val="0"/>
          <w:i w:val="0"/>
        </w:rPr>
        <w:t>Bagi orang yang berniaga, tawakal tidak berarti menolak rencana usaha. Rencana membantu pemilik usaha mengetahui berapa uang yang tersedia, kapan pembayaran jatuh tempo, barang apa yang cepat rusak, dan berapa kerugian yang masih dapat ditanggung tanpa menelantarkan kebutuhan wajib. Angka bukan penentu takdir, tetapi mengabaikannya dapat membuat keputusan semakin kabur. Pencatatan yang sederhana lebih berguna daripada perkiraan yang tidak pernah diperiksa.</w:t>
      </w:r>
    </w:p>
    <w:p>
      <w:pPr>
        <w:jc w:val="both"/>
      </w:pPr>
      <w:r>
        <w:rPr>
          <w:b w:val="0"/>
          <w:i w:val="0"/>
        </w:rPr>
        <w:t>Mulailah dengan memisahkan uang usaha dan uang rumah tangga sejauh keadaan memungkinkan. Catat pembelian, penjualan, utang, serta pembayaran yang belum diterima. Jangan menyamakan janji pelanggan dengan uang yang sudah masuk. Bila suatu rencana bergantung pada satu pembeli atau satu pemasok, tanyakan apa yang terjadi bila hubungan itu terputus. Pertanyaan tersebut bukan pesimisme; ia cara melindungi kewajiban kepada keluarga dan orang yang memberi kepercayaan.</w:t>
      </w:r>
    </w:p>
    <w:p>
      <w:pPr>
        <w:jc w:val="both"/>
      </w:pPr>
      <w:r>
        <w:rPr>
          <w:b w:val="0"/>
          <w:i w:val="0"/>
        </w:rPr>
        <w:t>Manajemen risiko juga berarti menolak transaksi yang tidak dipahami. Jangan menandatangani kesepakatan karena malu meminta penjelasan. Periksa spesifikasi barang, tenggat, tanggung jawab jika terjadi kerusakan, dan cara menyelesaikan perselisihan. Jika aspek hukumnya tidak jelas, tunda keputusan dan tanyakan kepada pihak yang paham fiqh muamalah. Bab ini tidak menetapkan status hukum transaksi tertentu tanpa rincian akad dan pemeriksaan ahli.</w:t>
      </w:r>
    </w:p>
    <w:p>
      <w:pPr>
        <w:jc w:val="both"/>
      </w:pPr>
      <w:r>
        <w:rPr>
          <w:b w:val="0"/>
          <w:i w:val="0"/>
        </w:rPr>
        <w:t>Pak Har dapat menggunakan langkah kecil: sebelum membeli, ia melihat stok yang tersisa, mencatat dua jenis sayur yang paling banyak terbuang, lalu menyesuaikan belanja esok. Ia tidak perlu menganggap catatan itu jimat keberhasilan. Bila cuaca berubah atau pasokan terganggu, ia tetap mungkin merugi. Namun keputusan berikutnya memiliki dasar yang lebih baik daripada keputusan yang sama sekali tidak ditinjau.</w:t>
      </w:r>
    </w:p>
    <w:p>
      <w:pPr>
        <w:jc w:val="both"/>
      </w:pPr>
      <w:r>
        <w:rPr>
          <w:b w:val="0"/>
          <w:i w:val="0"/>
        </w:rPr>
        <w:t>Dalam usaha yang sedang tumbuh, jangan membuat janji kepada pekerja atau pemasok berdasarkan pemasukan yang belum pasti. Jika ada keterlambatan, sampaikan lebih awal dan jelaskan rencana pembayaran yang realistis. Kejujuran bisa terasa mahal saat arus kas sempit, tetapi menyembunyikan keadaan memperbesar risiko bagi pihak lain. Tawakal tidak membebaskan pengusaha dari amanah; ia menolongnya menerima batas tanpa mengorbankan hak orang.</w:t>
      </w:r>
    </w:p>
    <w:p>
      <w:pPr>
        <w:jc w:val="both"/>
      </w:pPr>
      <w:r>
        <w:rPr>
          <w:b w:val="0"/>
          <w:i w:val="0"/>
        </w:rPr>
        <w:t>Rencana usaha tidak perlu disusun dengan perangkat rumit. Buku tulis yang mencatat tanggal, barang masuk, barang terjual, pembayaran, dan sisa kas sudah dapat membuka pola. Tinjau catatan secara berkala dan pilih satu perubahan yang bisa diuji. Jangan mengubah seluruh cara kerja sekaligus jika Anda belum tahu bagian mana yang bermasalah. Bila tidak mampu menanggung risiko eksperimen, jangan memindahkan bebannya kepada pekerja atau keluarga tanpa persetujuan mereka.</w:t>
      </w:r>
    </w:p>
    <w:p>
      <w:pPr>
        <w:jc w:val="both"/>
      </w:pPr>
      <w:r>
        <w:rPr>
          <w:b/>
          <w:i w:val="0"/>
          <w:sz w:val="28"/>
        </w:rPr>
        <w:t>21.9 Tawakal saat Rugi, PHK, dan Gagal Berulang</w:t>
      </w:r>
    </w:p>
    <w:p>
      <w:pPr>
        <w:jc w:val="both"/>
      </w:pPr>
      <w:r>
        <w:rPr>
          <w:b w:val="0"/>
          <w:i w:val="0"/>
        </w:rPr>
        <w:t>Kerugian mengubah cara orang melihat masa depan. Sesudah usaha turun, seseorang mungkin merasa bahwa segala keputusan selanjutnya akan salah. Setelah kehilangan pekerjaan, ia dapat menyalahkan diri karena tidak mengetahui tanda-tandanya lebih awal. Perasaan itu dapat dipahami, tetapi ia bukan bukti bahwa Allah menolak orang tersebut. Kesulitan ekonomi tidak mengizinkan kita memberi vonis atas iman seseorang, termasuk diri sendiri.</w:t>
      </w:r>
    </w:p>
    <w:p>
      <w:pPr>
        <w:jc w:val="both"/>
      </w:pPr>
      <w:r>
        <w:rPr>
          <w:b w:val="0"/>
          <w:i w:val="0"/>
        </w:rPr>
        <w:t>Langkah pertama adalah memisahkan kebutuhan mendesak dari keputusan jangka panjang. Catat biaya makan, tempat tinggal, kesehatan, dan tanggungan yang tidak bisa ditunda. Hubungi orang yang perlu mengetahui perubahan keadaan, terutama jika ada pembayaran yang tidak dapat dipenuhi sesuai jadwal. Mintalah penjelasan dan bicarakan pilihan yang wajar. Jika tekanan membuat Anda tidak mampu tidur atau menjalani hari, carilah dukungan orang tepercaya dan tenaga profesional yang sesuai.</w:t>
      </w:r>
    </w:p>
    <w:p>
      <w:pPr>
        <w:jc w:val="both"/>
      </w:pPr>
      <w:r>
        <w:rPr>
          <w:b w:val="0"/>
          <w:i w:val="0"/>
        </w:rPr>
        <w:t>Lalu periksa sebab tanpa menghukum diri. Apakah perkiraan penjualan meleset? Apakah ada perubahan di luar kendali? Apakah keputusan dibuat tanpa informasi yang cukup? Jawabannya mungkin campuran. Evaluasi yang berguna menghasilkan satu pembelajaran yang dapat dipakai, bukan cerita bahwa Anda bodoh atau tidak pantas mendapat rezeki. Kadang penyebabnya bukan kesalahan pribadi, dan menerima fakta itu menghindarkan seseorang dari beban yang bukan miliknya.</w:t>
      </w:r>
    </w:p>
    <w:p>
      <w:pPr>
        <w:jc w:val="both"/>
      </w:pPr>
      <w:r>
        <w:rPr>
          <w:b w:val="0"/>
          <w:i w:val="0"/>
        </w:rPr>
        <w:t>Dimas, misalnya, telah melamar banyak pekerjaan tanpa jawaban yang diharapkan. Tawakal tidak menyuruhnya berpura-pura bahwa penolakan tidak menyakitkan. Ia dapat meminta seseorang memeriksa lamaran, memilih posisi yang sesuai kemampuan, memperluas jenis pekerjaan yang dipertimbangkan, serta menjaga kesehatan selama mencari. Jika tawaran berisi penipuan atau meminta tindakan yang tidak jujur, menolaknya juga bagian dari ikhtiar, meskipun keadaan mendesak.</w:t>
      </w:r>
    </w:p>
    <w:p>
      <w:pPr>
        <w:jc w:val="both"/>
      </w:pPr>
      <w:r>
        <w:rPr>
          <w:b w:val="0"/>
          <w:i w:val="0"/>
        </w:rPr>
        <w:t>Hasil pencarian mungkin tetap lambat. Karena itu, jangan menjadikan “tetap yakin” sebagai tuntutan agar orang yang berduka segera tampak kuat. Doa, istirahat, percakapan, bantuan sosial, dan langkah praktis dapat berjalan bersama. Tawakal memberi ruang untuk berharap tanpa memaksa Allah mengikuti jadwal kita. Ia juga memberi ruang untuk menerima bantuan tanpa merasa gagal menjalankan iman.</w:t>
      </w:r>
    </w:p>
    <w:p>
      <w:pPr>
        <w:jc w:val="both"/>
      </w:pPr>
      <w:r>
        <w:rPr>
          <w:b/>
          <w:i w:val="0"/>
          <w:sz w:val="24"/>
        </w:rPr>
        <w:t>Kasus</w:t>
      </w:r>
    </w:p>
    <w:p>
      <w:pPr>
        <w:jc w:val="both"/>
      </w:pPr>
      <w:r>
        <w:rPr>
          <w:b w:val="0"/>
          <w:i w:val="0"/>
        </w:rPr>
        <w:t>**Kasus:** Pak Har menghitung biaya kios dan menemukan bahwa pemasukan tidak cukup untuk membayar semua kewajiban pada hari yang sama. Ia tidak memakai uang titipan pemasok untuk menutup kebutuhan rumah, lalu menghubungi pemasok sebelum tenggat dan menyampaikan jumlah yang sanggup dibayar. Ia mengurangi pembelian barang yang mudah rusak dan meminta masukan dari istrinya sebelum mengambil keputusan. Langkah itu tidak menghapus kekurangan hari tersebut, tetapi menjaga amanah dan membuat pilihan berikutnya lebih jelas. Jika negosiasi gagal, ia perlu mempertimbangkan langkah sah lain dan bantuan yang tersedia, bukan menutup masalah dengan janji yang ia tahu tak sanggup dipenuhi.</w:t>
      </w:r>
    </w:p>
    <w:p>
      <w:pPr>
        <w:jc w:val="both"/>
      </w:pPr>
      <w:r>
        <w:rPr>
          <w:b w:val="0"/>
          <w:i w:val="0"/>
        </w:rPr>
        <w:t>Jika Anda membantu orang yang terdampak PHK atau rugi, tanyakan apakah ia membutuhkan teman bicara, bantuan mencari informasi, atau dukungan kebutuhan harian. Tidak semua bantuan harus berbentuk uang; mengantar ke layanan yang relevan atau menjaga anak sebentar dapat mengurangi beban. Hindari menyebarkan cerita tanpa izin. Menjaga martabat orang yang sedang kesulitan merupakan bagian dari sikap amanah, dan dukungan yang baik tidak mensyaratkan penerima menjelaskan semua urusan pribadinya.</w:t>
      </w:r>
    </w:p>
    <w:p>
      <w:pPr>
        <w:jc w:val="both"/>
      </w:pPr>
      <w:r>
        <w:rPr>
          <w:b/>
          <w:i w:val="0"/>
          <w:sz w:val="28"/>
        </w:rPr>
        <w:t>21.10 Tawakal yang Keliru: Pasrah Palsu, Malas Berkedok Iman, dan Nekat Berisiko</w:t>
      </w:r>
    </w:p>
    <w:p>
      <w:pPr>
        <w:jc w:val="both"/>
      </w:pPr>
      <w:r>
        <w:rPr>
          <w:b w:val="0"/>
          <w:i w:val="0"/>
        </w:rPr>
        <w:t>Pasrah palsu terjadi ketika seseorang meninggalkan kewajiban yang mampu ia tunaikan, lalu menyebut hasil buruk sebagai ketentuan tanpa memeriksa tindakannya. Seorang pemilik usaha yang tidak mencatat utang dapat menyalahkan takdir ketika jatuh tempo tiba. Orang yang berjanji membayar tetapi menghindari komunikasi tidak sedang menyerahkan hati kepada Allah; ia sedang mengabaikan hak yang terkait dengan manusia. Mengakui takdir tidak menghapus pertanggungjawaban.</w:t>
      </w:r>
    </w:p>
    <w:p>
      <w:pPr>
        <w:jc w:val="both"/>
      </w:pPr>
      <w:r>
        <w:rPr>
          <w:b w:val="0"/>
          <w:i w:val="0"/>
        </w:rPr>
        <w:t>Kemalasan berkedok iman sering tampak dalam kalimat “kalau memang rezeki, akan datang sendiri.” Kalimat itu bisa benar dalam makna bahwa rezeki tidak dapat dipaksa, tetapi salah bila dipakai untuk menolak pekerjaan yang tersedia, belajar keterampilan, atau mencari bantuan. Tidak semua orang memiliki peluang dan kemampuan yang sama. Karena itu kita tidak boleh mencela orang miskin sebagai malas. Yang dibahas ialah pilihan seseorang ketika ada tindakan yang mampu dan patut ia lakukan, bukan menghakimi seluruh hidup orang lain.</w:t>
      </w:r>
    </w:p>
    <w:p>
      <w:pPr>
        <w:jc w:val="both"/>
      </w:pPr>
      <w:r>
        <w:rPr>
          <w:b w:val="0"/>
          <w:i w:val="0"/>
        </w:rPr>
        <w:t>Nekat berisiko adalah sisi yang tampak berani tetapi menolak pertimbangan. Menghabiskan seluruh tabungan untuk satu rencana yang tidak dipahami, berutang tanpa mengukur kemampuan membayar, atau mengabaikan keselamatan bukan tanda tawakal. Keberanian tidak membenarkan seseorang mempertaruhkan nafkah keluarga tanpa persetujuan dan informasi yang layak. Bila risiko besar menyangkut banyak orang, musyawarah dan penilaian pihak kompeten menjadi lebih penting.</w:t>
      </w:r>
    </w:p>
    <w:p>
      <w:pPr>
        <w:jc w:val="both"/>
      </w:pPr>
      <w:r>
        <w:rPr>
          <w:b w:val="0"/>
          <w:i w:val="0"/>
        </w:rPr>
        <w:t>Ada juga kesalahpahaman bahwa orang yang tawakal tidak boleh merasa sedih ketika gagal. Nabi dan orang saleh mengalami ujian, sementara kesedihan adalah bagian dari pengalaman manusia. Yang perlu dijaga ialah agar kesedihan tidak diarahkan menjadi putus asa dari rahmat Allah atau tindakan yang merusak diri dan orang lain. Jika Anda melihat orang sedang terpuruk, jangan menjawab dengan tuduhan bahwa ia kurang yakin. Tanyakan kebutuhan konkretnya dan dengarkan tanpa memperkecil masalah.</w:t>
      </w:r>
    </w:p>
    <w:p>
      <w:pPr>
        <w:jc w:val="both"/>
      </w:pPr>
      <w:r>
        <w:rPr>
          <w:b w:val="0"/>
          <w:i w:val="0"/>
        </w:rPr>
        <w:t>Tiga pemeriksaan dapat membantu: apakah saya sudah menunaikan kewajiban yang jelas; apakah cara yang saya pilih aman dan dibenarkan; dan apakah saya menuntut hasil yang tidak pernah dijanjikan? Jawaban jujur dapat mengarahkan langkah berikutnya. Bila ada kelalaian, perbaiki dan minta maaf kepada pihak yang dirugikan. Bila keputusan telah wajar tetapi hasil buruk, carilah jalan keluar dan jangan mengarang makna gaib dari musibah.</w:t>
      </w:r>
    </w:p>
    <w:p>
      <w:pPr>
        <w:jc w:val="both"/>
      </w:pPr>
      <w:r>
        <w:rPr>
          <w:b/>
          <w:i w:val="0"/>
          <w:sz w:val="24"/>
        </w:rPr>
        <w:t>Salah Paham</w:t>
      </w:r>
    </w:p>
    <w:p>
      <w:pPr>
        <w:jc w:val="both"/>
      </w:pPr>
      <w:r>
        <w:rPr>
          <w:b w:val="0"/>
          <w:i w:val="0"/>
        </w:rPr>
        <w:t>**Salah paham 1:** Tawakal berarti duduk diam. **Koreksi:** Hadits burung menggambarkan burung pergi mencari rezeki; bentuk ikhtiar manusia menyesuaikan kemampuannya.</w:t>
      </w:r>
    </w:p>
    <w:p>
      <w:pPr>
        <w:jc w:val="both"/>
      </w:pPr>
      <w:r>
        <w:rPr>
          <w:b w:val="0"/>
          <w:i w:val="0"/>
        </w:rPr>
        <w:t>**Salah paham 2:** Tawakal menjamin untung. **Koreksi:** Dalil mengajarkan sandaran hati, bukan nominal atau tenggat hasil.</w:t>
      </w:r>
    </w:p>
    <w:p>
      <w:pPr>
        <w:jc w:val="both"/>
      </w:pPr>
      <w:r>
        <w:rPr>
          <w:b w:val="0"/>
          <w:i w:val="0"/>
        </w:rPr>
        <w:t>**Salah paham 3:** Orang yang gagal pasti kurang iman. **Koreksi:** Hasil dunia tidak cukup untuk menilai keadaan hati seseorang.</w:t>
      </w:r>
    </w:p>
    <w:p>
      <w:pPr>
        <w:jc w:val="both"/>
      </w:pPr>
      <w:r>
        <w:rPr>
          <w:b/>
          <w:i w:val="0"/>
          <w:sz w:val="24"/>
        </w:rPr>
        <w:t>Tingkat Dasar</w:t>
      </w:r>
    </w:p>
    <w:p>
      <w:pPr>
        <w:jc w:val="both"/>
      </w:pPr>
      <w:r>
        <w:rPr>
          <w:b w:val="0"/>
          <w:i w:val="0"/>
        </w:rPr>
        <w:t>**Tingkat Dasar Pernyataan:** A untuk terjemahan ayat yang dikutip dengan rujukan langsung; B untuk pelajaran umum dari perumpamaan hadits yang disebut dengan rujukan; C untuk ringkasan penjelasan ulama tanpa kutipan tertentu; D untuk contoh penerapan usaha; E untuk anjuran praktis penulis. Riwayat “ikat dulu untamu” dan rincian kisah Nabi Ibrahim tidak dinukil sebagai hadits terverifikasi di sini. Penilaian takhrij hadits burung ditandai untuk pemeriksaan.</w:t>
      </w:r>
    </w:p>
    <w:p>
      <w:pPr>
        <w:jc w:val="both"/>
      </w:pPr>
      <w:r>
        <w:rPr>
          <w:b/>
          <w:i w:val="0"/>
          <w:sz w:val="24"/>
        </w:rPr>
        <w:t>Janji Nyata</w:t>
      </w:r>
    </w:p>
    <w:p>
      <w:pPr>
        <w:jc w:val="both"/>
      </w:pPr>
      <w:r>
        <w:rPr>
          <w:b w:val="0"/>
          <w:i w:val="0"/>
        </w:rPr>
        <w:t>Bab ini tidak menjanjikan bahwa tawakal akan membuat usaha Anda untung, mendatangkan pekerjaan, atau menghapus kerugian dalam jangka tertentu. Yang dapat dilatih ialah ketepatan ikhtiar, kejujuran menghadapi risiko, dan kemampuan menyerahkan hasil tanpa berhenti memperbaiki sebab. Itu tujuan latihan, bukan garansi keadaan.</w:t>
      </w:r>
    </w:p>
    <w:p>
      <w:pPr>
        <w:jc w:val="both"/>
      </w:pPr>
      <w:r>
        <w:rPr>
          <w:b/>
          <w:i w:val="0"/>
          <w:sz w:val="24"/>
        </w:rPr>
        <w:t>Fiqh Praktis</w:t>
      </w:r>
    </w:p>
    <w:p>
      <w:pPr>
        <w:jc w:val="both"/>
      </w:pPr>
      <w:r>
        <w:rPr>
          <w:b w:val="0"/>
          <w:i w:val="0"/>
        </w:rPr>
        <w:t>Dalam jual beli, tawakal tidak menghalalkan penipuan, menyembunyikan cacat, atau menahan hak pembayaran. Bila Anda tidak memahami akad atau kemampuan membayar, mintalah keterangan sebelum menyetujui. Jika sengketa terjadi, simpan catatan dan tempuh jalur penyelesaian yang sah. Untuk putusan hukum khusus, rincian transaksi perlu dinilai oleh ahli yang kompeten.</w:t>
      </w:r>
    </w:p>
    <w:p>
      <w:pPr>
        <w:jc w:val="both"/>
      </w:pPr>
      <w:r>
        <w:rPr>
          <w:b/>
          <w:i w:val="0"/>
          <w:sz w:val="28"/>
        </w:rPr>
        <w:t>21.11 Praktik: Tujuh Hari Melatih Tawakal</w:t>
      </w:r>
    </w:p>
    <w:p>
      <w:pPr>
        <w:jc w:val="both"/>
      </w:pPr>
      <w:r>
        <w:rPr>
          <w:b w:val="0"/>
          <w:i w:val="0"/>
        </w:rPr>
        <w:t>Tujuh hari ini mengarahkan perhatian dari kecemasan yang berputar menuju langkah yang dapat diperiksa. Gunakan urutan yang sesuai keadaan; bila tugas tertentu tidak relevan, ganti dengan tindakan yang sepadan. Tidak ada nilai iman yang diberikan berdasarkan banyaknya kotak yang dicentang. Catat apa yang benar-benar dilakukan dan apa yang perlu disederhanakan.</w:t>
      </w:r>
    </w:p>
    <w:p>
      <w:pPr>
        <w:jc w:val="both"/>
      </w:pPr>
      <w:r>
        <w:rPr>
          <w:b w:val="0"/>
          <w:i w:val="0"/>
        </w:rPr>
        <w:t>Hari pertama, pilih satu urusan yang sedang memenuhi pikiran. Tulis fakta yang diketahui, bukan dugaan. Hari kedua, daftar sebab yang masih mungkin diupayakan, sekecil apa pun. Hari ketiga, tandai risiko yang dapat dikurangi dan lakukan satu pengamanan yang masuk akal. Hari keempat, bicarakan keputusan yang berdampak pada keluarga atau rekan dengan pihak terkait. Hari kelima, kerjakan satu langkah yang tertunda, seperti mengirim lamaran yang sudah diperiksa atau menanyakan status pembayaran.</w:t>
      </w:r>
    </w:p>
    <w:p>
      <w:pPr>
        <w:jc w:val="both"/>
      </w:pPr>
      <w:r>
        <w:rPr>
          <w:b w:val="0"/>
          <w:i w:val="0"/>
        </w:rPr>
        <w:t>Hari keenam, bacalah QS. Ali Imran: 159 dan perhatikan urutan musyawarah, keputusan, dan tawakal. Jangan mengubah ayat menjadi jaminan bahwa pilihan Anda pasti benar. Hari ketujuh, tinjau kembali catatan: mana usaha yang perlu diteruskan, mana cara yang perlu diubah, dan bagian mana yang belum dapat dipastikan. Bila hasil belum berubah, latihan itu tetap dapat menambah kejelasan tentang langkah berikutnya.</w:t>
      </w:r>
    </w:p>
    <w:p>
      <w:pPr>
        <w:jc w:val="both"/>
      </w:pPr>
      <w:r>
        <w:rPr>
          <w:b/>
          <w:i w:val="0"/>
          <w:sz w:val="24"/>
        </w:rPr>
        <w:t>Coba Sekarang</w:t>
      </w:r>
    </w:p>
    <w:p>
      <w:pPr>
        <w:jc w:val="both"/>
      </w:pPr>
      <w:r>
        <w:rPr>
          <w:b w:val="0"/>
          <w:i w:val="0"/>
        </w:rPr>
        <w:t>Sebelum tidur, tulis kalimat ini dan lengkapi: “Besok saya akan mengupayakan ___; hasil yang tidak dapat saya kendalikan adalah ___.” Bila kalimat pertama kosong, minta seseorang membantu Anda menemukan satu langkah kecil.</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Latihan</w:t>
            </w:r>
          </w:p>
        </w:tc>
        <w:tc>
          <w:tcPr>
            <w:tcW w:type="dxa" w:w="2880"/>
          </w:tcPr>
          <w:p>
            <w:r>
              <w:rPr>
                <w:b/>
              </w:rPr>
              <w:t>Tanda selesai</w:t>
            </w:r>
          </w:p>
        </w:tc>
      </w:tr>
      <w:tr>
        <w:tc>
          <w:tcPr>
            <w:tcW w:type="dxa" w:w="2880"/>
          </w:tcPr>
          <w:p>
            <w:r>
              <w:t>1</w:t>
            </w:r>
          </w:p>
        </w:tc>
        <w:tc>
          <w:tcPr>
            <w:tcW w:type="dxa" w:w="2880"/>
          </w:tcPr>
          <w:p>
            <w:r>
              <w:t>Tulis satu masalah dan fakta yang diketahui</w:t>
            </w:r>
          </w:p>
        </w:tc>
        <w:tc>
          <w:tcPr>
            <w:tcW w:type="dxa" w:w="2880"/>
          </w:tcPr>
          <w:p>
            <w:r>
              <w:t>Fakta terpisah dari dugaan</w:t>
            </w:r>
          </w:p>
        </w:tc>
      </w:tr>
      <w:tr>
        <w:tc>
          <w:tcPr>
            <w:tcW w:type="dxa" w:w="2880"/>
          </w:tcPr>
          <w:p>
            <w:r>
              <w:t>2</w:t>
            </w:r>
          </w:p>
        </w:tc>
        <w:tc>
          <w:tcPr>
            <w:tcW w:type="dxa" w:w="2880"/>
          </w:tcPr>
          <w:p>
            <w:r>
              <w:t>Pilih satu sebab yang dapat diupayakan</w:t>
            </w:r>
          </w:p>
        </w:tc>
        <w:tc>
          <w:tcPr>
            <w:tcW w:type="dxa" w:w="2880"/>
          </w:tcPr>
          <w:p>
            <w:r>
              <w:t>Ada tindakan dan waktu</w:t>
            </w:r>
          </w:p>
        </w:tc>
      </w:tr>
      <w:tr>
        <w:tc>
          <w:tcPr>
            <w:tcW w:type="dxa" w:w="2880"/>
          </w:tcPr>
          <w:p>
            <w:r>
              <w:t>3</w:t>
            </w:r>
          </w:p>
        </w:tc>
        <w:tc>
          <w:tcPr>
            <w:tcW w:type="dxa" w:w="2880"/>
          </w:tcPr>
          <w:p>
            <w:r>
              <w:t>Kurangi satu risiko yang jelas</w:t>
            </w:r>
          </w:p>
        </w:tc>
        <w:tc>
          <w:tcPr>
            <w:tcW w:type="dxa" w:w="2880"/>
          </w:tcPr>
          <w:p>
            <w:r>
              <w:t>Langkah pengamanan tercatat</w:t>
            </w:r>
          </w:p>
        </w:tc>
      </w:tr>
      <w:tr>
        <w:tc>
          <w:tcPr>
            <w:tcW w:type="dxa" w:w="2880"/>
          </w:tcPr>
          <w:p>
            <w:r>
              <w:t>4</w:t>
            </w:r>
          </w:p>
        </w:tc>
        <w:tc>
          <w:tcPr>
            <w:tcW w:type="dxa" w:w="2880"/>
          </w:tcPr>
          <w:p>
            <w:r>
              <w:t>Musyawarahkan keputusan yang berdampak pada orang lain</w:t>
            </w:r>
          </w:p>
        </w:tc>
        <w:tc>
          <w:tcPr>
            <w:tcW w:type="dxa" w:w="2880"/>
          </w:tcPr>
          <w:p>
            <w:r>
              <w:t>Masukan didengar sebelum keputusan</w:t>
            </w:r>
          </w:p>
        </w:tc>
      </w:tr>
      <w:tr>
        <w:tc>
          <w:tcPr>
            <w:tcW w:type="dxa" w:w="2880"/>
          </w:tcPr>
          <w:p>
            <w:r>
              <w:t>5</w:t>
            </w:r>
          </w:p>
        </w:tc>
        <w:tc>
          <w:tcPr>
            <w:tcW w:type="dxa" w:w="2880"/>
          </w:tcPr>
          <w:p>
            <w:r>
              <w:t>Selesaikan satu ikhtiar yang tertunda</w:t>
            </w:r>
          </w:p>
        </w:tc>
        <w:tc>
          <w:tcPr>
            <w:tcW w:type="dxa" w:w="2880"/>
          </w:tcPr>
          <w:p>
            <w:r>
              <w:t>Tindakan benar-benar dilakukan</w:t>
            </w:r>
          </w:p>
        </w:tc>
      </w:tr>
      <w:tr>
        <w:tc>
          <w:tcPr>
            <w:tcW w:type="dxa" w:w="2880"/>
          </w:tcPr>
          <w:p>
            <w:r>
              <w:t>6</w:t>
            </w:r>
          </w:p>
        </w:tc>
        <w:tc>
          <w:tcPr>
            <w:tcW w:type="dxa" w:w="2880"/>
          </w:tcPr>
          <w:p>
            <w:r>
              <w:t>Baca QS. Ali Imran: 159 dan renungkan urutannya</w:t>
            </w:r>
          </w:p>
        </w:tc>
        <w:tc>
          <w:tcPr>
            <w:tcW w:type="dxa" w:w="2880"/>
          </w:tcPr>
          <w:p>
            <w:r>
              <w:t>Catat satu pelajaran, tanpa membuat janji hasil</w:t>
            </w:r>
          </w:p>
        </w:tc>
      </w:tr>
      <w:tr>
        <w:tc>
          <w:tcPr>
            <w:tcW w:type="dxa" w:w="2880"/>
          </w:tcPr>
          <w:p>
            <w:r>
              <w:t>7</w:t>
            </w:r>
          </w:p>
        </w:tc>
        <w:tc>
          <w:tcPr>
            <w:tcW w:type="dxa" w:w="2880"/>
          </w:tcPr>
          <w:p>
            <w:r>
              <w:t>Evaluasi usaha dan serahkan hasil kepada Allah</w:t>
            </w:r>
          </w:p>
        </w:tc>
        <w:tc>
          <w:tcPr>
            <w:tcW w:type="dxa" w:w="2880"/>
          </w:tcPr>
          <w:p>
            <w:r>
              <w:t>Tentukan langkah lanjutan yang wajar</w:t>
            </w:r>
          </w:p>
        </w:tc>
      </w:tr>
    </w:tbl>
    <w:p>
      <w:pPr>
        <w:jc w:val="both"/>
      </w:pPr>
      <w:r>
        <w:rPr>
          <w:b w:val="0"/>
          <w:i w:val="0"/>
        </w:rPr>
        <w:t>Artinya: “Cukuplah Allah bagi kami, dan Dia sebaik-baik pelindung.”</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Ali Imran: 173</w:t>
      </w:r>
    </w:p>
    <w:p>
      <w:pPr>
        <w:jc w:val="both"/>
      </w:pPr>
      <w:r>
        <w:rPr>
          <w:b w:val="0"/>
          <w:i w:val="0"/>
        </w:rPr>
        <w:t>STATUS: [V-AYAT]</w:t>
      </w:r>
    </w:p>
    <w:p>
      <w:pPr>
        <w:jc w:val="both"/>
      </w:pPr>
      <w:r>
        <w:rPr>
          <w:b w:val="0"/>
          <w:i w:val="0"/>
        </w:rPr>
        <w:t>:::</w:t>
      </w:r>
    </w:p>
    <w:p>
      <w:pPr>
        <w:jc w:val="both"/>
      </w:pPr>
      <w:r>
        <w:rPr>
          <w:b/>
          <w:i w:val="0"/>
          <w:sz w:val="24"/>
        </w:rPr>
        <w:t>Satu Kalimat</w:t>
      </w:r>
    </w:p>
    <w:p>
      <w:pPr>
        <w:jc w:val="both"/>
      </w:pPr>
      <w:r>
        <w:rPr>
          <w:b w:val="0"/>
          <w:i w:val="0"/>
        </w:rPr>
        <w:t>Tawakal ialah mengerjakan sebab yang benar dengan hati bersandar kepada Allah, tanpa menuntut hasil yang tidak dijanjikan.</w:t>
      </w:r>
    </w:p>
    <w:p>
      <w:pPr>
        <w:jc w:val="both"/>
      </w:pPr>
      <w:r>
        <w:rPr>
          <w:b/>
          <w:i w:val="0"/>
          <w:sz w:val="24"/>
        </w:rPr>
        <w:t>Lihat Juga</w:t>
      </w:r>
    </w:p>
    <w:p>
      <w:pPr>
        <w:jc w:val="both"/>
      </w:pPr>
      <w:r>
        <w:rPr>
          <w:b w:val="0"/>
          <w:i w:val="0"/>
        </w:rPr>
        <w:t>Lihat juga: Bab 3 (Takdir), Bab 53 (Sabar dan Ridha), dan Bab 56 (Bangkit dari Krisis).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