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52. Mengapa Rezeki Terasa Sempit? Memetakan Sebabnya</w:t>
      </w:r>
    </w:p>
    <w:p>
      <w:pPr>
        <w:jc w:val="both"/>
      </w:pPr>
      <w:r>
        <w:rPr>
          <w:b/>
          <w:i w:val="0"/>
          <w:sz w:val="24"/>
        </w:rPr>
        <w:t>Kepala Bab</w:t>
      </w:r>
    </w:p>
    <w:p>
      <w:pPr>
        <w:jc w:val="both"/>
      </w:pPr>
      <w:r>
        <w:rPr>
          <w:b w:val="0"/>
          <w:i w:val="0"/>
        </w:rPr>
        <w:t>Bab 52 | Bagian X: Ketika Rezeki Tertahan | Tipe A</w:t>
      </w:r>
    </w:p>
    <w:p>
      <w:pPr>
        <w:jc w:val="both"/>
      </w:pPr>
      <w:r>
        <w:rPr>
          <w:b/>
          <w:i w:val="0"/>
          <w:sz w:val="24"/>
        </w:rPr>
        <w:t>Pembuka Masalah</w:t>
      </w:r>
    </w:p>
    <w:p>
      <w:pPr>
        <w:jc w:val="both"/>
      </w:pPr>
      <w:r>
        <w:rPr>
          <w:b w:val="0"/>
          <w:i w:val="0"/>
        </w:rPr>
        <w:t>Ketika penghasilan berkurang atau kebutuhan bertambah, pertanyaan tentang rezeki mudah berubah menjadi pertanyaan tentang harga diri. Seseorang melihat tetangganya memperoleh pekerjaan, sementara lamarannya belum dijawab; pedagang menyaksikan pembeli berkurang; keluarga menghitung kebutuhan yang tidak bisa ditunda. Nasihat yang terlalu cepat kadang terdengar menyakitkan, seolah kesulitan pasti menunjukkan dosa, kurang syukur, atau kurang usaha. Padahal sebab-sebabnya mungkin berlapis dan tidak semuanya berada dalam kendali satu orang. Al-Qur'an mengajarkan bahwa lapang dan sempit bukan ukuran sederhana tentang kemuliaan. Ia juga mengajak manusia bersabar, bermuhasabah, dan mencari jalan yang benar. Bab ini memetakan kemungkinan tanpa menjatuhkan vonis atas seseorang. Kita akan membedakan hal yang bisa diperiksa, hal yang memerlukan bantuan ahli, dan hal yang harus diterima sebagai batas pengetahuan manusia. Tujuannya bukan menjanjikan perubahan segera, melainkan membantu pembaca melihat kenyataan dengan iman, kejernihan, dan langkah yang bertanggung jawab.</w:t>
      </w:r>
    </w:p>
    <w:p>
      <w:pPr>
        <w:jc w:val="both"/>
      </w:pPr>
      <w:r>
        <w:rPr>
          <w:b/>
          <w:i w:val="0"/>
          <w:sz w:val="24"/>
        </w:rPr>
        <w:t>Pertanyaan Utama</w:t>
      </w:r>
    </w:p>
    <w:p>
      <w:pPr>
        <w:jc w:val="both"/>
      </w:pPr>
      <w:r>
        <w:rPr>
          <w:b w:val="0"/>
          <w:i w:val="0"/>
        </w:rPr>
        <w:t>Bagaimana memahami rezeki yang terasa sempit tanpa menyalahkan diri atau orang lain, dan bagaimana memilih ikhtiar yang sesuai dengan sebab yang dapat diperiksa?</w:t>
      </w:r>
    </w:p>
    <w:p>
      <w:pPr>
        <w:jc w:val="both"/>
      </w:pPr>
      <w:r>
        <w:rPr>
          <w:b/>
          <w:i w:val="0"/>
          <w:sz w:val="24"/>
        </w:rPr>
        <w:t>Ringkasan</w:t>
      </w:r>
    </w:p>
    <w:p>
      <w:pPr>
        <w:jc w:val="both"/>
      </w:pPr>
      <w:r>
        <w:rPr>
          <w:b w:val="0"/>
          <w:i w:val="0"/>
        </w:rPr>
        <w:t>Kesempitan rezeki tidak memiliki satu sebab yang bisa dipastikan dari keadaan luar. Al-Qur'an membetulkan anggapan bahwa lapang berarti mulia dan sempit berarti hina, serta mengajarkan kesabaran, muhasabah, dan harapan. Periksa perubahan penghasilan, kewajiban, keputusan, kondisi pasar, perlakuan tidak adil, kesehatan, dan faktor lain secara terpisah. Mintalah bantuan yang sesuai bidangnya. Jangan menuduh korban atau menetapkan sihir tanpa bukti.</w:t>
      </w:r>
    </w:p>
    <w:p>
      <w:pPr>
        <w:jc w:val="both"/>
      </w:pPr>
      <w:r>
        <w:rPr>
          <w:b/>
          <w:i w:val="0"/>
          <w:sz w:val="24"/>
        </w:rPr>
        <w:t>Istilah Kunci</w:t>
      </w:r>
    </w:p>
    <w:p>
      <w:pPr>
        <w:jc w:val="both"/>
      </w:pPr>
      <w:r>
        <w:rPr>
          <w:b w:val="0"/>
          <w:i w:val="0"/>
        </w:rPr>
        <w:t>- **Rezeki terasa sempit**: pengalaman ketika sumber daya, kesempatan, atau ketenangan terasa tidak mencukupi; bukan vonis tentang nilai iman seseorang.</w:t>
      </w:r>
    </w:p>
    <w:p>
      <w:pPr>
        <w:jc w:val="both"/>
      </w:pPr>
      <w:r>
        <w:rPr>
          <w:b w:val="0"/>
          <w:i w:val="0"/>
        </w:rPr>
        <w:t>- **Muhasabah**: pemeriksaan diri yang jujur dan berimbang.</w:t>
      </w:r>
    </w:p>
    <w:p>
      <w:pPr>
        <w:jc w:val="both"/>
      </w:pPr>
      <w:r>
        <w:rPr>
          <w:b w:val="0"/>
          <w:i w:val="0"/>
        </w:rPr>
        <w:t>- **Faktor struktural**: keadaan aturan, pasar, atau hubungan kuasa yang memengaruhi peluang seseorang.</w:t>
      </w:r>
    </w:p>
    <w:p>
      <w:pPr>
        <w:jc w:val="right"/>
        <w:rtl/>
      </w:pPr>
      <w:r>
        <w:rPr>
          <w:rFonts w:ascii="Scheherazade New" w:hAnsi="Scheherazade New"/>
          <w:sz w:val="30"/>
          <w:rtl/>
          <w:cs w:val="1"/>
        </w:rPr>
        <w:t>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w:t>
      </w:r>
    </w:p>
    <w:p>
      <w:pPr>
        <w:jc w:val="both"/>
      </w:pPr>
      <w:r>
        <w:rPr>
          <w:b w:val="0"/>
          <w:i w:val="0"/>
          <w:sz w:val="18"/>
        </w:rPr>
        <w:t>LATIN: n.a. (transliterasi tidak dipakai; teks Arab dibaca langsung)</w:t>
      </w:r>
    </w:p>
    <w:p>
      <w:pPr>
        <w:jc w:val="both"/>
      </w:pPr>
      <w:r>
        <w:rPr>
          <w:b w:val="0"/>
          <w:i/>
        </w:rPr>
        <w:t>Artinya: Ayat 15–20 mengingatkan manusia tentang kematian, kebangkitan, penciptaan, dan berbagai tanda pemeliharaan Allah.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Al-Fajr: 15-20</w:t>
      </w:r>
    </w:p>
    <w:p>
      <w:pPr>
        <w:jc w:val="both"/>
      </w:pPr>
      <w:r>
        <w:rPr>
          <w:b w:val="0"/>
          <w:i w:val="0"/>
          <w:sz w:val="18"/>
        </w:rPr>
        <w:t>STATUS: [V-AYAT]</w:t>
      </w:r>
    </w:p>
    <w:p>
      <w:pPr>
        <w:jc w:val="right"/>
        <w:rtl/>
      </w:pPr>
      <w:r>
        <w:rPr>
          <w:rFonts w:ascii="Scheherazade New" w:hAnsi="Scheherazade New"/>
          <w:sz w:val="30"/>
          <w:rtl/>
          <w:cs w:val="1"/>
        </w:rPr>
        <w:t>وَلَنَبْلُوَنَّكُم بِشَىْءٍۢ مِّنَ ٱلْخَوْفِ وَٱلْجُوعِ وَنَقْصٍۢ مِّنَ ٱلْأَمْوَٰلِ وَٱلْأَنفُسِ وَٱلثَّمَرَٰتِ ۗ وَبَشِّرِ ٱلصَّٰبِرِينَ ٱلَّذِينَ إِذَآ أَصَٰبَتْهُم مُّصِيبَةٌۭ قَالُوٓا۟ إِنَّا لِلَّهِ وَإِنَّآ إِلَيْهِ رَٰجِعُونَ أُو۟لَٰٓئِكَ عَلَيْهِمْ صَلَوَٰتٌۭ مِّن رَّبِّهِمْ وَرَحْمَةٌۭ ۖ وَأُو۟لَٰٓئِكَ هُمُ ٱلْمُهْتَدُونَ</w:t>
      </w:r>
    </w:p>
    <w:p>
      <w:pPr>
        <w:jc w:val="both"/>
      </w:pPr>
      <w:r>
        <w:rPr>
          <w:b w:val="0"/>
          <w:i w:val="0"/>
          <w:sz w:val="18"/>
        </w:rPr>
        <w:t>LATIN: n.a. (transliterasi tidak dipakai; teks Arab dibaca langsung)</w:t>
      </w:r>
    </w:p>
    <w:p>
      <w:pPr>
        <w:jc w:val="both"/>
      </w:pPr>
      <w:r>
        <w:rPr>
          <w:b w:val="0"/>
          <w:i/>
        </w:rPr>
        <w:t>Artinya: Kami pasti menguji dengan sebagian rasa takut, lapar, berkurangnya harta, jiwa, dan hasil usaha. Sampaikan kabar gembira kepada orang sabar yang mengakui bahwa mereka milik Allah dan akan kembali kepada-Nya. Mereka mendapat karunia, rahmat, dan petunjuk dari Tuhan mereka.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155-157</w:t>
      </w:r>
    </w:p>
    <w:p>
      <w:pPr>
        <w:jc w:val="both"/>
      </w:pPr>
      <w:r>
        <w:rPr>
          <w:b w:val="0"/>
          <w:i w:val="0"/>
          <w:sz w:val="18"/>
        </w:rPr>
        <w:t>STATUS: [V-AYAT]</w:t>
      </w:r>
    </w:p>
    <w:p>
      <w:pPr>
        <w:jc w:val="right"/>
        <w:rtl/>
      </w:pPr>
      <w:r>
        <w:rPr>
          <w:rFonts w:ascii="Scheherazade New" w:hAnsi="Scheherazade New"/>
          <w:sz w:val="30"/>
          <w:rtl/>
          <w:cs w:val="1"/>
        </w:rPr>
        <w:t>ٱللَّهُ يَبْسُطُ ٱلرِّزْقَ لِمَن يَشَآءُ وَيَقْدِرُ ۚ وَفَرِحُوا۟ بِٱلْحَيَوٰةِ ٱلدُّنْيَا وَمَا ٱلْحَيَوٰةُ ٱلدُّنْيَا فِى ٱلْءَاخِرَةِ إِلَّا مَتَٰعٌۭ</w:t>
      </w:r>
    </w:p>
    <w:p>
      <w:pPr>
        <w:jc w:val="both"/>
      </w:pPr>
      <w:r>
        <w:rPr>
          <w:b w:val="0"/>
          <w:i w:val="0"/>
          <w:sz w:val="18"/>
        </w:rPr>
        <w:t>LATIN: n.a. (transliterasi tidak dipakai; teks Arab dibaca langsung)</w:t>
      </w:r>
    </w:p>
    <w:p>
      <w:pPr>
        <w:jc w:val="both"/>
      </w:pPr>
      <w:r>
        <w:rPr>
          <w:b w:val="0"/>
          <w:i/>
        </w:rPr>
        <w:t>Artinya: Allah melapangkan rezeki bagi siapa yang Dia kehendaki dan menyempitkannya. Mereka bergembira dengan kehidupan dunia, padahal kehidupan dunia dibanding akhirat hanyalah kesenangan sementara.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Ar-Ra'd: 26</w:t>
      </w:r>
    </w:p>
    <w:p>
      <w:pPr>
        <w:jc w:val="both"/>
      </w:pPr>
      <w:r>
        <w:rPr>
          <w:b w:val="0"/>
          <w:i w:val="0"/>
          <w:sz w:val="18"/>
        </w:rPr>
        <w:t>STATUS: [V-AYAT]</w:t>
      </w:r>
    </w:p>
    <w:p>
      <w:pPr>
        <w:jc w:val="right"/>
        <w:rtl/>
      </w:pPr>
      <w:r>
        <w:rPr>
          <w:rFonts w:ascii="Scheherazade New" w:hAnsi="Scheherazade New"/>
          <w:sz w:val="30"/>
          <w:rtl/>
          <w:cs w:val="1"/>
        </w:rPr>
        <w:t>وَمَآ أَصَٰبَكُم مِّن مُّصِيبَةٍۢ فَبِمَا كَسَبَتْ أَيْدِيكُمْ وَيَعْفُوا۟ عَن كَثِيرٍۢ</w:t>
      </w:r>
    </w:p>
    <w:p>
      <w:pPr>
        <w:jc w:val="both"/>
      </w:pPr>
      <w:r>
        <w:rPr>
          <w:b w:val="0"/>
          <w:i w:val="0"/>
          <w:sz w:val="18"/>
        </w:rPr>
        <w:t>LATIN: n.a. (transliterasi tidak dipakai; teks Arab dibaca langsung)</w:t>
      </w:r>
    </w:p>
    <w:p>
      <w:pPr>
        <w:jc w:val="both"/>
      </w:pPr>
      <w:r>
        <w:rPr>
          <w:b w:val="0"/>
          <w:i/>
        </w:rPr>
        <w:t>Artinya: Musibah yang menimpa berkaitan dengan apa yang dilakukan tangan manusia, dan Allah memaafkan banyak hal.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Asy-Syura: 30</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Kekayaan dan kekurangan bukan ukuran otomatis kemuliaan seseorang.</w:t>
            </w:r>
          </w:p>
        </w:tc>
        <w:tc>
          <w:tcPr>
            <w:tcW w:type="dxa" w:w="2880"/>
          </w:tcPr>
          <w:p>
            <w:r>
              <w:t>A</w:t>
            </w:r>
          </w:p>
        </w:tc>
        <w:tc>
          <w:tcPr>
            <w:tcW w:type="dxa" w:w="2880"/>
          </w:tcPr>
          <w:p>
            <w:r>
              <w:t>Keadaan ekonomi tetap memerlukan ikhtiar dan pemenuhan hak.</w:t>
            </w:r>
          </w:p>
        </w:tc>
      </w:tr>
      <w:tr>
        <w:tc>
          <w:tcPr>
            <w:tcW w:type="dxa" w:w="2880"/>
          </w:tcPr>
          <w:p>
            <w:r>
              <w:t>Sebab kesulitan dapat berlapis, termasuk faktor di luar kendali.</w:t>
            </w:r>
          </w:p>
        </w:tc>
        <w:tc>
          <w:tcPr>
            <w:tcW w:type="dxa" w:w="2880"/>
          </w:tcPr>
          <w:p>
            <w:r>
              <w:t>A</w:t>
            </w:r>
          </w:p>
        </w:tc>
        <w:tc>
          <w:tcPr>
            <w:tcW w:type="dxa" w:w="2880"/>
          </w:tcPr>
          <w:p>
            <w:r>
              <w:t>Pemetaan bukan diagnosis pasti.</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Sabar, doa, muhasabah yang adil, dan ikhtiar yang halal.</w:t>
            </w:r>
          </w:p>
        </w:tc>
        <w:tc>
          <w:tcPr>
            <w:tcW w:type="dxa" w:w="4320"/>
          </w:tcPr>
          <w:p>
            <w:r>
              <w:rPr>
                <w:b/>
              </w:rPr>
              <w:t>Hasil tertentu, waktu tertentu, atau sebab gaib yang dipastikan tanpa bukti.</w:t>
            </w:r>
          </w:p>
        </w:tc>
      </w:tr>
    </w:tbl>
    <w:p>
      <w:pPr>
        <w:jc w:val="both"/>
      </w:pPr>
      <w:r>
        <w:rPr>
          <w:b w:val="0"/>
          <w:i w:val="0"/>
        </w:rPr>
        <w:t>:::</w:t>
      </w:r>
    </w:p>
    <w:p>
      <w:pPr>
        <w:jc w:val="both"/>
      </w:pPr>
      <w:r>
        <w:rPr>
          <w:b/>
          <w:i w:val="0"/>
          <w:sz w:val="24"/>
        </w:rPr>
        <w:t>Salah Paham</w:t>
      </w:r>
    </w:p>
    <w:p>
      <w:pPr>
        <w:jc w:val="both"/>
      </w:pPr>
      <w:r>
        <w:rPr>
          <w:b w:val="0"/>
          <w:i w:val="0"/>
        </w:rPr>
        <w:t>Kesempitan rezeki bukan bukti bahwa seseorang hina atau tidak dicintai Allah. Jangan menyimpulkan keadaan batin orang dari saldo, pekerjaan, atau rumahnya. Hindari pula nasihat yang menyuruh orang berhenti mencari bantuan seolah kesabaran menuntut diam. Sabar dapat berjalan bersama usaha mencari kerja, menegosiasikan kewajiban, meminta hak, dan menerima bantuan.</w:t>
      </w:r>
    </w:p>
    <w:p>
      <w:pPr>
        <w:jc w:val="both"/>
      </w:pPr>
      <w:r>
        <w:rPr>
          <w:b/>
          <w:i w:val="0"/>
          <w:sz w:val="24"/>
        </w:rPr>
        <w:t>Fiqh Praktis</w:t>
      </w:r>
    </w:p>
    <w:p>
      <w:pPr>
        <w:jc w:val="both"/>
      </w:pPr>
      <w:r>
        <w:rPr>
          <w:b w:val="0"/>
          <w:i w:val="0"/>
        </w:rPr>
        <w:t>Periksa fakta sebelum membuat kesimpulan. Kumpulkan catatan pemasukan, biaya, kewajiban, dan perubahan yang terjadi. Jika ada hak yang ditahan atau perlakuan tidak adil, simpan bukti secara sah dan cari pendamping yang memahami jalur penyelesaian. Pertanyaan fiqh dibawa kepada ahli agama; urusan kontrak atau utang dapat memerlukan nasihat hukum dan keuangan. Jangan menyebarkan tuduhan atau membahayakan diri untuk membuktikan dugaan.</w:t>
      </w:r>
    </w:p>
    <w:p>
      <w:pPr>
        <w:jc w:val="both"/>
      </w:pPr>
      <w:r>
        <w:rPr>
          <w:b/>
          <w:i w:val="0"/>
          <w:sz w:val="24"/>
        </w:rPr>
        <w:t>Kasus</w:t>
      </w:r>
    </w:p>
    <w:p>
      <w:pPr>
        <w:jc w:val="both"/>
      </w:pPr>
      <w:r>
        <w:rPr>
          <w:b w:val="0"/>
          <w:i w:val="0"/>
        </w:rPr>
        <w:t>Harun, pedagang sayur keliling, mendapati penjualan turun setelah beberapa pelanggan tetap berhenti berbelanja. Ia memisahkan catatan barang rusak, harga kulakan, dan jumlah pembeli sebelum mengubah usaha. Rina, staf keuangan, melihat gajinya tetap tetapi kewajiban keluarga meningkat; ia mengajak pasangan meninjau anggaran, bukan menyalahkan dirinya. Dimas telah mengirim banyak lamaran tetapi belum mendapat pekerjaan tetap; ia meminta pembimbing meninjau isi lamaran dan tetap menjaga batas dari tawaran penghasilan instan. Keadaan ketiganya berbeda, sehingga langkah yang membantu satu orang belum tentu tepat bagi yang lain.</w:t>
      </w:r>
    </w:p>
    <w:p>
      <w:pPr>
        <w:jc w:val="both"/>
      </w:pPr>
      <w:r>
        <w:rPr>
          <w:b/>
          <w:i w:val="0"/>
          <w:sz w:val="24"/>
        </w:rPr>
        <w:t>Kisah</w:t>
      </w:r>
    </w:p>
    <w:p>
      <w:pPr>
        <w:jc w:val="both"/>
      </w:pPr>
      <w:r>
        <w:rPr>
          <w:b w:val="0"/>
          <w:i w:val="0"/>
        </w:rPr>
        <w:t>*Kisah komposit.* Pak Harun mengalami pekan-pekan ketika dagangan tidak habis dan cicilan tetap berjalan. Ia sempat menganggap dirinya gagal, lalu mulai menulis barang yang dibeli, yang terjual, dan yang terbuang. Dari catatan itu ia melihat sebagian dagangan perlu dikurangi, tetapi ia juga menyadari perubahan jumlah pelanggan bukan sepenuhnya kuasanya. Ia berdiskusi dengan pedagang lain dan meminta keluarga meninjau pengeluaran bersama. Tidak semua masalah langsung selesai. Namun, ia kini membedakan keputusan yang dapat ia ubah dari keadaan yang perlu dihadapi dengan dukungan. Kisah ini bukan jaminan bahwa pencatatan selalu menaikkan pendapatan; ia menunjukkan bahwa kejernihan membantu memilih tindakan.</w:t>
      </w:r>
    </w:p>
    <w:p>
      <w:pPr>
        <w:jc w:val="both"/>
      </w:pPr>
      <w:r>
        <w:rPr>
          <w:b w:val="0"/>
          <w:i w:val="0"/>
        </w:rPr>
        <w:t>Bila dua atau tiga cabang terlihat sama kuatnya, pilih satu yang biayanya paling kecil untuk diuji lebih dulu, misalnya menanyakan satu tanggal pembayaran sebelum mengubah seluruh rencana usaha.</w:t>
      </w:r>
    </w:p>
    <w:p>
      <w:pPr>
        <w:jc w:val="both"/>
      </w:pPr>
      <w:r>
        <w:rPr>
          <w:b/>
          <w:i w:val="0"/>
          <w:sz w:val="24"/>
        </w:rPr>
        <w:t>Coba Sekarang</w:t>
      </w:r>
    </w:p>
    <w:p>
      <w:pPr>
        <w:jc w:val="both"/>
      </w:pPr>
      <w:r>
        <w:rPr>
          <w:b w:val="0"/>
          <w:i w:val="0"/>
        </w:rPr>
        <w:t>Tuliskan satu perubahan yang membuat rezeki terasa sempit. Catat bukti yang tersedia dan hal yang belum diketahui. Pilih satu pertanyaan yang bisa dijawab dengan menghubungi pihak terkait atau meminta bantuan. Hindari memberi label dosa atau sihir kepada diri sendiri maupun orang lain.</w:t>
      </w:r>
    </w:p>
    <w:p>
      <w:pPr>
        <w:jc w:val="both"/>
      </w:pPr>
      <w:r>
        <w:rPr>
          <w:b/>
          <w:i w:val="0"/>
          <w:sz w:val="28"/>
        </w:rPr>
        <w:t>52.1 Tafsir Al-Fajr: 15–20: Koreksi Al-Qur'an atas Anggapan Manusia tentang Lapang dan Sempit</w:t>
      </w:r>
    </w:p>
    <w:p>
      <w:pPr>
        <w:jc w:val="both"/>
      </w:pPr>
      <w:r>
        <w:rPr>
          <w:b w:val="0"/>
          <w:i w:val="0"/>
        </w:rPr>
        <w:t>Surah Al-Fajr menggambarkan ucapan manusia yang menghubungkan keluasan rezeki dengan pemuliaan Allah dan pembatasan rezeki dengan penghinaan. Jawaban ayat membantah cara menilai itu. Kekeliruan tersebut bukan hanya masalah teori; ia memengaruhi cara kita memperlakukan diri dan sesama. Orang yang sedang mapan dapat mengira semua keberhasilan lahir dari kecakapan sendiri. Orang yang kekurangan dapat merasa ditolak oleh Tuhan atau malu meminta bantuan. Ayat mengajak keduanya berhenti menjadikan harta sebagai ukuran tunggal martabat.</w:t>
      </w:r>
    </w:p>
    <w:p>
      <w:pPr>
        <w:jc w:val="both"/>
      </w:pPr>
      <w:r>
        <w:rPr>
          <w:b w:val="0"/>
          <w:i w:val="0"/>
        </w:rPr>
        <w:t>Lapang dan sempit adalah keadaan yang dialami manusia, bukan label tetap atas orangnya. Penghasilan besar dapat membawa amanah, ujian keputusan, dan kewajiban yang lebih banyak. Penghasilan terbatas dapat berjalan bersama iman, keteguhan, dan kemuliaan akhlak. Kita tidak mengetahui seluruh hikmah di balik pembagian rezeki. Maka kalimat seperti “kesalehan selalu terlihat dari jumlah harta” maupun “kekurangan pasti akibat kurang usaha” sama-sama melampaui pengetahuan kita dan dapat melukai orang yang sedang berjuang.</w:t>
      </w:r>
    </w:p>
    <w:p>
      <w:pPr>
        <w:jc w:val="both"/>
      </w:pPr>
      <w:r>
        <w:rPr>
          <w:b w:val="0"/>
          <w:i w:val="0"/>
        </w:rPr>
        <w:t>Rangkaian ayat Al-Fajr 15–20 berlanjut dari anggapan tentang lapang dan sempit menuju teguran atas perlakuan terhadap kelompok rentan. Manusia ditegur karena tidak memuliakan anak yatim, tidak saling mendorong memberi makan orang miskin, mengambil harta warisan dengan rakus, dan mencintai harta secara berlebihan. Ini penting: koreksi Al-Qur’an bukan sekadar meminta orang miskin memperbaiki perasaan. Masyarakat yang melihat kesulitan juga dituntut menjaga hak, merawat anak yatim, dan membantu orang yang membutuhkan.</w:t>
      </w:r>
    </w:p>
    <w:p>
      <w:pPr>
        <w:jc w:val="both"/>
      </w:pPr>
      <w:r>
        <w:rPr>
          <w:b w:val="0"/>
          <w:i w:val="0"/>
        </w:rPr>
        <w:t>Karena itu, saat rezeki terasa sempit, dua pekerjaan berjalan bersamaan. Pertama, merawat batin agar keadaan tidak berubah menjadi vonis bahwa diri tidak berharga. Kedua, mengamati sebab nyata dan menunaikan hak. Bila pendapatan turun, periksa sumbernya. Bila kebutuhan dasar tidak terpenuhi, cari pertolongan. Bila ada pihak menahan upah, upayakan penyelesaian. Tafsir tidak menggantikan tindakan praktis, tetapi menata cara memandang agar tindakan tidak berangkat dari penghinaan atau putus asa.</w:t>
      </w:r>
    </w:p>
    <w:p>
      <w:pPr>
        <w:jc w:val="both"/>
      </w:pPr>
      <w:r>
        <w:rPr>
          <w:b w:val="0"/>
          <w:i w:val="0"/>
        </w:rPr>
        <w:t>Ayat juga melindungi kita dari membanggakan harta sebagai bukti bahwa semua keputusan kita benar. Kelapangan tidak memberi izin mengabaikan keluarga, pekerja, tetangga, atau orang yang haknya berada pada kita. Rezeki yang banyak tetap bisa disertai kelalaian. Sebaliknya, keterbatasan tidak menghapus kewajiban sesuai kemampuan, tetapi kewajiban itu tidak boleh diukur dengan tuntutan mustahil. Masing-masing keadaan perlu dibaca dengan ilmu, keadilan, dan belas kasih.</w:t>
      </w:r>
    </w:p>
    <w:p>
      <w:pPr>
        <w:jc w:val="both"/>
      </w:pPr>
      <w:r>
        <w:rPr>
          <w:b w:val="0"/>
          <w:i w:val="0"/>
        </w:rPr>
        <w:t>Bila seseorang berkata, “Aku sedang sempit, berarti Allah merendahkanku,” ayat ini mengajak memeriksa anggapan itu. Perasaan tersebut nyata, tetapi kesimpulannya tidak mengikuti dalil. Kita dapat mengakui takut dan kecewa tanpa menyimpulkan Allah membenci diri. Seseorang juga boleh mengakui bahwa ia memperoleh kemudahan tanpa menyangka dirinya lebih utama daripada tetangga yang sedang kesulitan. Sikap seperti ini menjaga kerendahan hati di kedua keadaan.</w:t>
      </w:r>
    </w:p>
    <w:p>
      <w:pPr>
        <w:jc w:val="both"/>
      </w:pPr>
      <w:r>
        <w:rPr>
          <w:b w:val="0"/>
          <w:i w:val="0"/>
        </w:rPr>
        <w:t>Teguran tentang anak yatim dan orang miskin pada ayat-ayat berikutnya menautkan pandangan tentang rezeki dengan keadilan sosial. Kelapangan bukan sekadar pengalaman pribadi; ia memberi ruang untuk menunaikan amanah, menjaga hak pekerja dan keluarga, serta membantu orang yang kekurangan. Kesempitan pun bukan alasan untuk menghapus hak seseorang. Bila pemberi kerja menahan upah, fokusnya bukan mencela orang yang membutuhkan, melainkan menuntut pemenuhan kesepakatan melalui cara yang aman.</w:t>
      </w:r>
    </w:p>
    <w:p>
      <w:pPr>
        <w:jc w:val="both"/>
      </w:pPr>
      <w:r>
        <w:rPr>
          <w:b w:val="0"/>
          <w:i w:val="0"/>
        </w:rPr>
        <w:t>Pembaca dapat menerapkan koreksi ayat ini dalam percakapan sehari-hari. Jangan bertanya kepada orang yang kehilangan pekerjaan apakah ia kurang bersyukur. Tanyakan kebutuhan yang mendesak dan apakah ia ingin dibantu meninjau pilihan. Jangan pula memuji orang kaya seolah kekayaan itu bukti kesalehan. Pujilah kejujuran dan kebaikan yang tampak, tanpa mengklaim mengetahui kedudukan seseorang di sisi Allah.</w:t>
      </w:r>
    </w:p>
    <w:p>
      <w:pPr>
        <w:jc w:val="both"/>
      </w:pPr>
      <w:r>
        <w:rPr>
          <w:b w:val="0"/>
          <w:i w:val="0"/>
        </w:rPr>
        <w:t>Perhatikan pula bahwa ayat menolak kesimpulan manusia, bukan menolak kenyataan hidup. Membayar kebutuhan tetap perlu direncanakan; meminta pertolongan tidak merendahkan martabat. Yang diubah ialah cara menafsirkan keadaan, agar seseorang dapat bergerak tanpa dihantui anggapan bahwa kekurangan membuktikan ia ditinggalkan. Keadilan dan rahmat tetap menjadi panduan saat kita menilai diri maupun orang lain.</w:t>
      </w:r>
    </w:p>
    <w:p>
      <w:pPr>
        <w:jc w:val="both"/>
      </w:pPr>
      <w:r>
        <w:rPr>
          <w:b w:val="0"/>
          <w:i w:val="0"/>
        </w:rPr>
        <w:t>Contoh percakapan sehari-hari: ketika tetangga bercerita bahwa pesanan kateringnya sepi, jawablah dengan menanyakan berapa lama keadaan berlangsung dan ke mana biasanya ia mencari pelanggan baru. Pertanyaan semacam ini menghormati ayat yang melarang menjadikan harta sebagai ukuran manusia.</w:t>
      </w:r>
    </w:p>
    <w:p>
      <w:pPr>
        <w:jc w:val="both"/>
      </w:pPr>
      <w:r>
        <w:rPr>
          <w:b/>
          <w:i w:val="0"/>
          <w:sz w:val="28"/>
        </w:rPr>
        <w:t>52.2 Allah Melapangkan dan Menyempitkan: Ar-Ra'd: 26 dan Al-Isra: 30</w:t>
      </w:r>
    </w:p>
    <w:p>
      <w:pPr>
        <w:jc w:val="both"/>
      </w:pPr>
      <w:r>
        <w:rPr>
          <w:b w:val="0"/>
          <w:i w:val="0"/>
        </w:rPr>
        <w:t>QS. Ar-Ra'd: 26 menyatakan bahwa Allah melapangkan rezeki bagi siapa yang Dia kehendaki dan menyempitkannya. Ayat itu juga mengingatkan bahwa kehidupan dunia dibanding akhirat hanyalah kesenangan sementara. QS. Al-Isra: 30 menyebut Allah Maha Mengetahui dan Maha Melihat keadaan hamba-Nya. Kedua ayat meneguhkan kuasa Allah sekaligus mengingatkan keterbatasan pengetahuan manusia. Kita tidak bisa memastikan alasan khusus di balik perubahan penghasilan seseorang hanya dengan melihat keadaan luarnya.</w:t>
      </w:r>
    </w:p>
    <w:p>
      <w:pPr>
        <w:jc w:val="both"/>
      </w:pPr>
      <w:r>
        <w:rPr>
          <w:b w:val="0"/>
          <w:i w:val="0"/>
        </w:rPr>
        <w:t>Keyakinan bahwa Allah mengatur rezeki bukan alasan untuk meninggalkan sebab. Petani tetap mengolah tanah, pekerja mencari lowongan, dan keluarga menyusun kebutuhan. Namun, ikhtiar bukan kendali mutlak atas hasil. Ada lamaran yang ditolak meski pelamar telah mempersiapkan diri; ada usaha yang terganggu oleh perubahan pasar; ada peluang yang datang melalui jalan yang tidak direncanakan. Mengakui batas kendali membantu orang berusaha tanpa menganggap hasil sepenuhnya berada di tangannya.</w:t>
      </w:r>
    </w:p>
    <w:p>
      <w:pPr>
        <w:jc w:val="both"/>
      </w:pPr>
      <w:r>
        <w:rPr>
          <w:b w:val="0"/>
          <w:i w:val="0"/>
        </w:rPr>
        <w:t>Ayat Al-Isra: 30 menutup pintu untuk menghakimi orang. Pengetahuan Allah meliputi keadaan, kemampuan, tanggungan, dan perkara yang tidak terlihat oleh pengamat. Orang luar mungkin tahu gaji seseorang, tetapi tidak tahu biaya perawatan keluarga atau upah yang tertunda. Karena itu, pertanyaan yang lebih berguna ialah “apa yang sedang terjadi dan bantuan apa yang dibutuhkan?” bukan “apa kesalahanmu sampai rezekimu sempit?”</w:t>
      </w:r>
    </w:p>
    <w:p>
      <w:pPr>
        <w:jc w:val="both"/>
      </w:pPr>
      <w:r>
        <w:rPr>
          <w:b w:val="0"/>
          <w:i w:val="0"/>
        </w:rPr>
        <w:t>Dua ayat ini juga mengingatkan bahwa kelapangan dunia bukan tujuan akhir. Seseorang boleh meminta penghasilan yang cukup dan bekerja memperbaiki keadaan, sambil mengukur keberhasilan dengan amanah, kecukupan, dan ketaatan, bukan perbandingan tanpa ujung. Kerangka ini tidak mengharuskan orang berpura-pura puas ketika haknya dirampas. Mengadukan kezaliman dan mencari perlindungan dapat menjadi bagian dari ikhtiar yang bertanggung jawab.</w:t>
      </w:r>
    </w:p>
    <w:p>
      <w:pPr>
        <w:jc w:val="both"/>
      </w:pPr>
      <w:r>
        <w:rPr>
          <w:b w:val="0"/>
          <w:i w:val="0"/>
        </w:rPr>
        <w:t>Penyebutan kehendak Allah tidak mengajarkan bahwa manusia boleh pasrah pada ketidakadilan yang dibuat manusia. Jika ada pihak merampas upah, meminta pembayaran, atau melanggar kesepakatan, korban dapat mencari pemulihan. Mengakui kuasa Allah dan menuntut keadilan tidak bertentangan. Sebaliknya, kita tidak boleh memastikan bahwa kesulitan seseorang terjadi karena Allah sedang menghukumnya atau sedang menguji dengan maksud tertentu yang kita ketahui.</w:t>
      </w:r>
    </w:p>
    <w:p>
      <w:pPr>
        <w:jc w:val="both"/>
      </w:pPr>
      <w:r>
        <w:rPr>
          <w:b w:val="0"/>
          <w:i w:val="0"/>
        </w:rPr>
        <w:t>Saat membandingkan diri dengan orang lain, ingat bahwa keadaan yang terlihat hanya sebagian. Dua orang menerima pendapatan serupa, namun jumlah tanggungan, biaya, dan dukungan mereka berbeda. Penilaian yang jujur memerlukan informasi lebih banyak, dan tetap tidak membuka pengetahuan gaib. Karena itu, ayat-ayat ini mengarahkan kita pada kerendahan hati, bukan kesimpulan tentang nasib orang.</w:t>
      </w:r>
    </w:p>
    <w:p>
      <w:pPr>
        <w:jc w:val="both"/>
      </w:pPr>
      <w:r>
        <w:rPr>
          <w:b w:val="0"/>
          <w:i w:val="0"/>
        </w:rPr>
        <w:t>Praktiknya, saat menerima kabar bahwa perusahaan menunda pembayaran bonus, catat tanggal pengumuman dan perkiraan dampaknya pada tagihan bulan ini, lalu sampaikan pertanyaan secara tertulis kepada pihak yang berwenang. Pencatatan seperti ini menunjukkan batas pengetahuan kita tanpa menuduh siapa pun.</w:t>
      </w:r>
    </w:p>
    <w:p>
      <w:pPr>
        <w:jc w:val="both"/>
      </w:pPr>
      <w:r>
        <w:rPr>
          <w:b/>
          <w:i w:val="0"/>
          <w:sz w:val="28"/>
        </w:rPr>
        <w:t>52.3 Ujian dalam Al-Baqarah: 155–157 dan Tiga Janji bagi yang Bersabar</w:t>
      </w:r>
    </w:p>
    <w:p>
      <w:pPr>
        <w:jc w:val="both"/>
      </w:pPr>
      <w:r>
        <w:rPr>
          <w:b w:val="0"/>
          <w:i w:val="0"/>
        </w:rPr>
        <w:t>QS. Al-Baqarah: 155–157 menyebut rasa takut, lapar, berkurangnya harta, jiwa, dan hasil usaha sebagai bentuk ujian. Ayat tidak meminta kita menganggap rasa kehilangan sebagai hal remeh. Ia menyebutnya dengan jelas, lalu memberi kabar gembira kepada orang yang sabar. Saat musibah datang, mereka mengingat bahwa diri dan milik mereka berada dalam kepemilikan Allah serta akan kembali kepada-Nya. Pengakuan ini bukan penyangkalan rasa sedih, melainkan orientasi yang menolong seseorang menghadapi kenyataan tanpa mengira hidupnya lepas dari rahmat Tuhan.</w:t>
      </w:r>
    </w:p>
    <w:p>
      <w:pPr>
        <w:jc w:val="both"/>
      </w:pPr>
      <w:r>
        <w:rPr>
          <w:b w:val="0"/>
          <w:i w:val="0"/>
        </w:rPr>
        <w:t>Tiga karunia disebut dalam ayat: shalawat dari Tuhan, rahmat, dan petunjuk. Janji ini bukan pernyataan bahwa orang sabar pasti segera mendapatkan kembali jumlah harta yang hilang. Sabar di sini berkaitan dengan keteguhan dalam ketaatan dan cara menghadapi ujian, bukan sikap pasif yang membiarkan bahaya atau ketidakadilan berlangsung. Orang dapat bersabar sambil meminta hak, mengubah rencana, menerima bantuan, dan mengupayakan nafkah.</w:t>
      </w:r>
    </w:p>
    <w:p>
      <w:pPr>
        <w:jc w:val="both"/>
      </w:pPr>
      <w:r>
        <w:rPr>
          <w:b w:val="0"/>
          <w:i w:val="0"/>
        </w:rPr>
        <w:t>Seseorang yang kehilangan pekerjaan mungkin merasa cemas tentang biaya tempat tinggal. Ia dapat mengingat Allah, berdoa, lalu menghubungi pemberi kerja tentang hak akhir, memeriksa dukungan keluarga, memperbarui lamaran, dan meminta nasihat keuangan. Langkah-langkah itu tidak mengurangi tawakal. Sebaliknya, langkah konkret mencegah kata sabar dipakai untuk menutup kebutuhan yang nyata. Jika ia lelah, dukungan sosial dan istirahat juga dapat menjadi bagian dari menjaga kemampuan menjalani tanggung jawab.</w:t>
      </w:r>
    </w:p>
    <w:p>
      <w:pPr>
        <w:jc w:val="both"/>
      </w:pPr>
      <w:r>
        <w:rPr>
          <w:b w:val="0"/>
          <w:i w:val="0"/>
        </w:rPr>
        <w:t>Ayat menggunakan bentuk jamak dalam gambaran musibah dan respons orang yang beriman. Kesulitan bukan pengalaman yang harus ditanggung sendirian. Komunitas dapat membantu dengan makanan, tempat tinggal sementara, informasi kerja, atau pendampingan. Menyampaikan kebutuhan bukan aib. Orang yang mendengar pun sebaiknya tidak menuntut rincian pribadi yang tidak perlu atau mengubah bantuan menjadi alat mengendalikan penerimanya.</w:t>
      </w:r>
    </w:p>
    <w:p>
      <w:pPr>
        <w:jc w:val="both"/>
      </w:pPr>
      <w:r>
        <w:rPr>
          <w:b w:val="0"/>
          <w:i w:val="0"/>
        </w:rPr>
        <w:t>Sabar juga bukan ukuran untuk menilai siapa yang paling dekat kepada Allah. Kita tidak berhak mengatakan orang yang menangis atau meminta pertolongan kurang sabar. Respons manusia berbeda-beda. Beri ruang untuk duka, jangan menyebarkan kisahnya tanpa izin, dan bantu sesuai kemampuan. Ayat memberi harapan tentang rahmat dan petunjuk, sementara urusan bagaimana dukungan itu hadir dalam pengalaman seseorang tidak selalu dapat kita tentukan.</w:t>
      </w:r>
    </w:p>
    <w:p>
      <w:pPr>
        <w:jc w:val="both"/>
      </w:pPr>
      <w:r>
        <w:rPr>
          <w:b w:val="0"/>
          <w:i w:val="0"/>
        </w:rPr>
        <w:t>Ketika musibah datang, kalimat istirja’ mengingatkan asal dan tujuan hidup. Ia tidak harus diucapkan dengan cara yang menekan orang agar cepat berhenti bersedih. Keluarga dapat memberi waktu, menemani mengurus dokumen, atau mengambil alih satu tugas rumah. Jika seseorang memilih diam sejenak, hormati ruangnya; jika ia ingin bercerita, dengarkan tanpa segera mengoreksi emosinya.</w:t>
      </w:r>
    </w:p>
    <w:p>
      <w:pPr>
        <w:jc w:val="both"/>
      </w:pPr>
      <w:r>
        <w:rPr>
          <w:b w:val="0"/>
          <w:i w:val="0"/>
        </w:rPr>
        <w:t>Janji rahmat dan petunjuk tidak terbatas pada satu bentuk pengalaman yang bisa ditunjuk pengamat. Petunjuk dapat berupa kemampuan melihat pilihan yang lebih baik, keberanian meminta bantuan, atau kesabaran menjaga hak dalam proses yang panjang. Kita tidak menetapkan tafsir tersebut untuk orang lain. Yang dijanjikan ayat ialah karunia Allah bagi orang sabar; bagaimana seorang hamba merasakan dan memahami itu termasuk pengalaman yang patut dihormati.</w:t>
      </w:r>
    </w:p>
    <w:p>
      <w:pPr>
        <w:jc w:val="both"/>
      </w:pPr>
      <w:r>
        <w:rPr>
          <w:b w:val="0"/>
          <w:i w:val="0"/>
        </w:rPr>
        <w:t>Di sisi lain, sabar bukan berarti menunda langkah yang mendesak. Bila tempat tinggal terancam, hubungi keluarga, layanan sosial yang tersedia, atau pihak yang dapat membantu. Bila pembayaran tertahan, tanyakan prosedur dan minta pendamping. Bila pekerjaan membahayakan, cari perlindungan. Kesabaran memberi keteguhan untuk memilih jalan benar, sementara ikhtiar menyentuh masalah yang berada dalam jangkauan manusia.</w:t>
      </w:r>
    </w:p>
    <w:p>
      <w:pPr>
        <w:jc w:val="both"/>
      </w:pPr>
      <w:r>
        <w:rPr>
          <w:b w:val="0"/>
          <w:i w:val="0"/>
        </w:rPr>
        <w:t>Dukungan yang diberikan sebaiknya menghormati pilihan orang yang menerima. Tawarkan bantuan spesifik, seperti menemani mencari informasi atau mengantar ke tempat yang dituju, lalu terima bila tawaran ditolak. Jangan mensyaratkan penerima menunjukkan kesabaran dengan cara yang kita tentukan. Sikap lembut dan bantuan nyata dapat menjadi bagian dari kebersamaan dalam menghadapi ujian.</w:t>
      </w:r>
    </w:p>
    <w:p>
      <w:pPr>
        <w:jc w:val="both"/>
      </w:pPr>
      <w:r>
        <w:rPr>
          <w:b w:val="0"/>
          <w:i w:val="0"/>
        </w:rPr>
        <w:t>Keluarga juga dapat membagi urusan administrasi agar satu orang tidak menanggung semuanya.</w:t>
      </w:r>
    </w:p>
    <w:p>
      <w:pPr>
        <w:jc w:val="both"/>
      </w:pPr>
      <w:r>
        <w:rPr>
          <w:b w:val="0"/>
          <w:i w:val="0"/>
        </w:rPr>
        <w:t>Contoh komunitas: ketika tetangga mengalami kematian anggota keluarga, warga sekitar dapat bergiliran menyiapkan makanan dan menjaga anak selama proses pemakaman. Bantuan nyata seperti ini menemani orang yang sedang diuji tanpa menuntut ia menjelaskan isi hatinya kepada siapa pun.</w:t>
      </w:r>
    </w:p>
    <w:p>
      <w:pPr>
        <w:jc w:val="both"/>
      </w:pPr>
      <w:r>
        <w:rPr>
          <w:b/>
          <w:i w:val="0"/>
          <w:sz w:val="28"/>
        </w:rPr>
        <w:t>52.4 Dosa dan Musibah: Membaca QS. Asy-Syura: 30 secara Seimbang</w:t>
      </w:r>
    </w:p>
    <w:p>
      <w:pPr>
        <w:jc w:val="both"/>
      </w:pPr>
      <w:r>
        <w:rPr>
          <w:b w:val="0"/>
          <w:i w:val="0"/>
        </w:rPr>
        <w:t>QS. Asy-Syura: 30 menyebut bahwa musibah yang menimpa manusia berkaitan dengan apa yang dilakukan tangan mereka, dan Allah memaafkan banyak hal. Ayat ini mengundang tanggung jawab serta muhasabah. Ia tidak memberi manusia kemampuan untuk menetapkan bahwa musibah tertentu menimpa seseorang sebagai hukuman atas dosa tertentu. Pengetahuan tentang maksud khusus Allah bukan milik kita. Mengutip ayat untuk menuduh korban justru mengubah ajakan merenung menjadi alat menyakiti.</w:t>
      </w:r>
    </w:p>
    <w:p>
      <w:pPr>
        <w:jc w:val="both"/>
      </w:pPr>
      <w:r>
        <w:rPr>
          <w:b w:val="0"/>
          <w:i w:val="0"/>
        </w:rPr>
        <w:t>Ada keadaan ketika pilihan sendiri berperan nyata. Pengeluaran tanpa rencana dapat memperberat utang; keputusan bisnis yang ceroboh dapat menimbulkan kerugian; menunda komunikasi dengan pemberi pinjaman dapat mempersempit pilihan. Mengakui bagian yang dapat diperbaiki memberi jalan untuk bertindak. Namun, mengakui sebab bukan berarti menghina diri. Orang dapat berkata, “Keputusan ini berdampak buruk; apa yang dapat saya lakukan sekarang?” tanpa menyebut dirinya tidak layak mendapat rahmat.</w:t>
      </w:r>
    </w:p>
    <w:p>
      <w:pPr>
        <w:jc w:val="both"/>
      </w:pPr>
      <w:r>
        <w:rPr>
          <w:b w:val="0"/>
          <w:i w:val="0"/>
        </w:rPr>
        <w:t>Ada pula kesulitan yang disebabkan tindakan orang lain: upah ditahan, diskriminasi, penipuan, atau pembagian kesempatan yang tidak adil. Menyuruh korban hanya bertobat dapat menyembunyikan tanggung jawab pelaku. Dalam keadaan demikian, mencari bantuan, menjaga bukti, melapor melalui jalur aman, dan meminta pendampingan merupakan ikhtiar yang sah. Pemaafan yang disebut ayat tidak memberi pihak yang merugikan izin untuk menghindari kewajiban memperbaiki hak.</w:t>
      </w:r>
    </w:p>
    <w:p>
      <w:pPr>
        <w:jc w:val="both"/>
      </w:pPr>
      <w:r>
        <w:rPr>
          <w:b w:val="0"/>
          <w:i w:val="0"/>
        </w:rPr>
        <w:t>Sebagian musibah berhubungan dengan penyakit, bencana, kondisi ekonomi, atau rangkaian sebab yang tidak mudah ditelusuri. Orang yang mengalaminya tidak harus menjelaskan kepada publik mengapa hal itu terjadi. Kita dapat berdoa, membantu, dan mencari sebab yang terjangkau tanpa membuat klaim gaib. Tanggung jawab pribadi dan faktor luar dapat hadir bersamaan, maka pemeriksaan yang adil tidak memilih salah satunya sebelum mengetahui fakta.</w:t>
      </w:r>
    </w:p>
    <w:p>
      <w:pPr>
        <w:jc w:val="both"/>
      </w:pPr>
      <w:r>
        <w:rPr>
          <w:b w:val="0"/>
          <w:i w:val="0"/>
        </w:rPr>
        <w:t>Cara menerapkan ayat dengan seimbang ialah bertanya kepada diri sendiri apa yang perlu diperbaiki, lalu bertanya pula hak siapa yang perlu dijaga dan bantuan apa yang patut diberikan. Jangan menyusun daftar dosa orang lain. Bila seseorang bercerita tentang kesulitan, dengarkan dulu sebelum memberi tafsir. Jika ia meminta nasihat agama, sampaikan dengan rendah hati dan rujuk kepada ahli bila persoalan melampaui pengetahuan. Tujuan muhasabah ialah mendekatkan diri kepada kebenaran dan perbaikan, bukan menambah beban rasa malu.</w:t>
      </w:r>
    </w:p>
    <w:p>
      <w:pPr>
        <w:jc w:val="both"/>
      </w:pPr>
      <w:r>
        <w:rPr>
          <w:b w:val="0"/>
          <w:i w:val="0"/>
        </w:rPr>
        <w:t>Contoh pemeriksaan yang seimbang: seorang karyawan yang terkena PHK dapat menimbang bagian yang ia kuasai, seperti kualitas lamaran dan kesiapan wawancara, sambil menyimpan surat PHK sebagai bukti hak pesangon. Kedua langkah itu berjalan bersama tanpa saling meniadakan.</w:t>
      </w:r>
    </w:p>
    <w:p>
      <w:pPr>
        <w:jc w:val="both"/>
      </w:pPr>
      <w:r>
        <w:rPr>
          <w:b/>
          <w:i w:val="0"/>
          <w:sz w:val="28"/>
        </w:rPr>
        <w:t>52.5 Lima Kemungkinan Sebab Rezeki Terasa Sempit</w:t>
      </w:r>
    </w:p>
    <w:p>
      <w:pPr>
        <w:jc w:val="both"/>
      </w:pPr>
      <w:r>
        <w:rPr>
          <w:b w:val="0"/>
          <w:i w:val="0"/>
        </w:rPr>
        <w:t>Rasa sempit dapat muncul dari sebab yang bertumpuk. Lima kemungkinan berikut adalah daftar untuk memulai pemeriksaan, bukan diagnosis pasti, vonis moral, atau urutan tentang siapa yang paling bersalah. Seseorang dapat menemukan lebih dari satu sebab pada saat yang sama, dan sebab yang dominan dapat berubah dari pekan ke pekan.</w:t>
      </w:r>
    </w:p>
    <w:p>
      <w:pPr>
        <w:jc w:val="both"/>
      </w:pPr>
      <w:r>
        <w:rPr>
          <w:b w:val="0"/>
          <w:i w:val="0"/>
        </w:rPr>
        <w:t>Pertama, aliran pendapatan berubah. Jam kerja mungkin berkurang, proyek selesai, pelanggan menunda pembayaran, atau usaha kehilangan pembeli. Bandingkan penerimaan yang benar-benar masuk, bukan hanya janji pembayaran. Jika upah belum dibayar, simpan catatan jam dan kesepakatan. Jika proyek berhenti, tanyakan apakah ada pekerjaan pengganti atau jadwal yang diperbarui. Informasi ini membedakan kekurangan pendapatan sementara dari perubahan yang lebih menetap.</w:t>
      </w:r>
    </w:p>
    <w:p>
      <w:pPr>
        <w:jc w:val="both"/>
      </w:pPr>
      <w:r>
        <w:rPr>
          <w:b w:val="0"/>
          <w:i w:val="0"/>
        </w:rPr>
        <w:t>Kedua, kebutuhan atau kewajiban meningkat. Keluarga bertambah, biaya tempat tinggal naik, anggota keluarga memerlukan bantuan, atau cicilan mulai jatuh tempo bersamaan. Catat kewajiban menurut urgensi dan konsekuensi, lalu bicarakan dengan pihak terkait sebelum tunggakan membesar. Anggaran bukan alat menyalahkan pengeluaran kecil, melainkan peta untuk mengetahui tekanan terbesar. Bila kebutuhan dasar tidak terpenuhi, prioritaskan keselamatan, pangan, tempat tinggal, dan kesehatan bersama pendamping yang tepat.</w:t>
      </w:r>
    </w:p>
    <w:p>
      <w:pPr>
        <w:jc w:val="both"/>
      </w:pPr>
      <w:r>
        <w:rPr>
          <w:b w:val="0"/>
          <w:i w:val="0"/>
        </w:rPr>
        <w:t>Ketiga, keputusan dan kebiasaan dapat memengaruhi ruang gerak. Belanja impulsif, pinjaman yang tidak dipahami, usaha tanpa pencatatan, atau kesepakatan kerja yang kabur dapat menambah beban. Periksa bukti secara tenang dan pilih satu perubahan yang realistis. Jangan mengubah seluruh pola hidup sekaligus sampai keluarga kehilangan kebutuhan penting. Jika menyangkut akad, hak, atau tanggungan, tanyakan kepada ahli yang kompeten, bukan mengandalkan potongan nasihat.</w:t>
      </w:r>
    </w:p>
    <w:p>
      <w:pPr>
        <w:jc w:val="both"/>
      </w:pPr>
      <w:r>
        <w:rPr>
          <w:b w:val="0"/>
          <w:i w:val="0"/>
        </w:rPr>
        <w:t>Keempat, kesempatan dan kondisi pasar berubah. Lokasi, keterampilan, jadwal perawatan keluarga, akses transportasi, atau permintaan terhadap produk dapat membatasi pilihan. Pembaruan keterampilan, jejaring, atau perubahan cara menawarkan barang mungkin membantu, tetapi membutuhkan waktu dan dukungan. Ketiadaan hasil cepat bukan bukti bahwa upaya sia-sia; evaluasi strategi dengan informasi, bukan rasa malu.</w:t>
      </w:r>
    </w:p>
    <w:p>
      <w:pPr>
        <w:jc w:val="both"/>
      </w:pPr>
      <w:r>
        <w:rPr>
          <w:b w:val="0"/>
          <w:i w:val="0"/>
        </w:rPr>
        <w:t>Kelima, perlakuan tidak adil atau kejadian di luar kendali dapat menekan nafkah. Upah yang ditahan, diskriminasi, kerusakan alat, cuaca buruk, atau perubahan aturan dapat mengganggu sumber penghasilan. Jangan memaksa diri mencari kesalahan pribadi bila bukti menunjuk faktor lain. Simpan informasi secara sah dan cari dukungan yang sesuai.</w:t>
      </w:r>
    </w:p>
    <w:p>
      <w:pPr>
        <w:jc w:val="both"/>
      </w:pPr>
      <w:r>
        <w:rPr>
          <w:b w:val="0"/>
          <w:i w:val="0"/>
        </w:rPr>
        <w:t>Untuk mulai memilah, buat garis waktu: kapan keadaan berubah, apa yang terjadi tepat sebelumnya, siapa yang terlibat, dan apa yang bisa diverifikasi. Catatan bukan alat memastikan sebab takdir, melainkan dasar memilih langkah. Jika tidak ada satu penjelasan jelas, itu bukan kegagalan; konsultasi atau pengumpulan informasi tambahan dapat menjadi tindakan berikutnya.</w:t>
      </w:r>
    </w:p>
    <w:p>
      <w:pPr>
        <w:jc w:val="both"/>
      </w:pPr>
      <w:r>
        <w:rPr>
          <w:b w:val="0"/>
          <w:i w:val="0"/>
        </w:rPr>
        <w:t>Kelima kemungkinan itu jangan dijadikan daftar untuk memeriksa semua aspek hidup sekaligus. Mulai dari gejala paling nyata. Jika uang tidak masuk, telusuri pendapatan dan pembayaran. Jika uang masuk namun kebutuhan tidak terpenuhi, lihat kewajiban dan biaya. Jika catatan menunjukkan transaksi yang tidak dipahami, minta penjelasan. Cara ini lebih berguna daripada membuat perubahan besar karena panik.</w:t>
      </w:r>
    </w:p>
    <w:p>
      <w:pPr>
        <w:jc w:val="both"/>
      </w:pPr>
      <w:r>
        <w:rPr>
          <w:b w:val="0"/>
          <w:i w:val="0"/>
        </w:rPr>
        <w:t>Contoh praktis: seorang pekerja menerima gaji pada tanggal yang sama tetapi memiliki biaya sekolah baru, sehingga tekanan berasal dari kewajiban yang berubah. Seorang pedagang melihat jumlah pelanggan tetap tetapi barang yang terbuang meningkat, sehingga ia dapat meninjau jumlah stok. Pencari kerja yang terus gagal mendapat tanggapan dapat meminta orang lain menilai kecocokan lamaran dan jenis posisi yang dituju. Contoh ini memberi pertanyaan, bukan jawaban universal.</w:t>
      </w:r>
    </w:p>
    <w:p>
      <w:pPr>
        <w:jc w:val="both"/>
      </w:pPr>
      <w:r>
        <w:rPr>
          <w:b w:val="0"/>
          <w:i w:val="0"/>
        </w:rPr>
        <w:t>Untuk setiap dugaan, tanyakan apa yang akan menguatkan atau melemahkannya. Jika merasa biaya berulang menjadi sebab, cocokkan catatan beberapa pekan. Jika menduga pembayaran terlambat, periksa tanggal dan konfirmasi. Cara ini mencegah satu pengalaman menonjol dianggap sebagai keseluruhan masalah. Setelah memperoleh gambaran, pilih langkah dengan risiko dan biaya yang masih sanggup ditanggung.</w:t>
      </w:r>
    </w:p>
    <w:p>
      <w:pPr>
        <w:jc w:val="both"/>
      </w:pPr>
      <w:r>
        <w:rPr>
          <w:b w:val="0"/>
          <w:i w:val="0"/>
        </w:rPr>
        <w:t>Jika kebutuhan mendesak, dahulukan keselamatan dan cari dukungan tanpa menunggu peta ini selesai.</w:t>
      </w:r>
    </w:p>
    <w:p>
      <w:pPr>
        <w:jc w:val="both"/>
      </w:pPr>
      <w:r>
        <w:rPr>
          <w:b w:val="0"/>
          <w:i w:val="0"/>
        </w:rPr>
        <w:t>Sebagai contoh garis waktu: semenjak pabrik mengurangi lembur pada Maret, pemasukan turun sementara biaya sekolah naik pada Juni. Menulis urutan kejadian seperti ini memperlihatkan titik perubahan yang jelas, sehingga pertanyaan berikutnya menjadi spesifik dan dapat ditindaklanjuti.</w:t>
      </w:r>
    </w:p>
    <w:p>
      <w:pPr>
        <w:jc w:val="both"/>
      </w:pPr>
      <w:r>
        <w:rPr>
          <w:b/>
          <w:i w:val="0"/>
          <w:sz w:val="28"/>
        </w:rPr>
        <w:t>52.6 Faktor di Luar Kendali: Ekonomi Makro, Struktur Pasar, dan Ketidakadilan</w:t>
      </w:r>
    </w:p>
    <w:p>
      <w:pPr>
        <w:jc w:val="both"/>
      </w:pPr>
      <w:r>
        <w:rPr>
          <w:b w:val="0"/>
          <w:i w:val="0"/>
        </w:rPr>
        <w:t>Tidak semua kesulitan berasal dari keputusan pribadi. Perubahan harga bahan, permintaan, aturan kerja, akses transportasi, cuaca, persaingan, atau gangguan pasokan dapat memengaruhi penghasilan. Pedagang kecil mungkin menghadapi sedikit pilihan pembeli; pekerja dapat kehilangan jam kerja ketika usaha mengurangi kegiatan. Tanpa data yang dapat dipercaya, kita tidak perlu menyebut angka atau membuat klaim umum. Cukup kenali bahwa lingkungan ekonomi dan hubungan kuasa dapat membatasi pilihan.</w:t>
      </w:r>
    </w:p>
    <w:p>
      <w:pPr>
        <w:jc w:val="both"/>
      </w:pPr>
      <w:r>
        <w:rPr>
          <w:b w:val="0"/>
          <w:i w:val="0"/>
        </w:rPr>
        <w:t>Struktur pasar terlihat dalam hal yang konkret. Bila satu pembeli menguasai sebagian besar permintaan di suatu wilayah, penjual dapat sulit menawar. Jika pekerja tidak memiliki informasi tertulis tentang jam dan upah, ia mungkin sulit membuktikan hak. Bila tempat kerja tidak menyediakan penyesuaian bagi tanggung jawab keluarga, peluang seseorang bisa menyusut. Contoh semacam ini membantu melihat sebab di luar pribadi tanpa menganggap semua keadaan sama.</w:t>
      </w:r>
    </w:p>
    <w:p>
      <w:pPr>
        <w:jc w:val="both"/>
      </w:pPr>
      <w:r>
        <w:rPr>
          <w:b w:val="0"/>
          <w:i w:val="0"/>
        </w:rPr>
        <w:t>Mengakui hambatan tidak berarti menyerah. Seseorang dapat mencari kelompok usaha, menanyakan harga dari lebih dari satu pemasok, berkonsultasi tentang hak kerja, atau membangun keterampilan yang sesuai peluang setempat. Namun, langkah itu perlu disesuaikan dengan waktu, keselamatan, modal, dan kemampuan. Nasihat “pindah saja” tidak selalu realistis bagi orang yang terikat tanggungan atau tidak memiliki biaya perpindahan.</w:t>
      </w:r>
    </w:p>
    <w:p>
      <w:pPr>
        <w:jc w:val="both"/>
      </w:pPr>
      <w:r>
        <w:rPr>
          <w:b w:val="0"/>
          <w:i w:val="0"/>
        </w:rPr>
        <w:t>Ketidakadilan perlu disebut dengan jelas, tetapi tuduhan tetap memerlukan dasar. Jika ada upah tertahan, simpan kontrak, catatan jadwal, dan komunikasi yang memang boleh disimpan. Hindari mengakses dokumen rahasia atau menyebarkan data pribadi. Cari pendamping yang memahami penyelesaian perselisihan dan pertimbangkan risiko sebelum bertindak. Bantuan bersama dapat membuat seseorang tidak menghadapi pihak yang lebih kuat sendirian.</w:t>
      </w:r>
    </w:p>
    <w:p>
      <w:pPr>
        <w:jc w:val="both"/>
      </w:pPr>
      <w:r>
        <w:rPr>
          <w:b w:val="0"/>
          <w:i w:val="0"/>
        </w:rPr>
        <w:t>Ada tanggung jawab kolektif di sini. Pemberi kerja perlu memenuhi kesepakatan; pembeli dan pemasok perlu bertindak jujur; masyarakat dapat membuka akses informasi dan dukungan; lembaga yang berwenang perlu menyediakan jalan pengaduan yang dapat digunakan. Individu tetap punya ruang ikhtiar, tetapi ruang itu tidak sama bagi semua orang. Membaca ketimpangan dengan jernih mencegah kita mengubah penderitaan menjadi kesalahan moral korban.</w:t>
      </w:r>
    </w:p>
    <w:p>
      <w:pPr>
        <w:jc w:val="both"/>
      </w:pPr>
      <w:r>
        <w:rPr>
          <w:b w:val="0"/>
          <w:i w:val="0"/>
        </w:rPr>
        <w:t>Bila faktor luar tampak besar, tulis tindakan yang realistis pada dua tingkat: yang dapat dilakukan keluarga atau pekerja, dan yang memerlukan kerja sama atau perubahan aturan. Jangan membebankan seluruh solusi pada orang yang paling sedikit kuasanya. Menghubungkan seseorang dengan bantuan, memperjuangkan hak, atau membuka peluang kerja dapat lebih berguna daripada nasihat umum tentang semangat.</w:t>
      </w:r>
    </w:p>
    <w:p>
      <w:pPr>
        <w:jc w:val="both"/>
      </w:pPr>
      <w:r>
        <w:rPr>
          <w:b w:val="0"/>
          <w:i w:val="0"/>
        </w:rPr>
        <w:t>Contoh nyata: sekelompok penjual buah di pasar induk dapat sepakat bersama mencatat harga kulakan harian, lalu membandingkannya saat rapat mingguan dengan pengurus pasar. Catatan bersama itu memudahkan mereka menyampaikan keluhan dengan data, bukan dengan prasangka terhadap satu oknum.</w:t>
      </w:r>
    </w:p>
    <w:p>
      <w:pPr>
        <w:jc w:val="both"/>
      </w:pPr>
      <w:r>
        <w:rPr>
          <w:b/>
          <w:i w:val="0"/>
          <w:sz w:val="28"/>
        </w:rPr>
        <w:t>52.7 Muhasabah Tanpa Menghakimi Diri</w:t>
      </w:r>
    </w:p>
    <w:p>
      <w:pPr>
        <w:jc w:val="both"/>
      </w:pPr>
      <w:r>
        <w:rPr>
          <w:b w:val="0"/>
          <w:i w:val="0"/>
        </w:rPr>
        <w:t>Muhasabah berarti memeriksa pilihan dan tanggung jawab dengan jujur, bukan memastikan bahwa semua kesulitan adalah kesalahan pribadi. Mulailah dengan memisahkan tiga ranah: hal yang dapat dikendalikan, hal yang dapat dipengaruhi bersama orang lain, dan hal yang berada di luar kuasa. Seseorang dapat mengendalikan pencatatan belanja, mungkin memengaruhi jadwal kerja melalui pembicaraan, tetapi tidak mengendalikan keputusan perusahaan mengurangi tenaga kerja.</w:t>
      </w:r>
    </w:p>
    <w:p>
      <w:pPr>
        <w:jc w:val="both"/>
      </w:pPr>
      <w:r>
        <w:rPr>
          <w:b w:val="0"/>
          <w:i w:val="0"/>
        </w:rPr>
        <w:t>Buat catatan dengan bahasa faktual. Ganti “aku boros dan gagal” menjadi “ada pengeluaran berulang yang belum kupahami.” Ganti “Allah pasti marah” menjadi “aku sedang mengalami tekanan dan belum mengetahui seluruh sebabnya.” Bahasa yang tepat tidak menghapus tanggung jawab. Ia mencegah penilaian yang berlebihan menutup pintu perbaikan. Jika menemukan keputusan yang keliru, tentukan tindakan koreksi, siapa yang terdampak, dan apakah perlu meminta maaf atau mengembalikan hak.</w:t>
      </w:r>
    </w:p>
    <w:p>
      <w:pPr>
        <w:jc w:val="both"/>
      </w:pPr>
      <w:r>
        <w:rPr>
          <w:b w:val="0"/>
          <w:i w:val="0"/>
        </w:rPr>
        <w:t>Muhasabah juga memasukkan hal yang sudah dilakukan dengan baik. Mungkin seseorang telah mencari kerja, menjaga keluarga, menolak tawaran yang merugikan, atau meminta bantuan sebelum keadaan memburuk. Mengingat ikhtiar bukan menyombongkan diri; itu membuat gambaran lebih utuh. Jangan menghitung nilai diri hanya dari hasil yang belum tercapai. Periksa proses dan kondisi yang membatasi pilihan.</w:t>
      </w:r>
    </w:p>
    <w:p>
      <w:pPr>
        <w:jc w:val="both"/>
      </w:pPr>
      <w:r>
        <w:rPr>
          <w:b w:val="0"/>
          <w:i w:val="0"/>
        </w:rPr>
        <w:t>Jika pikiran menyalahkan diri terus berputar, bicaralah dengan orang tepercaya atau profesional yang sesuai. Percakapan dapat membantu memisahkan fakta dari dugaan dan menemukan langkah kecil. Tidak semua orang perlu menanggung masalah sendirian. Pilih pendamping yang menghormati batas pribadi, tidak memaksa membuka cerita kepada khalayak, serta mampu mengenali kapan perlu merujuk ke ahli lain.</w:t>
      </w:r>
    </w:p>
    <w:p>
      <w:pPr>
        <w:jc w:val="both"/>
      </w:pPr>
      <w:r>
        <w:rPr>
          <w:b w:val="0"/>
          <w:i w:val="0"/>
        </w:rPr>
        <w:t>Tutup pemeriksaan dengan tiga pertanyaan: apa satu hal yang dapat diperbaiki sekarang; siapa yang perlu diajak bicara; dan apa yang harus diterima sementara karena belum dapat diubah? Jawaban dapat sederhana, misalnya meminta rincian pembayaran, menunda belanja nonmendesak, atau beristirahat sebelum mengambil keputusan besar. Muhasabah yang sehat menghasilkan tindakan atau penerimaan yang lebih jernih, bukan hukuman tanpa akhir atas diri.</w:t>
      </w:r>
    </w:p>
    <w:p>
      <w:pPr>
        <w:jc w:val="both"/>
      </w:pPr>
      <w:r>
        <w:rPr>
          <w:b w:val="0"/>
          <w:i w:val="0"/>
        </w:rPr>
        <w:t>Hindari menjadikan muhasabah sebagai pengulangan tuduhan. Jika catatan menunjukkan pengeluaran yang tidak perlu, pilih batas yang masih manusiawi dan dapat dijalankan. Jika ditemukan penundaan komunikasi, tentukan waktu untuk menghubungi pihak terkait. Bila kendala ada di luar kendali, tulis siapa yang mungkin dapat membantu atau jalur apa yang bisa dicoba. Langkah kecil yang jelas lebih bermanfaat daripada tuntutan mengubah seluruh hidup seketika.</w:t>
      </w:r>
    </w:p>
    <w:p>
      <w:pPr>
        <w:jc w:val="both"/>
      </w:pPr>
      <w:r>
        <w:rPr>
          <w:b w:val="0"/>
          <w:i w:val="0"/>
        </w:rPr>
        <w:t>Orang lain dapat membantu memeriksa tanpa mengambil alih. Mintalah izin sebelum meninjau rekening, pesan, atau dokumen. Gunakan bahasa yang tidak mempermalukan. Jika ada kesalahan, fokus pada dampak dan perbaikan. Jika tidak ditemukan kesalahan pribadi, jangan terus menggali rasa bersalah demi menemukan alasan yang terasa sederhana.</w:t>
      </w:r>
    </w:p>
    <w:p>
      <w:pPr>
        <w:jc w:val="both"/>
      </w:pPr>
      <w:r>
        <w:rPr>
          <w:b w:val="0"/>
          <w:i w:val="0"/>
        </w:rPr>
        <w:t>Contoh penulisan faktual: ganti kalimat “aku gagal total” dengan “tiga pelanggan besar berhenti memesan sejak dua bulan lalu”. Kalimat kedua menyebut kejadian yang dapat diperiksa dan membuka pertanyaan lanjutan, misalnya apakah pelanggan itu pindah usaha atau berhenti berbelanja sama sekali.</w:t>
      </w:r>
    </w:p>
    <w:p>
      <w:pPr>
        <w:jc w:val="both"/>
      </w:pPr>
      <w:r>
        <w:rPr>
          <w:b/>
          <w:i w:val="0"/>
          <w:sz w:val="28"/>
        </w:rPr>
        <w:t>52.8 Membedakan antara Tertunda, Diganti, dan Ditolak</w:t>
      </w:r>
    </w:p>
    <w:p>
      <w:pPr>
        <w:jc w:val="both"/>
      </w:pPr>
      <w:r>
        <w:rPr>
          <w:b w:val="0"/>
          <w:i w:val="0"/>
        </w:rPr>
        <w:t>Keinginan yang belum terwujud tidak memberi manusia pengetahuan tentang keputusan Allah. Dalam urusan sehari-hari, lamaran dapat tertunda karena proses seleksi, dapat muncul peluang lain, atau tidak berhasil karena kebutuhan pemberi kerja berbeda. Kita boleh berharap dan berdoa, tetapi tidak perlu menyebut satu hasil tertentu sebagai janji yang pasti. Harapan kepada Allah berbeda dari ramalan tentang bentuk rezeki yang belum tampak.</w:t>
      </w:r>
    </w:p>
    <w:p>
      <w:pPr>
        <w:jc w:val="both"/>
      </w:pPr>
      <w:r>
        <w:rPr>
          <w:b w:val="0"/>
          <w:i w:val="0"/>
        </w:rPr>
        <w:t>Kata tertunda berguna untuk menyebut keadaan yang belum selesai, bukan memastikan bahwa hasil yang sama akan datang kelak. Jika pembayaran terlambat, tanyakan tanggal dan dasar keterlambatan, lalu rencanakan kebutuhan sambil menunggu jawaban. Jangan membelanjakan uang yang belum diterima seolah sudah ada. Dalam proses kerja, tindak lanjuti lamaran dengan sopan dan terus mencari pilihan lain, bukan menghentikan semua upaya karena yakin satu jawaban pasti berubah.</w:t>
      </w:r>
    </w:p>
    <w:p>
      <w:pPr>
        <w:jc w:val="both"/>
      </w:pPr>
      <w:r>
        <w:rPr>
          <w:b w:val="0"/>
          <w:i w:val="0"/>
        </w:rPr>
        <w:t>Kata diganti dapat menggambarkan pengalaman ketika seseorang menemukan jalan lain setelah kehilangan sesuatu. Namun, kita tidak selalu mengetahui apakah peluang baru itu merupakan pengganti dalam makna tertentu. Jangan memaksa orang yang berduka untuk segera melihat “hikmah pengganti”. Ia berhak merasakan kehilangan dan membutuhkan waktu. Jika kebaikan lain muncul, ia boleh mensyukurinya tanpa menyangkal apa yang hilang.</w:t>
      </w:r>
    </w:p>
    <w:p>
      <w:pPr>
        <w:jc w:val="both"/>
      </w:pPr>
      <w:r>
        <w:rPr>
          <w:b w:val="0"/>
          <w:i w:val="0"/>
        </w:rPr>
        <w:t>Kata ditolak pun perlu digunakan secara hati-hati. Penolakan terhadap lamaran atau permohonan adalah keputusan manusia atau lembaga dalam perkara terbatas, bukan bukti bahwa Allah menolak pemohon sebagai pribadi. Minta umpan balik bila sesuai, perbaiki berkas, atau cari jalur lain. Bila tidak ada penjelasan, terima bahwa informasi kita terbatas dan jangan membangun kesimpulan tentang nilai diri.</w:t>
      </w:r>
    </w:p>
    <w:p>
      <w:pPr>
        <w:jc w:val="both"/>
      </w:pPr>
      <w:r>
        <w:rPr>
          <w:b w:val="0"/>
          <w:i w:val="0"/>
        </w:rPr>
        <w:t>Ketiga istilah ini membantu berbicara tentang pengalaman, bukan membuka perkara gaib. Saat menceritakannya kepada orang lain, hindari ucapan yang mengunci masa depan: “pasti ada yang lebih besar” atau “memang bukan rezekimu karena kamu kurang berusaha.” Katakan apa yang diketahui, tawarkan bantuan, dan beri ruang bagi orang untuk menentukan langkah. Doa dan ikhtiar tetap berjalan tanpa menuntut Allah memberikan hasil menurut skenario kita.</w:t>
      </w:r>
    </w:p>
    <w:p>
      <w:pPr>
        <w:jc w:val="both"/>
      </w:pPr>
      <w:r>
        <w:rPr>
          <w:b w:val="0"/>
          <w:i w:val="0"/>
        </w:rPr>
        <w:t>Berharap bukan mengikat Allah pada tenggat yang kita tetapkan. Seseorang boleh berdoa agar mendapat pekerjaan tertentu, lalu tetap membuka pilihan lain. Ia dapat mengajukan keberatan atas pembayaran tertunda sambil mencari sumber pemasukan sementara. Sikap ini tidak menunjukkan iman yang kurang; ia mengakui bahwa usaha manusia memiliki banyak sebab dan hasil yang tidak selalu dapat dipilih.</w:t>
      </w:r>
    </w:p>
    <w:p>
      <w:pPr>
        <w:jc w:val="both"/>
      </w:pPr>
      <w:r>
        <w:rPr>
          <w:b w:val="0"/>
          <w:i w:val="0"/>
        </w:rPr>
        <w:t>Bila peluang lama benar-benar tertutup, beri ruang untuk kecewa. Setelah itu, pilih apakah perlu meminta penjelasan, memperbaiki persiapan, atau berpindah arah. Jangan memaksa orang menyebut kerugian sebagai kebaikan sebelum ia siap. Menemukan manfaat di kemudian hari tidak membatalkan kesedihan saat ini.</w:t>
      </w:r>
    </w:p>
    <w:p>
      <w:pPr>
        <w:jc w:val="both"/>
      </w:pPr>
      <w:r>
        <w:rPr>
          <w:b w:val="0"/>
          <w:i w:val="0"/>
        </w:rPr>
        <w:t>Contoh bahasa yang membantu: alih-alih berkata “rezeki saya memang sudah ditutup”, seseorang dapat berkata “usaha saya tertunda, saya belum tahu penyebab pastinya”. Ungkapan kedua menjaga hati tetap terbuka pada ikhtiar dan doa berikutnya tanpa menutup kemungkinan bantuan.</w:t>
      </w:r>
    </w:p>
    <w:p>
      <w:pPr>
        <w:jc w:val="both"/>
      </w:pPr>
      <w:r>
        <w:rPr>
          <w:b/>
          <w:i w:val="0"/>
          <w:sz w:val="28"/>
        </w:rPr>
        <w:t>52.9 Kapan Perlu Bantuan Ahli: Keuangan, Psikologi, dan Spiritual</w:t>
      </w:r>
    </w:p>
    <w:p>
      <w:pPr>
        <w:jc w:val="both"/>
      </w:pPr>
      <w:r>
        <w:rPr>
          <w:b w:val="0"/>
          <w:i w:val="0"/>
        </w:rPr>
        <w:t>Bantuan diperlukan ketika masalah berulang, menyangkut hak yang rumit, atau terasa terlalu berat untuk ditata sendiri. Meminta bantuan bukan bukti gagal mengurus hidup. Pilih ahli menurut pertanyaannya. Tenaga keuangan dapat membantu memetakan arus kas, prioritas pembayaran, atau pilihan menghadapi kewajiban. Untuk utang dan kontrak, penasihat yang memahami bidang hukum atau layanan terkait mungkin diperlukan. Bawa dokumen yang relevan dan tanyakan biaya serta batas layanan sejak awal.</w:t>
      </w:r>
    </w:p>
    <w:p>
      <w:pPr>
        <w:jc w:val="both"/>
      </w:pPr>
      <w:r>
        <w:rPr>
          <w:b w:val="0"/>
          <w:i w:val="0"/>
        </w:rPr>
        <w:t>Jika tekanan memengaruhi hubungan, tidur, kegiatan, atau rasa aman, berbicara dengan konselor atau tenaga kesehatan jiwa dapat membantu mengurai beban. Bab ini tidak mendiagnosis kondisi siapa pun dan tidak menetapkan terapi tertentu. Bila ada bahaya segera terhadap diri atau orang lain, cari bantuan darurat setempat dan jangan menunggu masalah keuangan selesai. Orang tepercaya dapat menemani menghubungi layanan yang sesuai.</w:t>
      </w:r>
    </w:p>
    <w:p>
      <w:pPr>
        <w:jc w:val="both"/>
      </w:pPr>
      <w:r>
        <w:rPr>
          <w:b w:val="0"/>
          <w:i w:val="0"/>
        </w:rPr>
        <w:t>Untuk kebingungan ibadah, aqidah, atau hukum agama, tanyakan kepada guru yang berilmu dan amanah. Jelaskan konteks secara utuh, termasuk apa yang telah dicoba dan apa yang belum diketahui. Pertanyaan yang baik bukan hanya “mengapa ini terjadi padaku?”, tetapi juga “apa tanggung jawabku sekarang?” dan “adakah hak pihak lain yang harus dipenuhi?” Hindari orang yang menjanjikan kepastian gaib, meminta tindakan berbahaya, atau melarang pemeriksaan kepada ahli lain.</w:t>
      </w:r>
    </w:p>
    <w:p>
      <w:pPr>
        <w:jc w:val="both"/>
      </w:pPr>
      <w:r>
        <w:rPr>
          <w:b w:val="0"/>
          <w:i w:val="0"/>
        </w:rPr>
        <w:t>Beberapa kebutuhan dapat hadir bersamaan. Orang yang menghadapi utang karena kehilangan pekerjaan mungkin memerlukan bantuan keuangan, dukungan emosional, dan nasihat agama. Satu pendamping tidak perlu menguasai semua bidang. Mintalah izin sebelum berbagi informasi antarprofesional dan berikan hanya hal yang perlu. Jaga dokumen pribadi dan pilih layanan yang menerangkan kerahasiaan serta batasnya.</w:t>
      </w:r>
    </w:p>
    <w:p>
      <w:pPr>
        <w:jc w:val="both"/>
      </w:pPr>
      <w:r>
        <w:rPr>
          <w:b w:val="0"/>
          <w:i w:val="0"/>
        </w:rPr>
        <w:t>Sebelum konsultasi, tulis pertanyaan, susun garis waktu, dan bawa catatan yang relevan. Setelahnya, pastikan apa langkah yang disepakati, apa yang masih belum terjawab, dan kapan perlu meninjau kembali. Jika saran bertentangan, jangan memilih yang paling menyenangkan tanpa memahami alasan; minta penjelasan dan pertimbangkan pendapat profesional lain yang kompeten. Keputusan tetap perlu disesuaikan dengan keadaan dan keselamatan.</w:t>
      </w:r>
    </w:p>
    <w:p>
      <w:pPr>
        <w:jc w:val="both"/>
      </w:pPr>
      <w:r>
        <w:rPr>
          <w:b w:val="0"/>
          <w:i w:val="0"/>
        </w:rPr>
        <w:t>Bantuan darurat berbeda dari konsultasi jangka panjang. Bila tidak tersedia pangan atau tempat aman, hubungi keluarga, komunitas, atau layanan yang dapat memberi dukungan segera. Untuk penyusunan ulang kewajiban dan perencanaan, cari tenaga yang memiliki pengalaman sesuai. Jangan menyerahkan akses akun, dokumen asli, atau uang kepada orang yang tidak jelas kewenangannya.</w:t>
      </w:r>
    </w:p>
    <w:p>
      <w:pPr>
        <w:jc w:val="both"/>
      </w:pPr>
      <w:r>
        <w:rPr>
          <w:b w:val="0"/>
          <w:i w:val="0"/>
        </w:rPr>
        <w:t>Setelah bantuan diperoleh, buat batas dan tujuan bersama. Tanyakan apa yang menjadi tanggung jawab ahli, apa yang tetap menjadi keputusan pribadi, dan bagaimana informasi dijaga. Jika tidak cocok atau tidak mendapat jawaban, seseorang boleh mencari pendapat lain yang kompeten. Jangan menganggap satu pengalaman buruk sebagai alasan menolak seluruh bentuk bantuan.</w:t>
      </w:r>
    </w:p>
    <w:p>
      <w:pPr>
        <w:jc w:val="both"/>
      </w:pPr>
      <w:r>
        <w:rPr>
          <w:b w:val="0"/>
          <w:i w:val="0"/>
        </w:rPr>
        <w:t>Sebelum memilih pendamping, tanyakan tiga hal: berapa biaya layanannya, bagaimana kerahasiaan data dijaga, dan kapan ia akan merujuk ke pihak lain bila persoalan melampaui bidangnya. Jawaban yang jelas sejak awal menunjukkan layanan yang profesional dan aman.</w:t>
      </w:r>
    </w:p>
    <w:p>
      <w:pPr>
        <w:jc w:val="both"/>
      </w:pPr>
      <w:r>
        <w:rPr>
          <w:b/>
          <w:i w:val="0"/>
          <w:sz w:val="28"/>
        </w:rPr>
        <w:t>52.10 "Rezekiku Tersihir": Apa yang Boleh Dipercaya dan Bagaimana Menjaga Aqidah</w:t>
      </w:r>
    </w:p>
    <w:p>
      <w:pPr>
        <w:jc w:val="both"/>
      </w:pPr>
      <w:r>
        <w:rPr>
          <w:b w:val="0"/>
          <w:i w:val="0"/>
        </w:rPr>
        <w:t>Saat usaha berulang kali terhambat, seseorang mungkin bertanya apakah dirinya terkena sihir. Islam mengakui adanya sihir dalam ajaran agama, tetapi dugaan semata bukan bukti bahwa kesulitan tertentu disebabkan olehnya. Kita tidak mengetahui perkara gaib hanya dari rangkaian kejadian yang terasa aneh. Keterlambatan rezeki, sakit, konflik, atau lamaran yang gagal dapat mempunyai sebab yang beragam. Menetapkan sebab gaib tanpa dasar dapat menambah takut dan mengalihkan perhatian dari masalah yang bisa ditangani.</w:t>
      </w:r>
    </w:p>
    <w:p>
      <w:pPr>
        <w:jc w:val="both"/>
      </w:pPr>
      <w:r>
        <w:rPr>
          <w:b w:val="0"/>
          <w:i w:val="0"/>
        </w:rPr>
        <w:t>Menjaga aqidah berarti meyakini Allah sebagai pemilik kuasa atas manfaat dan mudarat, beribadah kepada-Nya, dan tidak menggantungkan hati pada benda, orang, atau praktik yang bertentangan dengan tauhid. Seseorang dapat membaca doa dan zikir yang dikenal, memohon perlindungan kepada Allah, serta mencari nasihat agama yang tepercaya. Jangan menganggap benda tertentu memiliki kuasa mandiri atau membayar seseorang yang mengaku dapat memastikan pelaku dan hasil. Hindari tuduhan kepada kerabat atau tetangga; tuduhan tanpa bukti dapat merusak hubungan dan menimbulkan bahaya.</w:t>
      </w:r>
    </w:p>
    <w:p>
      <w:pPr>
        <w:jc w:val="both"/>
      </w:pPr>
      <w:r>
        <w:rPr>
          <w:b w:val="0"/>
          <w:i w:val="0"/>
        </w:rPr>
        <w:t>Tidak meremehkan berarti mendengar rasa takut dengan hormat. Jangan mengejek orang yang khawatir atau menganggap semua pengalaman spiritualnya dibuat-buat. Tanyakan apa yang membuatnya takut dan apakah ia berada dalam bahaya. Namun, empati tidak sama dengan membenarkan penjelasan yang belum terbukti. Kita dapat berkata, “Aku mengerti ini terasa menakutkan; mari periksa kebutuhanmu dan berbicara dengan orang yang dapat dipercaya.”</w:t>
      </w:r>
    </w:p>
    <w:p>
      <w:pPr>
        <w:jc w:val="both"/>
      </w:pPr>
      <w:r>
        <w:rPr>
          <w:b w:val="0"/>
          <w:i w:val="0"/>
        </w:rPr>
        <w:t>Jika ada orang yang meminta uang besar, mengisolasi seseorang dari keluarga, menyuruh menyakiti diri, atau menjanjikan penyembuhan dan kepastian nasib, hentikan keterlibatan yang berbahaya dan cari bantuan. Konsultasikan perkara agama kepada ulama atau guru yang dikenal berilmu dan tidak mengeksploitasi ketakutan. Bila pengalaman itu mengganggu keselamatan atau keseharian, tenaga kesehatan juga dapat membantu menilai kebutuhan dukungan. Mencari bantuan profesional tidak membatalkan iman.</w:t>
      </w:r>
    </w:p>
    <w:p>
      <w:pPr>
        <w:jc w:val="both"/>
      </w:pPr>
      <w:r>
        <w:rPr>
          <w:b w:val="0"/>
          <w:i w:val="0"/>
        </w:rPr>
        <w:t>Pisahkan pertanyaan: adakah masalah finansial yang dapat diukur; adakah konflik atau ancaman yang perlu ditangani; dan adakah kebutuhan ibadah atau bimbingan agama? Jawaban pada satu ranah tidak otomatis menjelaskan ranah lain. Menata utang atau mencari perlindungan kerja dapat berjalan bersama doa. Aqidah tauhid memberi sandaran dan menghindarkan manusia dari ketergantungan pada klaim gaib yang tidak dapat diuji.</w:t>
      </w:r>
    </w:p>
    <w:p>
      <w:pPr>
        <w:jc w:val="both"/>
      </w:pPr>
      <w:r>
        <w:rPr>
          <w:b w:val="0"/>
          <w:i w:val="0"/>
        </w:rPr>
        <w:t>Contoh menjaga hati: ketika seorang kerabat menawarkan benda penglaris dagang dengan janji kekayaan cepat, tolak dengan sopan sambil menyatakan keyakinan bahwa rezeki berada di tangan Allah. Penolakan yang tenang menjaga hubungan sekaligus menjaga aqidah tanpa perlu berdebat panjang.</w:t>
      </w:r>
    </w:p>
    <w:p>
      <w:pPr>
        <w:jc w:val="both"/>
      </w:pPr>
      <w:r>
        <w:rPr>
          <w:b/>
          <w:i w:val="0"/>
          <w:sz w:val="28"/>
        </w:rPr>
        <w:t>52.11 Ketika Tubuh dan Jiwa yang Lelah Menahan Rezeki (lihat Bab 57)</w:t>
      </w:r>
    </w:p>
    <w:p>
      <w:pPr>
        <w:jc w:val="both"/>
      </w:pPr>
      <w:r>
        <w:rPr>
          <w:b w:val="0"/>
          <w:i w:val="0"/>
        </w:rPr>
        <w:t>Kelelahan tubuh dan jiwa dapat membuat pencarian nafkah terasa lebih berat. Orang yang mengurus keluarga sambil bekerja mungkin sulit memusatkan perhatian pada lamaran atau pembukuan. Tekanan panjang dapat membuat tugas sederhana terasa menumpuk. Hal ini bukan celaan dan bukan satu penjelasan untuk setiap kesulitan. Keadaan tiap orang berbeda, sehingga jangan mendiagnosis dari jauh atau memaksa seseorang mengikuti resep yang sama.</w:t>
      </w:r>
    </w:p>
    <w:p>
      <w:pPr>
        <w:jc w:val="both"/>
      </w:pPr>
      <w:r>
        <w:rPr>
          <w:b w:val="0"/>
          <w:i w:val="0"/>
        </w:rPr>
        <w:t>Mulailah dari pengamatan yang aman: apakah ada perubahan tenaga, pola istirahat, kemampuan bekerja, atau hubungan dengan orang dekat? Jika sesuatu mengkhawatirkan atau menetap, bicarakan dengan tenaga kesehatan yang sesuai. Jangan menunda pertolongan karena malu, dan jangan mengganti nasihat profesional dengan kesimpulan bahwa seseorang kurang iman. Ibadah dan perawatan dapat berjalan berdampingan.</w:t>
      </w:r>
    </w:p>
    <w:p>
      <w:pPr>
        <w:jc w:val="both"/>
      </w:pPr>
      <w:r>
        <w:rPr>
          <w:b w:val="0"/>
          <w:i w:val="0"/>
        </w:rPr>
        <w:t>Dukungan sehari-hari bisa berupa membagi tugas, menemani membuat panggilan penting, atau memberi waktu untuk beristirahat. Tanyakan bantuan apa yang diinginkan sebelum mengambil alih keputusan. Jika sumber nafkah terganggu, orang yang lelah mungkin memerlukan pendamping untuk meninjau kontrak, menyusun prioritas, atau menghubungi keluarga. Bantuan praktis tidak harus menunggu seseorang mampu menjelaskan semuanya dengan rapi.</w:t>
      </w:r>
    </w:p>
    <w:p>
      <w:pPr>
        <w:jc w:val="both"/>
      </w:pPr>
      <w:r>
        <w:rPr>
          <w:b w:val="0"/>
          <w:i w:val="0"/>
        </w:rPr>
        <w:t>Bab 57 membahas keadaan jiwa yang lelah dan jalan dukungan lebih jauh. Di sini cukup diingat bahwa kapasitas manusia berubah dan layak diperhatikan. Meminta bantuan tidak mengurangi kehormatan. Jangan menjadikan produktivitas sebagai ukuran nilai diri; menjaga tubuh dan jiwa adalah bagian dari menunaikan amanah hidup.</w:t>
      </w:r>
    </w:p>
    <w:p>
      <w:pPr>
        <w:jc w:val="both"/>
      </w:pPr>
      <w:r>
        <w:rPr>
          <w:b w:val="0"/>
          <w:i w:val="0"/>
        </w:rPr>
        <w:t>Seseorang yang kelelahan mungkin kesulitan mengelola banyak tugas sekaligus. Pecah urusan menjadi satu langkah yang dapat dilakukan, misalnya mengirim satu pesan atau meminta seseorang menemani ke pertemuan. Keluarga dapat menyepakati pembagian sementara yang tidak merendahkan orang yang sedang membutuhkan dukungan. Bila keadaan berubah atau memburuk, cari penilaian profesional, bukan menebak penyebabnya sendiri.</w:t>
      </w:r>
    </w:p>
    <w:p>
      <w:pPr>
        <w:jc w:val="both"/>
      </w:pPr>
      <w:r>
        <w:rPr>
          <w:b w:val="0"/>
          <w:i w:val="0"/>
        </w:rPr>
        <w:t>Jangan mengukur iman dari kecepatan seseorang kembali produktif. Ada orang yang mampu bekerja sambil beristirahat, ada yang perlu jeda dan bantuan lebih banyak. Bab ini tidak menetapkan diagnosis maupun jangka pemulihan. Menghubungkan ke Bab 57 memberi ruang untuk membahas dukungan jiwa secara lebih khusus tanpa memaksa semua masalah rezeki masuk ke satu kategori.</w:t>
      </w:r>
    </w:p>
    <w:p>
      <w:pPr>
        <w:jc w:val="both"/>
      </w:pPr>
      <w:r>
        <w:rPr>
          <w:b w:val="0"/>
          <w:i w:val="0"/>
        </w:rPr>
        <w:t>Contoh penyesuaian ringan: pekerja yang merasa kelelahan dapat meminta satu hari kerja dari rumah bila aturan perusahaan mengizinkan, atau membagi daftar tugas menjadi dua bagian bersama pasangan. Penyesuaian kecil semacam ini sering lebih realistis daripada rencana besar yang tidak terlaksana.</w:t>
      </w:r>
    </w:p>
    <w:p>
      <w:pPr>
        <w:jc w:val="both"/>
      </w:pPr>
      <w:r>
        <w:rPr>
          <w:b/>
          <w:i w:val="0"/>
          <w:sz w:val="28"/>
        </w:rPr>
        <w:t>52.12 Pohon Keputusan Diagnosis: Apa yang Sebenarnya Terjadi pada Rezeki Saya? (sepuluh kemungkinan)</w:t>
      </w:r>
    </w:p>
    <w:p>
      <w:pPr>
        <w:jc w:val="both"/>
      </w:pPr>
      <w:r>
        <w:rPr>
          <w:b w:val="0"/>
          <w:i w:val="0"/>
        </w:rPr>
        <w:t>Gunakan pohon keputusan berikut untuk memetakan keadaan, bukan mengeluarkan vonis tentang takdir. Mulailah dengan tiga pertanyaan: apa yang berubah, sejak kapan, dan bukti apa yang tersedia? Catat jawaban tanpa menafsirkan dulu. Lalu telusuri sepuluh kemungkinan satu per satu. Beberapa bisa berlaku bersamaan; jika informasi belum cukup, tandai sebagai pertanyaan terbuka.</w:t>
      </w:r>
    </w:p>
    <w:p>
      <w:pPr>
        <w:jc w:val="both"/>
      </w:pPr>
      <w:r>
        <w:rPr>
          <w:b w:val="0"/>
          <w:i w:val="0"/>
        </w:rPr>
        <w:t>Pertama, apakah pendapatan turun? Bandingkan upah, jam kerja, pesanan, atau pemasukan usaha dari beberapa periode yang relevan. Kedua, apakah pembayaran tertunda? Periksa tanggal kesepakatan, bukti tagihan, dan komunikasi dengan pembayar. Ketiga, apakah pengeluaran wajib meningkat? Daftar tempat tinggal, pangan, transportasi, pendidikan, perawatan, dan kewajiban yang benar-benar harus dibayar. Keempat, apakah utang atau biaya layanan menyerap arus kas? Kumpulkan jumlah, jadwal, dan syaratnya sebelum menghubungi pemberi pinjaman atau pendamping.</w:t>
      </w:r>
    </w:p>
    <w:p>
      <w:pPr>
        <w:jc w:val="both"/>
      </w:pPr>
      <w:r>
        <w:rPr>
          <w:b w:val="0"/>
          <w:i w:val="0"/>
        </w:rPr>
        <w:t>Kelima, apakah ada perubahan pekerjaan atau usaha, seperti jam yang dipotong, kontrak selesai, pelanggan berkurang, atau alat rusak? Keenam, apakah akses terhadap pasar, transportasi, keterampilan, atau jaringan menjadi hambatan? Tanyakan kepada orang yang memahami sektor tersebut tentang pilihan yang realistis, bukan sekadar mengikuti kabar umum. Ketujuh, apakah perlakuan tidak adil atau pelanggaran hak berperan? Simpan bukti yang boleh disimpan dan cari bantuan yang aman. Jangan menyebarkan identitas atau tuduhan sebelum mendapat nasihat.</w:t>
      </w:r>
    </w:p>
    <w:p>
      <w:pPr>
        <w:jc w:val="both"/>
      </w:pPr>
      <w:r>
        <w:rPr>
          <w:b w:val="0"/>
          <w:i w:val="0"/>
        </w:rPr>
        <w:t>Kedelapan, adakah keputusan pribadi yang dapat diperbaiki, seperti kesepakatan yang tidak dipahami atau belanja yang tidak tercatat? Akui bagian itu tanpa mengabaikan faktor lain. Kesembilan, apakah kesehatan atau kelelahan memengaruhi kapasitas mencari nafkah? Jika ya, bicarakan dengan orang tepercaya dan pertimbangkan dukungan profesional. Kesepuluh, adakah tekanan spiritual atau rasa takut yang membuat masalah terasa semakin berat? Cari bimbingan agama yang tepercaya, tetapi jangan menganggap dugaan sihir sebagai fakta dan jangan tinggalkan pemeriksaan sebab yang kasatmata.</w:t>
      </w:r>
    </w:p>
    <w:p>
      <w:pPr>
        <w:jc w:val="both"/>
      </w:pPr>
      <w:r>
        <w:rPr>
          <w:b w:val="0"/>
          <w:i w:val="0"/>
        </w:rPr>
        <w:t>Setelah menelusuri daftar, pilih cabang yang paling didukung bukti dan tentukan langkah pertama. Jika masalah utama pembayaran tertunda, tanyakan status secara tertulis. Jika pengeluaran meningkat, prioritaskan kebutuhan bersama keluarga. Jika terjadi pelanggaran hak, cari pendamping. Jika jawabannya belum jelas, kumpulkan data atau konsultasi. Contohnya, pedagang yang mencatat barang tak terjual dapat mengubah jumlah belanja; pekerja yang menyimpan jadwal kerja dapat menanyakan upah; pencari kerja dapat meminta tinjauan lamaran. Ketiganya bertindak atas petunjuk yang berbeda.</w:t>
      </w:r>
    </w:p>
    <w:p>
      <w:pPr>
        <w:jc w:val="both"/>
      </w:pPr>
      <w:r>
        <w:rPr>
          <w:b w:val="0"/>
          <w:i w:val="0"/>
        </w:rPr>
        <w:t>Peta ini bukan alat menilai kadar iman, bukan pengganti fatwa, dan bukan jaminan bahwa semua sebab akan terungkap. Tujuannya memperkecil kabut agar tindakan berikutnya sepadan dengan masalah. Tinjau lagi setelah beberapa hari atau setelah informasi baru datang. Jika keadaan menyangkut keselamatan, hak penting, atau kebutuhan dasar, utamakan bantuan yang dapat diakses sekarang daripada menyelesaikan seluruh analisis sendirian.</w:t>
      </w:r>
    </w:p>
    <w:p>
      <w:pPr>
        <w:jc w:val="both"/>
      </w:pPr>
      <w:r>
        <w:rPr>
          <w:b/>
          <w:i w:val="0"/>
          <w:sz w:val="28"/>
        </w:rPr>
        <w:t>52.13 Praktik: Audit Rezeki 7 Hari</w:t>
      </w:r>
    </w:p>
    <w:p>
      <w:pPr>
        <w:jc w:val="both"/>
      </w:pPr>
      <w:r>
        <w:rPr>
          <w:b w:val="0"/>
          <w:i w:val="0"/>
        </w:rPr>
        <w:t>Selama tujuh hari, catat pemasukan, pengeluaran, waktu pembayaran, dan kejadian yang memengaruhi nafkah. Gunakan kalimat singkat, simpan catatan secara pribadi, dan jangan memberi label baik atau buruk pada diri. Jika satu hari terlewat, lanjutkan esoknya. Tujuan latihan adalah melihat pola, bukan mencapai catatan sempurna.</w:t>
      </w:r>
    </w:p>
    <w:p>
      <w:pPr>
        <w:jc w:val="both"/>
      </w:pPr>
      <w:r>
        <w:rPr>
          <w:b w:val="0"/>
          <w:i w:val="0"/>
        </w:rPr>
        <w:t>Hari pertama, tulis pemasukan yang benar-benar diterima dan kewajiban terdekat. Hari kedua, kelompokkan kebutuhan dasar serta biaya lain. Hari ketiga, catat perubahan kerja, usaha, atau pembayaran. Hari keempat, tanyakan satu hal yang belum jelas kepada pihak terkait. Hari kelima, bicarakan keadaan dengan orang tepercaya. Hari keenam, cari ahli bila urusan menyangkut hak, utang, atau beban batin. Hari ketujuh, tandai satu hal yang dapat dikendalikan, satu yang memerlukan bantuan, dan satu di luar kuasa.</w:t>
      </w:r>
    </w:p>
    <w:p>
      <w:pPr>
        <w:jc w:val="both"/>
      </w:pPr>
      <w:r>
        <w:rPr>
          <w:b w:val="0"/>
          <w:i w:val="0"/>
        </w:rPr>
        <w:t>Pilih satu tindak lanjut kecil untuk pekan berikutnya. Upah yang belum masuk dapat ditindaklanjuti dengan meminta informasi tanggal pembayaran. Kebutuhan keluarga yang bertambah dapat dibicarakan bersama untuk menyusun prioritas. Jika catatan tidak menjelaskan rasa tertekan, pertimbangkan dukungan yang sesuai. Catatan ini bukan ukuran keberkahan atau iman. Bawa hanya informasi yang diperlukan saat meminta bantuan, lalu tinjau kembali apakah langkah yang dipilih perlu diteruskan atau disesuaikan. Sebaiknya tinjau ulang catatan bersama keluarga, lalu sepakati siapa melakukan apa dan kapan menghubungi kembali pihak terkait.</w:t>
      </w:r>
    </w:p>
    <w:p>
      <w:pPr>
        <w:jc w:val="both"/>
      </w:pPr>
      <w:r>
        <w:rPr>
          <w:b/>
          <w:i w:val="0"/>
          <w:sz w:val="24"/>
        </w:rPr>
        <w:t>Coba Sekarang</w:t>
      </w:r>
    </w:p>
    <w:p>
      <w:pPr>
        <w:jc w:val="both"/>
      </w:pPr>
      <w:r>
        <w:rPr>
          <w:b w:val="0"/>
          <w:i w:val="0"/>
        </w:rPr>
        <w:t>Bagi kertas menjadi tiga: dapat saya kendalikan, dapat saya pengaruhi bersama orang lain, dan di luar kuasa saya. Letakkan satu masalah pada bagian yang sesuai, lalu pilih langkah aman yang paling dekat.</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Tindakan</w:t>
            </w:r>
          </w:p>
        </w:tc>
        <w:tc>
          <w:tcPr>
            <w:tcW w:type="dxa" w:w="2880"/>
          </w:tcPr>
          <w:p>
            <w:r>
              <w:rPr>
                <w:b/>
              </w:rPr>
              <w:t>Catatan</w:t>
            </w:r>
          </w:p>
        </w:tc>
      </w:tr>
      <w:tr>
        <w:tc>
          <w:tcPr>
            <w:tcW w:type="dxa" w:w="2880"/>
          </w:tcPr>
          <w:p>
            <w:r>
              <w:t>1</w:t>
            </w:r>
          </w:p>
        </w:tc>
        <w:tc>
          <w:tcPr>
            <w:tcW w:type="dxa" w:w="2880"/>
          </w:tcPr>
          <w:p>
            <w:r>
              <w:t>Catat pemasukan dan pengeluaran.</w:t>
            </w:r>
          </w:p>
        </w:tc>
        <w:tc>
          <w:tcPr>
            <w:tcW w:type="dxa" w:w="2880"/>
          </w:tcPr>
          <w:p>
            <w:r>
              <w:t>Fakta awal.</w:t>
            </w:r>
          </w:p>
        </w:tc>
      </w:tr>
      <w:tr>
        <w:tc>
          <w:tcPr>
            <w:tcW w:type="dxa" w:w="2880"/>
          </w:tcPr>
          <w:p>
            <w:r>
              <w:t>2</w:t>
            </w:r>
          </w:p>
        </w:tc>
        <w:tc>
          <w:tcPr>
            <w:tcW w:type="dxa" w:w="2880"/>
          </w:tcPr>
          <w:p>
            <w:r>
              <w:t>Tandai kewajiban tetap dan jatuh temponya.</w:t>
            </w:r>
          </w:p>
        </w:tc>
        <w:tc>
          <w:tcPr>
            <w:tcW w:type="dxa" w:w="2880"/>
          </w:tcPr>
          <w:p>
            <w:r>
              <w:t>Prioritas kebutuhan.</w:t>
            </w:r>
          </w:p>
        </w:tc>
      </w:tr>
      <w:tr>
        <w:tc>
          <w:tcPr>
            <w:tcW w:type="dxa" w:w="2880"/>
          </w:tcPr>
          <w:p>
            <w:r>
              <w:t>3</w:t>
            </w:r>
          </w:p>
        </w:tc>
        <w:tc>
          <w:tcPr>
            <w:tcW w:type="dxa" w:w="2880"/>
          </w:tcPr>
          <w:p>
            <w:r>
              <w:t>Tinjau perubahan kerja atau usaha.</w:t>
            </w:r>
          </w:p>
        </w:tc>
        <w:tc>
          <w:tcPr>
            <w:tcW w:type="dxa" w:w="2880"/>
          </w:tcPr>
          <w:p>
            <w:r>
              <w:t>Bukti perubahan.</w:t>
            </w:r>
          </w:p>
        </w:tc>
      </w:tr>
      <w:tr>
        <w:tc>
          <w:tcPr>
            <w:tcW w:type="dxa" w:w="2880"/>
          </w:tcPr>
          <w:p>
            <w:r>
              <w:t>4</w:t>
            </w:r>
          </w:p>
        </w:tc>
        <w:tc>
          <w:tcPr>
            <w:tcW w:type="dxa" w:w="2880"/>
          </w:tcPr>
          <w:p>
            <w:r>
              <w:t>Hubungi pihak terkait untuk satu pertanyaan.</w:t>
            </w:r>
          </w:p>
        </w:tc>
        <w:tc>
          <w:tcPr>
            <w:tcW w:type="dxa" w:w="2880"/>
          </w:tcPr>
          <w:p>
            <w:r>
              <w:t>Jawaban atau tindak lanjut.</w:t>
            </w:r>
          </w:p>
        </w:tc>
      </w:tr>
      <w:tr>
        <w:tc>
          <w:tcPr>
            <w:tcW w:type="dxa" w:w="2880"/>
          </w:tcPr>
          <w:p>
            <w:r>
              <w:t>5</w:t>
            </w:r>
          </w:p>
        </w:tc>
        <w:tc>
          <w:tcPr>
            <w:tcW w:type="dxa" w:w="2880"/>
          </w:tcPr>
          <w:p>
            <w:r>
              <w:t>Bicarakan keadaan dengan orang tepercaya.</w:t>
            </w:r>
          </w:p>
        </w:tc>
        <w:tc>
          <w:tcPr>
            <w:tcW w:type="dxa" w:w="2880"/>
          </w:tcPr>
          <w:p>
            <w:r>
              <w:t>Dukungan yang tersedia.</w:t>
            </w:r>
          </w:p>
        </w:tc>
      </w:tr>
      <w:tr>
        <w:tc>
          <w:tcPr>
            <w:tcW w:type="dxa" w:w="2880"/>
          </w:tcPr>
          <w:p>
            <w:r>
              <w:t>6</w:t>
            </w:r>
          </w:p>
        </w:tc>
        <w:tc>
          <w:tcPr>
            <w:tcW w:type="dxa" w:w="2880"/>
          </w:tcPr>
          <w:p>
            <w:r>
              <w:t>Cari bantuan ahli bila diperlukan.</w:t>
            </w:r>
          </w:p>
        </w:tc>
        <w:tc>
          <w:tcPr>
            <w:tcW w:type="dxa" w:w="2880"/>
          </w:tcPr>
          <w:p>
            <w:r>
              <w:t>Bidang dan pertanyaan.</w:t>
            </w:r>
          </w:p>
        </w:tc>
      </w:tr>
      <w:tr>
        <w:tc>
          <w:tcPr>
            <w:tcW w:type="dxa" w:w="2880"/>
          </w:tcPr>
          <w:p>
            <w:r>
              <w:t>7</w:t>
            </w:r>
          </w:p>
        </w:tc>
        <w:tc>
          <w:tcPr>
            <w:tcW w:type="dxa" w:w="2880"/>
          </w:tcPr>
          <w:p>
            <w:r>
              <w:t>Pilih satu langkah pekan depan dan berdoa.</w:t>
            </w:r>
          </w:p>
        </w:tc>
        <w:tc>
          <w:tcPr>
            <w:tcW w:type="dxa" w:w="2880"/>
          </w:tcPr>
          <w:p>
            <w:r>
              <w:t>Waktu meninjau kembali.</w:t>
            </w:r>
          </w:p>
        </w:tc>
      </w:tr>
    </w:tbl>
    <w:p>
      <w:pPr>
        <w:jc w:val="both"/>
      </w:pPr>
      <w:r>
        <w:rPr>
          <w:b/>
          <w:i w:val="0"/>
          <w:sz w:val="24"/>
        </w:rPr>
        <w:t>Doa</w:t>
      </w:r>
    </w:p>
    <w:p>
      <w:pPr>
        <w:jc w:val="both"/>
      </w:pPr>
      <w:r>
        <w:rPr>
          <w:b w:val="0"/>
          <w:i w:val="0"/>
        </w:rPr>
        <w:t>Ya Allah, lapangkan hati kami untuk menerima kebenaran, tunjukkan ikhtiar yang baik, lindungi kami dari kezaliman, dan cukupkan kami dengan rezeki yang Engkau ridhai.</w:t>
      </w:r>
    </w:p>
    <w:p>
      <w:pPr>
        <w:jc w:val="both"/>
      </w:pPr>
      <w:r>
        <w:rPr>
          <w:b/>
          <w:i w:val="0"/>
          <w:sz w:val="24"/>
        </w:rPr>
        <w:t>Satu Kalimat</w:t>
      </w:r>
    </w:p>
    <w:p>
      <w:pPr>
        <w:jc w:val="both"/>
      </w:pPr>
      <w:r>
        <w:rPr>
          <w:b w:val="0"/>
          <w:i w:val="0"/>
        </w:rPr>
        <w:t>Rezeki yang terasa sempit perlu dipetakan dengan iman dan kejujuran, bukan dijadikan vonis atas diri atau orang lain.</w:t>
      </w:r>
    </w:p>
    <w:p>
      <w:pPr>
        <w:jc w:val="both"/>
      </w:pPr>
      <w:r>
        <w:rPr>
          <w:b w:val="0"/>
          <w:i w:val="0"/>
        </w:rPr>
        <w:t>Tulis satu kalimat penutup: apa yang paling mengejutkan dari catatan tujuh hari itu. Kalimat itu menjadi pengingat ringkas saat keputusan berikutnya diambil.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