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57. Ketika Jiwa Lelah: Cemas, Putus Asa, dan Mencari Pertolongan di Tengah Tekanan Rezeki</w:t>
      </w:r>
    </w:p>
    <w:p>
      <w:pPr>
        <w:jc w:val="both"/>
      </w:pPr>
      <w:r>
        <w:rPr>
          <w:b/>
          <w:i w:val="0"/>
          <w:sz w:val="24"/>
        </w:rPr>
        <w:t>Kepala Bab</w:t>
      </w:r>
    </w:p>
    <w:p>
      <w:pPr>
        <w:jc w:val="both"/>
      </w:pPr>
      <w:r>
        <w:rPr>
          <w:b w:val="0"/>
          <w:i w:val="0"/>
        </w:rPr>
        <w:t>Bab 57 | Kunci 57 | Tipe A</w:t>
      </w:r>
    </w:p>
    <w:p>
      <w:pPr>
        <w:jc w:val="both"/>
      </w:pPr>
      <w:r>
        <w:rPr>
          <w:b w:val="0"/>
          <w:i w:val="0"/>
        </w:rPr>
        <w:t>Dalil: QS. Az-Zumar: 53; QS. Yusuf: 87; QS. An-Nisa: 29; HR. Bukhari (doa dari gelisah dan sedih)</w:t>
      </w:r>
    </w:p>
    <w:p>
      <w:pPr>
        <w:jc w:val="both"/>
      </w:pPr>
      <w:r>
        <w:rPr>
          <w:b/>
          <w:i w:val="0"/>
          <w:sz w:val="24"/>
        </w:rPr>
        <w:t>Pembuka Masalah</w:t>
      </w:r>
    </w:p>
    <w:p>
      <w:pPr>
        <w:jc w:val="both"/>
      </w:pPr>
      <w:r>
        <w:rPr>
          <w:b w:val="0"/>
          <w:i w:val="0"/>
        </w:rPr>
        <w:t>Dimas, seorang lulusan muda yang pekerjaannya belum tetap, mulai sulit tidur setelah berkali-kali menerima penolakan. Ia tetap membalas pesan keluarga dengan singkat, tetapi di dalam dirinya pikiran berputar: uang sewa, lamaran yang belum dijawab, dan rasa malu karena belum bisa membantu orang tua. Pada hari tertentu, bahkan mandi atau membuka surel terasa berat. Orang di sekitarnya mungkin berkata agar ia lebih bersyukur atau lebih rajin berdoa. Niat mereka bisa baik, tetapi kalimat itu belum tentu menjawab apa yang sedang ia alami. Tekanan ekonomi dapat memengaruhi tidur, konsentrasi, hubungan, ibadah, dan rasa aman; dampaknya tidak sama pada setiap orang. Cemas atau murung bukan bukti bahwa iman seseorang lemah, juga bukan alasan untuk menilai dirinya gagal. Kita perlu memberi ruang pada pengalaman itu sekaligus memperhatikan tanda bahaya dan mencari bantuan yang sesuai. Doa dapat menjadi sandaran, dan bantuan profesional dapat menjadi ikhtiar yang nyata. Bab ini tidak mendiagnosis Anda. Ia mengajak Anda mengenali keadaan, menata langkah kecil, dan tidak menghadapi beban sendirian.</w:t>
      </w:r>
    </w:p>
    <w:p>
      <w:pPr>
        <w:jc w:val="both"/>
      </w:pPr>
      <w:r>
        <w:rPr>
          <w:b/>
          <w:i w:val="0"/>
          <w:sz w:val="24"/>
        </w:rPr>
        <w:t>Pertanyaan Utama</w:t>
      </w:r>
    </w:p>
    <w:p>
      <w:pPr>
        <w:jc w:val="both"/>
      </w:pPr>
      <w:r>
        <w:rPr>
          <w:b w:val="0"/>
          <w:i w:val="0"/>
        </w:rPr>
        <w:t>Bagaimana menjaga harapan dan keselamatan jiwa saat tekanan rezeki membuat pikiran dan perasaan terasa berat, serta kapan dan bagaimana mencari pertolongan?</w:t>
      </w:r>
    </w:p>
    <w:p>
      <w:pPr>
        <w:jc w:val="both"/>
      </w:pPr>
      <w:r>
        <w:rPr>
          <w:b/>
          <w:i w:val="0"/>
          <w:sz w:val="24"/>
        </w:rPr>
        <w:t>Ringkasan</w:t>
      </w:r>
    </w:p>
    <w:p>
      <w:pPr>
        <w:jc w:val="both"/>
      </w:pPr>
      <w:r>
        <w:rPr>
          <w:b w:val="0"/>
          <w:i w:val="0"/>
        </w:rPr>
        <w:t>Tekanan keuangan dapat menguras tenaga batin, tetapi kecemasan dan kesedihan bukan ukuran iman. Perhatikan perubahan yang menetap dan mengganggu fungsi sehari-hari, lalu konsultasikan kepada tenaga kesehatan yang kompeten. Jika muncul pikiran untuk mengakhiri hidup, jangan hadapi sendirian: sampaikan kepada orang tepercaya, jauhi sarana yang dapat melukai, dan cari bantuan darurat atau profesional hari itu juga. Ayat-ayat pengharapan tidak menghapus kesulitan, namun mengingatkan bahwa pintu kembali dan pertolongan tetap ada. Doa, zikir, dukungan keluarga, psikoterapi, dan perawatan medis dapat berjalan berdampingan. Rasa malu karena utang, judi, atau kehilangan pekerjaan tidak perlu diselesaikan dengan menyembunyikan bahaya. Susun kebutuhan dasar dan satu langkah aman yang dapat dikerjakan hari ini. Nomor layanan berbeda menurut wilayah dan dapat berubah, sehingga periksa Lampiran Z atau kanal resmi terbaru sebelum menghubungi.</w:t>
      </w:r>
    </w:p>
    <w:p>
      <w:pPr>
        <w:jc w:val="both"/>
      </w:pPr>
      <w:r>
        <w:rPr>
          <w:b/>
          <w:i w:val="0"/>
          <w:sz w:val="24"/>
        </w:rPr>
        <w:t>Istilah Kunci</w:t>
      </w:r>
    </w:p>
    <w:p>
      <w:pPr>
        <w:jc w:val="both"/>
      </w:pPr>
      <w:r>
        <w:rPr>
          <w:b w:val="0"/>
          <w:i w:val="0"/>
        </w:rPr>
        <w:t>- **Kesehatan jiwa**: keadaan yang mencakup kesejahteraan batin, kemampuan menjalani fungsi sehari-hari, serta hubungan dengan orang lain.</w:t>
      </w:r>
    </w:p>
    <w:p>
      <w:pPr>
        <w:jc w:val="both"/>
      </w:pPr>
      <w:r>
        <w:rPr>
          <w:b w:val="0"/>
          <w:i w:val="0"/>
        </w:rPr>
        <w:t>- **Psikolog**: tenaga profesional yang membantu memahami pikiran, perasaan, dan perilaku melalui asesmen serta intervensi psikologis sesuai kewenangannya.</w:t>
      </w:r>
    </w:p>
    <w:p>
      <w:pPr>
        <w:jc w:val="both"/>
      </w:pPr>
      <w:r>
        <w:rPr>
          <w:b w:val="0"/>
          <w:i w:val="0"/>
        </w:rPr>
        <w:t>- **Psikiater**: dokter spesialis yang menilai kondisi kesehatan jiwa dan dapat memberikan penanganan medis sesuai kebutuhan.</w:t>
      </w:r>
    </w:p>
    <w:p>
      <w:pPr>
        <w:jc w:val="both"/>
      </w:pPr>
      <w:r>
        <w:rPr>
          <w:b w:val="0"/>
          <w:i w:val="0"/>
        </w:rPr>
        <w:t>- **Rencana keselamatan**: langkah tertulis untuk mengenali tanda krisis, mengurangi bahaya, menghubungi orang tepercaya, dan menjangkau pertolongan.</w:t>
      </w:r>
    </w:p>
    <w:p>
      <w:pPr>
        <w:jc w:val="right"/>
        <w:rtl/>
      </w:pPr>
      <w:r>
        <w:rPr>
          <w:rFonts w:ascii="Scheherazade New" w:hAnsi="Scheherazade New"/>
          <w:sz w:val="30"/>
          <w:rtl/>
          <w:cs w:val="1"/>
        </w:rPr>
        <w:t>۞ قُلْ يَٰعِبَادِىَ ٱلَّذِينَ أَسْرَفُوا۟ عَلَىٰٓ أَنفُسِهِمْ لَا تَقْنَطُوا۟ مِن رَّحْمَةِ ٱللَّهِ ۚ إِنَّ ٱللَّهَ يَغْفِرُ ٱلذُّنُوبَ جَمِيعًا ۚ إِنَّهُۥ هُوَ ٱلْغَفُورُ ٱلرَّحِيمُ</w:t>
      </w:r>
      <w:r>
        <w:rPr>
          <w:rFonts w:ascii="Scheherazade New" w:hAnsi="Scheherazade New"/>
          <w:sz w:val="30"/>
          <w:rtl/>
          <w:cs w:val="1"/>
        </w:rPr>
        <w:t xml:space="preserve"> (٥٣)</w:t>
      </w:r>
    </w:p>
    <w:p>
      <w:pPr>
        <w:jc w:val="both"/>
      </w:pPr>
      <w:r>
        <w:rPr>
          <w:b w:val="0"/>
          <w:i w:val="0"/>
          <w:sz w:val="18"/>
        </w:rPr>
        <w:t>RUJUKAN: QS. Az-Zumar: 53</w:t>
      </w:r>
    </w:p>
    <w:p>
      <w:pPr>
        <w:jc w:val="both"/>
      </w:pPr>
      <w:r>
        <w:rPr>
          <w:b w:val="0"/>
          <w:i/>
        </w:rPr>
        <w:t>Artinya: Katakanlah, “Wahai hamba-hamba-Ku yang melampaui batas terhadap dirinya sendiri, jangan berputus asa dari rahmat Allah. Sesungguhnya Allah mengampuni dosa semuanya. Sungguh, Dialah Yang Maha Pengampun lagi Maha Penyayang.” (53)</w:t>
      </w:r>
    </w:p>
    <w:p>
      <w:pPr>
        <w:jc w:val="both"/>
      </w:pPr>
      <w:r>
        <w:rPr>
          <w:b w:val="0"/>
          <w:i w:val="0"/>
          <w:sz w:val="18"/>
        </w:rPr>
        <w:t>DERAJAT: Wahyu Al-Qur'an (kitabullah); bukan hadits</w:t>
      </w:r>
    </w:p>
    <w:p>
      <w:pPr>
        <w:jc w:val="both"/>
      </w:pPr>
      <w:r>
        <w:rPr>
          <w:b w:val="0"/>
          <w:i w:val="0"/>
          <w:sz w:val="18"/>
        </w:rPr>
        <w:t>RUJUKAN: https://quran.nu.or.id/az-zumar/53 ; https://api.alquran.cloud/v1/ayah/39:53/quran-uthmani</w:t>
      </w:r>
    </w:p>
    <w:p>
      <w:pPr>
        <w:jc w:val="both"/>
      </w:pPr>
      <w:r>
        <w:rPr>
          <w:b w:val="0"/>
          <w:i w:val="0"/>
          <w:sz w:val="18"/>
        </w:rPr>
        <w:t>STATUS: [V-AYAT] [TERJEMAH-CEK]</w:t>
      </w:r>
    </w:p>
    <w:p>
      <w:pPr>
        <w:jc w:val="right"/>
        <w:rtl/>
      </w:pPr>
      <w:r>
        <w:rPr>
          <w:rFonts w:ascii="Scheherazade New" w:hAnsi="Scheherazade New"/>
          <w:sz w:val="30"/>
          <w:rtl/>
          <w:cs w:val="1"/>
        </w:rPr>
        <w:t>يَٰبَنِىَّ ٱذْهَبُوا۟ فَتَحَسَّسُوا۟ مِن يُوسُفَ وَأَخِيهِ وَلَا تَا۟يْـَٔسُوا۟ مِن رَّوْحِ ٱللَّهِ ۖ إِنَّهُۥ لَا يَاْيْـَٔسُ مِن رَّوْحِ ٱللَّهِ إِلَّا ٱلْقَوْمُ ٱلْكَٰفِرُونَ</w:t>
      </w:r>
      <w:r>
        <w:rPr>
          <w:rFonts w:ascii="Scheherazade New" w:hAnsi="Scheherazade New"/>
          <w:sz w:val="30"/>
          <w:rtl/>
          <w:cs w:val="1"/>
        </w:rPr>
        <w:t xml:space="preserve"> (٨٧)</w:t>
      </w:r>
    </w:p>
    <w:p>
      <w:pPr>
        <w:jc w:val="both"/>
      </w:pPr>
      <w:r>
        <w:rPr>
          <w:b w:val="0"/>
          <w:i w:val="0"/>
          <w:sz w:val="18"/>
        </w:rPr>
        <w:t>RUJUKAN: QS. Yusuf: 87</w:t>
      </w:r>
    </w:p>
    <w:p>
      <w:pPr>
        <w:jc w:val="both"/>
      </w:pPr>
      <w:r>
        <w:rPr>
          <w:b w:val="0"/>
          <w:i/>
        </w:rPr>
        <w:t>Artinya: Wahai anak-anakku, pergilah dan carilah berita tentang Yusuf dan saudaranya. Jangan berputus asa dari rahmat dan pertolongan Allah. Sesungguhnya tidak ada yang berputus asa dari rahmat Allah kecuali kaum yang ingkar. (87)</w:t>
      </w:r>
    </w:p>
    <w:p>
      <w:pPr>
        <w:jc w:val="both"/>
      </w:pPr>
      <w:r>
        <w:rPr>
          <w:b w:val="0"/>
          <w:i w:val="0"/>
          <w:sz w:val="18"/>
        </w:rPr>
        <w:t>DERAJAT: Wahyu Al-Qur'an (kitabullah); bukan hadits</w:t>
      </w:r>
    </w:p>
    <w:p>
      <w:pPr>
        <w:jc w:val="both"/>
      </w:pPr>
      <w:r>
        <w:rPr>
          <w:b w:val="0"/>
          <w:i w:val="0"/>
          <w:sz w:val="18"/>
        </w:rPr>
        <w:t>RUJUKAN: https://quran.nu.or.id/yusuf/87 ; https://api.alquran.cloud/v1/ayah/12:87/quran-uthmani</w:t>
      </w:r>
    </w:p>
    <w:p>
      <w:pPr>
        <w:jc w:val="both"/>
      </w:pPr>
      <w:r>
        <w:rPr>
          <w:b w:val="0"/>
          <w:i w:val="0"/>
          <w:sz w:val="18"/>
        </w:rPr>
        <w:t>STATUS: [V-AYAT] [TERJEMAH-CEK]</w:t>
      </w:r>
    </w:p>
    <w:p>
      <w:pPr>
        <w:jc w:val="right"/>
        <w:rtl/>
      </w:pPr>
      <w:r>
        <w:rPr>
          <w:rFonts w:ascii="Scheherazade New" w:hAnsi="Scheherazade New"/>
          <w:sz w:val="30"/>
          <w:rtl/>
          <w:cs w:val="1"/>
        </w:rPr>
        <w:t>يَٰٓأَيُّهَا ٱلَّذِينَ ءَامَنُوا۟ لَا تَأْكُلُوٓا۟ أَمْوَٰلَكُم بَيْنَكُم بِٱلْبَٰطِلِ إِلَّآ أَن تَكُونَ تِجَٰرَةً عَن تَرَاضٍۢ مِّنكُمْ ۚ وَلَا تَقْتُلُوٓا۟ أَنفُسَكُمْ ۚ إِنَّ ٱللَّهَ كَانَ بِكُمْ رَحِيمًۭا</w:t>
      </w:r>
      <w:r>
        <w:rPr>
          <w:rFonts w:ascii="Scheherazade New" w:hAnsi="Scheherazade New"/>
          <w:sz w:val="30"/>
          <w:rtl/>
          <w:cs w:val="1"/>
        </w:rPr>
        <w:t xml:space="preserve"> (٢٩)</w:t>
      </w:r>
    </w:p>
    <w:p>
      <w:pPr>
        <w:jc w:val="both"/>
      </w:pPr>
      <w:r>
        <w:rPr>
          <w:b w:val="0"/>
          <w:i w:val="0"/>
          <w:sz w:val="18"/>
        </w:rPr>
        <w:t>RUJUKAN: QS. An-Nisa: 29</w:t>
      </w:r>
    </w:p>
    <w:p>
      <w:pPr>
        <w:jc w:val="both"/>
      </w:pPr>
      <w:r>
        <w:rPr>
          <w:b w:val="0"/>
          <w:i/>
        </w:rPr>
        <w:t>Artinya: Wahai orang-orang yang beriman, janganlah kamu memakan harta sesamamu dengan cara yang batil, kecuali dalam perdagangan yang berlangsung atas dasar suka sama suka. Janganlah kamu membunuh dirimu. Sesungguhnya Allah Maha Penyayang kepadamu. (29)</w:t>
      </w:r>
    </w:p>
    <w:p>
      <w:pPr>
        <w:jc w:val="both"/>
      </w:pPr>
      <w:r>
        <w:rPr>
          <w:b w:val="0"/>
          <w:i w:val="0"/>
          <w:sz w:val="18"/>
        </w:rPr>
        <w:t>DERAJAT: Wahyu Al-Qur'an (kitabullah); bukan hadits</w:t>
      </w:r>
    </w:p>
    <w:p>
      <w:pPr>
        <w:jc w:val="both"/>
      </w:pPr>
      <w:r>
        <w:rPr>
          <w:b w:val="0"/>
          <w:i w:val="0"/>
          <w:sz w:val="18"/>
        </w:rPr>
        <w:t>RUJUKAN: https://quran.nu.or.id/an-nisa/29 ; https://api.alquran.cloud/v1/ayah/4:29/quran-uthmani</w:t>
      </w:r>
    </w:p>
    <w:p>
      <w:pPr>
        <w:jc w:val="both"/>
      </w:pPr>
      <w:r>
        <w:rPr>
          <w:b w:val="0"/>
          <w:i w:val="0"/>
          <w:sz w:val="18"/>
        </w:rPr>
        <w:t>STATUS: [V-AYAT] [TERJEMAH-CEK]</w:t>
      </w:r>
    </w:p>
    <w:p>
      <w:pPr>
        <w:jc w:val="both"/>
      </w:pPr>
      <w:r>
        <w:rPr>
          <w:b/>
          <w:i w:val="0"/>
          <w:sz w:val="24"/>
        </w:rPr>
        <w:t>Tingkat Dasar</w:t>
      </w:r>
    </w:p>
    <w:p>
      <w:pPr>
        <w:jc w:val="both"/>
      </w:pPr>
      <w:r>
        <w:rPr>
          <w:b w:val="0"/>
          <w:i w:val="0"/>
        </w:rPr>
        <w:t>Tekanan batin bukan sekadar persoalan kemauan. Ketika pikiran terus berjaga, tubuh dapat terasa letih, keputusan sederhana menjadi sulit, dan pekerjaan harian terganggu. Ada orang yang masih dapat bekerja sambil menyimpan kecemasan; ada pula yang perlu menghentikan sebagian kegiatan dan meminta bantuan. Tidak ada satu pola yang wajib dialami semua orang. Istilah seperti cemas, murung, atau panik menggambarkan pengalaman, bukan diagnosis. Penilaian kondisi memerlukan percakapan dengan tenaga profesional yang memahami kesehatan jiwa dan keadaan fisik.</w:t>
      </w:r>
    </w:p>
    <w:p>
      <w:pPr>
        <w:jc w:val="both"/>
      </w:pPr>
      <w:r>
        <w:rPr>
          <w:b w:val="0"/>
          <w:i w:val="0"/>
        </w:rPr>
        <w:t>Kesulitan ekonomi sering datang bersama persoalan lain: konflik keluarga, sakit, kehilangan tempat tinggal, atau tekanan dari penagih. Bila semua hal terasa mendesak, otak bisa menangkap masalah sebagai satu gumpalan tanpa jalan keluar. Memisahkan tugas membantu mengurangi kabut: keselamatan, kebutuhan dasar, orang yang perlu diberi kabar, lalu urusan uang. Urutan ini bukan cara mengukur keberhasilan; ia sekadar pegangan untuk melewati jam atau hari yang berat.</w:t>
      </w:r>
    </w:p>
    <w:p>
      <w:pPr>
        <w:jc w:val="both"/>
      </w:pPr>
      <w:r>
        <w:rPr>
          <w:b w:val="0"/>
          <w:i w:val="0"/>
        </w:rPr>
        <w:t>Dukungan spiritual dapat memberi makna dan rasa terhubung. Namun, meminta pertolongan dokter, psikolog, atau psikiater bukan pengakuan bahwa doa gagal. Perawatan profesional berangkat dari pengetahuan dan tanggung jawab manusia. Anda dapat memilih tenaga yang menghormati keyakinan dan batas pribadi, lalu menyampaikan kebutuhan ibadah atau pertimbangan agama yang penting bagi Anda. Jika satu layanan tidak terasa aman, mintalah rujukan lain bila memungkinkan.</w:t>
      </w:r>
    </w:p>
    <w:p>
      <w:pPr>
        <w:jc w:val="both"/>
      </w:pPr>
      <w:r>
        <w:rPr>
          <w:b/>
          <w:i w:val="0"/>
          <w:sz w:val="24"/>
        </w:rPr>
        <w:t>Janji Nyata</w:t>
      </w:r>
    </w:p>
    <w:p>
      <w:pPr>
        <w:jc w:val="both"/>
      </w:pPr>
      <w:r>
        <w:rPr>
          <w:b w:val="0"/>
          <w:i w:val="0"/>
        </w:rPr>
        <w:t>Bab ini tidak menjanjikan bahwa semua tekanan akan cepat hilang. Yang dapat dilakukan ialah membantu Anda mengenali perubahan, berbicara dengan orang yang aman, dan memilih tindakan berikutnya tanpa menghakimi diri. Jika ada bahaya langsung, keselamatan didahulukan daripada menyelesaikan persoalan keuangan saat itu juga.</w:t>
      </w:r>
    </w:p>
    <w:p>
      <w:pPr>
        <w:jc w:val="both"/>
      </w:pPr>
      <w:r>
        <w:rPr>
          <w:b/>
          <w:i w:val="0"/>
          <w:sz w:val="24"/>
        </w:rPr>
        <w:t>Salah Paham</w:t>
      </w:r>
    </w:p>
    <w:p>
      <w:pPr>
        <w:jc w:val="both"/>
      </w:pPr>
      <w:r>
        <w:rPr>
          <w:b w:val="0"/>
          <w:i w:val="0"/>
        </w:rPr>
        <w:t>- **Salah paham: orang beriman tidak mungkin cemas atau murung.** Pengalaman batin dipengaruhi banyak faktor, termasuk tubuh, keadaan hidup, dan relasi. Jangan menjadikan gejala sebagai ukuran iman.</w:t>
      </w:r>
    </w:p>
    <w:p>
      <w:pPr>
        <w:jc w:val="both"/>
      </w:pPr>
      <w:r>
        <w:rPr>
          <w:b w:val="0"/>
          <w:i w:val="0"/>
        </w:rPr>
        <w:t>- **Salah paham: meminta bantuan berarti kurang tawakal.** Mencari pertolongan yang tepat adalah bagian dari ikhtiar. Doa dapat menyertai konsultasi dan perawatan.</w:t>
      </w:r>
    </w:p>
    <w:p>
      <w:pPr>
        <w:jc w:val="both"/>
      </w:pPr>
      <w:r>
        <w:rPr>
          <w:b w:val="0"/>
          <w:i w:val="0"/>
        </w:rPr>
        <w:t>- **Salah paham: kalau masih bisa tersenyum, berarti tidak serius.** Sebagian orang tetap menjalankan peran sambil menanggung beban berat. Dengarkan ceritanya, bukan hanya menilai penampilan.</w:t>
      </w:r>
    </w:p>
    <w:p>
      <w:pPr>
        <w:jc w:val="both"/>
      </w:pPr>
      <w:r>
        <w:rPr>
          <w:b/>
          <w:i w:val="0"/>
          <w:sz w:val="24"/>
        </w:rPr>
        <w:t>Fiqh Praktis</w:t>
      </w:r>
    </w:p>
    <w:p>
      <w:pPr>
        <w:jc w:val="both"/>
      </w:pPr>
      <w:r>
        <w:rPr>
          <w:b w:val="0"/>
          <w:i w:val="0"/>
        </w:rPr>
        <w:t>Dalam urusan batin, jaga kehormatan orang yang bercerita. Jangan menyebarkan pengakuan pribadi tanpa izin, kecuali ada risiko keselamatan yang menuntut bantuan segera. Bila Anda mendampingi seseorang yang terancam melukai diri, jangan menjanjikan kerahasiaan mutlak; jelaskan dengan lembut bahwa Anda perlu mengajak orang lain yang mampu menjaga keselamatannya.</w:t>
      </w:r>
    </w:p>
    <w:p>
      <w:pPr>
        <w:jc w:val="both"/>
      </w:pPr>
      <w:r>
        <w:rPr>
          <w:b w:val="0"/>
          <w:i w:val="0"/>
        </w:rPr>
        <w:t>Agama mendorong kasih sayang, ikhtiar, dan penjagaan jiwa. Jangan menetapkan diagnosis, menyalahkan, atau memberi fatwa personal atas kondisi kesehatan seseorang. Bila pertanyaan agama muncul dalam proses perawatan, carilah pembimbing yang memahami adab, menjaga privasi, dan tidak menghalangi akses medis. Untuk keputusan pengobatan, bicarakan dengan tenaga kesehatan yang berwenang.</w:t>
      </w:r>
    </w:p>
    <w:p>
      <w:pPr>
        <w:jc w:val="both"/>
      </w:pPr>
      <w:r>
        <w:rPr>
          <w:b/>
          <w:i w:val="0"/>
          <w:sz w:val="24"/>
        </w:rPr>
        <w:t>Kasus</w:t>
      </w:r>
    </w:p>
    <w:p>
      <w:pPr>
        <w:jc w:val="both"/>
      </w:pPr>
      <w:r>
        <w:rPr>
          <w:b w:val="0"/>
          <w:i w:val="0"/>
        </w:rPr>
        <w:t>Tekanan rezeki dapat memicu keputusan yang memperberat beban: mengambil pinjaman baru tanpa memahami biaya, menutup diri dari keluarga, atau menghentikan obat tanpa berkonsultasi. Saat Anda merasa panik, tunda keputusan besar yang tidak harus dibuat hari itu. Catat fakta yang sudah pasti dan hal yang masih perlu ditanyakan. Jika ada ancaman keselamatan atau kekerasan, cari tempat aman dan bantuan segera; jangan menunggu semua urusan uang selesai.</w:t>
      </w:r>
    </w:p>
    <w:p>
      <w:pPr>
        <w:jc w:val="both"/>
      </w:pPr>
      <w:r>
        <w:rPr>
          <w:b/>
          <w:i w:val="0"/>
          <w:sz w:val="24"/>
        </w:rPr>
        <w:t>Kisah</w:t>
      </w:r>
    </w:p>
    <w:p>
      <w:pPr>
        <w:jc w:val="both"/>
      </w:pPr>
      <w:r>
        <w:rPr>
          <w:b w:val="0"/>
          <w:i w:val="0"/>
        </w:rPr>
        <w:t>*Kisah komposit.* Dimas, pemuda yang mencari pekerjaan tidak tetap, mulai membandingkan hidupnya dengan teman sebaya. Ia tidur tidak teratur, menghindari telepon ibunya, dan berkata kepada diri sendiri bahwa ia hanya membebani keluarga. Seorang teman mengajaknya duduk tanpa memberi ceramah. Temannya bertanya apa yang paling menekan malam itu, lalu membantu Dimas menghubungi anggota keluarga yang ia percaya. Keesokan harinya, Dimas membuat janji konsultasi melalui layanan kesehatan yang tersedia di wilayahnya. Tidak semua masalah kerja selesai pada pekan itu. Namun, ia tidak lagi menanggungnya sendirian dan memiliki langkah yang lebih jelas.</w:t>
      </w:r>
    </w:p>
    <w:p>
      <w:pPr>
        <w:jc w:val="both"/>
      </w:pPr>
      <w:r>
        <w:rPr>
          <w:b/>
          <w:i w:val="0"/>
          <w:sz w:val="24"/>
        </w:rPr>
        <w:t>Coba Sekarang</w:t>
      </w:r>
    </w:p>
    <w:p>
      <w:pPr>
        <w:jc w:val="both"/>
      </w:pPr>
      <w:r>
        <w:rPr>
          <w:b w:val="0"/>
          <w:i w:val="0"/>
        </w:rPr>
        <w:t>Ambil kertas dan tulis tiga kolom: “yang terasa berat”, “yang harus aman hari ini”, dan “siapa yang bisa menemani”. Pilih satu tindakan kecil, misalnya minum air, makan sesuatu, meminta ditemani, atau menghubungi fasilitas kesehatan. Bila menulis terasa sulit, ucapkan saja kepada orang tepercaya: “Saya sedang kewalahan dan butuh ditemani.”</w:t>
      </w:r>
    </w:p>
    <w:p>
      <w:pPr>
        <w:jc w:val="both"/>
      </w:pPr>
      <w:r>
        <w:rPr>
          <w:b/>
          <w:i w:val="0"/>
          <w:sz w:val="28"/>
        </w:rPr>
        <w:t>57.1 Lelah yang Nyata: Cemas, Murung, dan Kehilangan Semangat Bukan Tanda Lemahnya Iman</w:t>
      </w:r>
    </w:p>
    <w:p>
      <w:pPr>
        <w:jc w:val="both"/>
      </w:pPr>
      <w:r>
        <w:rPr>
          <w:b w:val="0"/>
          <w:i w:val="0"/>
        </w:rPr>
        <w:t>Saat tekanan penghasilan menumpuk, kelelahan batin bisa muncul dalam bentuk yang berbeda. Ada yang terus memikirkan tagihan dan sulit tidur; ada yang merasa kosong, mudah menangis, atau tak lagi menikmati kegiatan yang dulu disukai. Sebagian orang tetap bekerja dan mengurus keluarga, tetapi membutuhkan tenaga jauh lebih besar. Pengalaman itu layak didengar tanpa diberi cap malas, kurang bersyukur, atau lemah iman. Iman seseorang tidak bisa diukur dari apakah ia selalu tampak tenang. Doa dan ibadah dapat menjadi sumber penguatan, tetapi suasana hati yang berat juga dapat berkaitan dengan kesehatan, kehilangan, beban relasi, atau keadaan ekonomi yang berkepanjangan. Anda tidak harus membuktikan bahwa keadaan sudah parah sebelum bercerita. Mulailah dengan menyebutkan apa yang berubah dan sejak kapan. Jika rasa berat menetap, bertambah, atau mengganggu tidur, makan, kerja, pengasuhan, maupun hubungan, konsultasi adalah langkah wajar. Tujuannya bukan memberi label, melainkan memahami kebutuhan dan pilihan dukungan.</w:t>
      </w:r>
    </w:p>
    <w:p>
      <w:pPr>
        <w:jc w:val="both"/>
      </w:pPr>
      <w:r>
        <w:rPr>
          <w:b w:val="0"/>
          <w:i w:val="0"/>
        </w:rPr>
        <w:t>Kecemasan kadang terasa sebagai pikiran yang berulang tentang hal buruk, tubuh tegang, napas pendek, atau dorongan menghindari situasi. Kesedihan dapat muncul setelah kehilangan, kegagalan, konflik, atau tekanan yang lama. Respons tubuh dan perasaan setiap orang berbeda, sehingga daftar gejala bukan alat untuk menilai diri sendiri. Hanya tenaga yang berwenang dapat melakukan asesmen yang sesuai.</w:t>
      </w:r>
    </w:p>
    <w:p>
      <w:pPr>
        <w:jc w:val="both"/>
      </w:pPr>
      <w:r>
        <w:rPr>
          <w:b w:val="0"/>
          <w:i w:val="0"/>
        </w:rPr>
        <w:t>Tekanan keuangan mempunyai sisi nyata. Uang sewa, kebutuhan makan, obat, dan tanggungan keluarga tidak selesai hanya dengan mengubah cara berpikir. Pada saat yang sama, rasa takut dapat membuat semua masalah terlihat mustahil diatasi. Memisahkan persoalan menjadi langkah kecil membantu Anda melihat mana yang mendesak dan siapa yang dapat membantu. Anda boleh mengakui takut, tanpa menyimpulkan bahwa masa depan sudah tertutup.</w:t>
      </w:r>
    </w:p>
    <w:p>
      <w:pPr>
        <w:jc w:val="both"/>
      </w:pPr>
      <w:r>
        <w:rPr>
          <w:b w:val="0"/>
          <w:i w:val="0"/>
        </w:rPr>
        <w:t>Jika orang terdekat menyebut Anda kurang iman, Anda dapat menjawab singkat: “Saya tetap berusaha berdoa, dan saya juga perlu dukungan untuk kondisi yang sedang saya alami.” Anda tidak wajib membuka seluruh cerita kepada orang yang tidak terasa aman. Pilih seseorang yang menghargai privasi, atau mulai dengan profesional yang terikat tanggung jawab menjaga kerahasiaan sesuai aturan dan situasi keselamatan.</w:t>
      </w:r>
    </w:p>
    <w:p>
      <w:pPr>
        <w:jc w:val="both"/>
      </w:pPr>
      <w:r>
        <w:rPr>
          <w:b w:val="0"/>
          <w:i w:val="0"/>
        </w:rPr>
        <w:t>Mengakui kelelahan tidak mengharuskan Anda segera memahami seluruh penyebabnya. Satu pengamatan yang jujur, satu percakapan aman, atau satu janji konsultasi sudah merupakan langkah yang berarti.</w:t>
      </w:r>
    </w:p>
    <w:p>
      <w:pPr>
        <w:jc w:val="both"/>
      </w:pPr>
      <w:r>
        <w:rPr>
          <w:b w:val="0"/>
          <w:i w:val="0"/>
        </w:rPr>
        <w:t>Kesedihan bukan dosa yang otomatis menunjukkan kurangnya syukur. Anda dapat bersyukur atas hal tertentu sekaligus mengakui bahwa keadaan saat ini berat. Menutupi perasaan demi terlihat kuat sering membuat dukungan terlambat datang. Berbagi dengan orang yang aman bukan mencari perhatian, melainkan memberi kesempatan kepada orang lain memahami kebutuhan Anda.</w:t>
      </w:r>
    </w:p>
    <w:p>
      <w:pPr>
        <w:jc w:val="both"/>
      </w:pPr>
      <w:r>
        <w:rPr>
          <w:b w:val="0"/>
          <w:i w:val="0"/>
        </w:rPr>
        <w:t>Jangan menggunakan nasihat agama untuk menghentikan seseorang bercerita. Mendengar dengan hormat, menjaga rahasia, dan menemani mencari pertolongan sejalan dengan kasih sayang. Jika Anda menerima nasihat yang merendahkan atau menghalangi perawatan, Anda boleh meminta pendapat tenaga profesional lain.</w:t>
      </w:r>
    </w:p>
    <w:p>
      <w:pPr>
        <w:jc w:val="both"/>
      </w:pPr>
      <w:r>
        <w:rPr>
          <w:b w:val="0"/>
          <w:i w:val="0"/>
        </w:rPr>
        <w:t>Ketika pemasukan rumah tangga turun, seseorang mungkin merasa gagal karena tidak dapat memenuhi semua kebutuhan sekaligus. Alih-alih menilai dirinya, ia dapat menulis apa yang harus dipenuhi hari itu, lalu meminta anggota keluarga membagi tugas dan mencari dukungan yang tersedia. Masalah uang tetap perlu diurus, tetapi tidak semua beban harus ditanggung satu orang dalam diam.</w:t>
      </w:r>
    </w:p>
    <w:p>
      <w:pPr>
        <w:jc w:val="both"/>
      </w:pPr>
      <w:r>
        <w:rPr>
          <w:b w:val="0"/>
          <w:i w:val="0"/>
        </w:rPr>
        <w:t>*Kisah komposit.* Dimas menyangka kecemasannya membuktikan ia tidak cukup bersyukur. Setelah berbicara dengan temannya, ia menyadari bahwa ia tidur sedikit dan terus menatap pesan lamaran. Ia mencoba mencatat jam tidur serta saat pikiran terasa paling berat, lalu membawanya ketika berkonsultasi. Catatan itu bukan diagnosis, tetapi membantu percakapan lebih terarah. Ia juga tetap berdoa dengan cara yang terasa mungkin baginya, tanpa memaksa diri melakukan semuanya sekaligus.</w:t>
      </w:r>
    </w:p>
    <w:p>
      <w:pPr>
        <w:jc w:val="both"/>
      </w:pPr>
      <w:r>
        <w:rPr>
          <w:b w:val="0"/>
          <w:i w:val="0"/>
        </w:rPr>
        <w:t>Lengkapi kalimat ini untuk diri sendiri atau seseorang yang dipercaya: “Belakangan ini yang berubah adalah …; hal yang paling membebani saya adalah …; saya ingin ditemani untuk ….” Tidak perlu menyusun kata dengan sempurna. Tujuannya membuka pintu percakapan, bukan membuat penilaian.</w:t>
      </w:r>
    </w:p>
    <w:p>
      <w:pPr>
        <w:jc w:val="both"/>
      </w:pPr>
      <w:r>
        <w:rPr>
          <w:b/>
          <w:i w:val="0"/>
          <w:sz w:val="28"/>
        </w:rPr>
        <w:t>57.2 Tanda-Tanda yang Perlu Pertolongan Profesional</w:t>
      </w:r>
    </w:p>
    <w:p>
      <w:pPr>
        <w:jc w:val="both"/>
      </w:pPr>
      <w:r>
        <w:rPr>
          <w:b w:val="0"/>
          <w:i w:val="0"/>
        </w:rPr>
        <w:t>Pertimbangkan bantuan profesional ketika kecemasan, suasana hati rendah, rasa putus asa, atau perubahan perilaku menetap dan mulai mengganggu kegiatan sehari-hari. Perhatikan perubahan tidur dan makan, sulit berkonsentrasi, menarik diri, mudah tersulut, kehilangan minat, atau merasa tidak sanggup menjalankan tanggung jawab. Satu tanda saja tidak cukup untuk menentukan diagnosis. Yang penting ialah perubahan dari keadaan biasanya, tingkat gangguan, lamanya, dan konteks hidup Anda. Bila keluhan berat, memburuk, atau muncul setelah perubahan obat maupun kondisi fisik, hubungi tenaga kesehatan. Anda tidak perlu menunggu sampai seluruh pekerjaan, hubungan, atau ibadah terhenti. Minta bantuan lebih awal dapat membantu memahami apa yang sedang terjadi dan pilihan yang tersedia. Jika ada pikiran menyakiti diri, merasa tidak aman, atau tidak mampu menjaga diri, perlakukan sebagai kebutuhan segera. Ajak orang tepercaya hadir dan cari pertolongan langsung di fasilitas kesehatan atau layanan darurat setempat.</w:t>
      </w:r>
    </w:p>
    <w:p>
      <w:pPr>
        <w:jc w:val="both"/>
      </w:pPr>
      <w:r>
        <w:rPr>
          <w:b w:val="0"/>
          <w:i w:val="0"/>
        </w:rPr>
        <w:t>Catat contoh konkret: kapan mulai, apa yang berubah, bagaimana tidur dan makan, serta kegiatan apa yang terdampak. Bila mungkin, bawa daftar obat atau kondisi kesehatan yang sedang ditangani. Catatan ini membantu konsultasi, tetapi tidak perlu dibuat lengkap sebelum membuat janji.</w:t>
      </w:r>
    </w:p>
    <w:p>
      <w:pPr>
        <w:jc w:val="both"/>
      </w:pPr>
      <w:r>
        <w:rPr>
          <w:b w:val="0"/>
          <w:i w:val="0"/>
        </w:rPr>
        <w:t>Mengenali tanda bukan berarti mendiagnosis diri. Langkah ini hanya membantu Anda memutuskan apakah perlu berbicara dengan tenaga yang kompeten.</w:t>
      </w:r>
    </w:p>
    <w:p>
      <w:pPr>
        <w:jc w:val="both"/>
      </w:pPr>
      <w:r>
        <w:rPr>
          <w:b w:val="0"/>
          <w:i w:val="0"/>
        </w:rPr>
        <w:t>Jangan menunggu sampai “tidak bisa berfungsi sama sekali” untuk mencari bantuan. Namun, hindari pula memakai daftar di internet sebagai vonis. Jika ragu, konsultasi awal dapat membantu memilah kebutuhan dan rujukan.</w:t>
      </w:r>
    </w:p>
    <w:p>
      <w:pPr>
        <w:jc w:val="both"/>
      </w:pPr>
      <w:r>
        <w:rPr>
          <w:b w:val="0"/>
          <w:i w:val="0"/>
        </w:rPr>
        <w:t>Jaga privasi ketika mengajak seseorang berkonsultasi. Tawarkan pilihan tenaga atau fasilitas yang sesuai dan jangan memaksakan rincian cerita kepada orang yang belum siap, kecuali ada keadaan keselamatan yang mendesak.</w:t>
      </w:r>
    </w:p>
    <w:p>
      <w:pPr>
        <w:jc w:val="both"/>
      </w:pPr>
      <w:r>
        <w:rPr>
          <w:b w:val="0"/>
          <w:i w:val="0"/>
        </w:rPr>
        <w:t>Seseorang yang berkali-kali terbangun malam dan tidak mampu fokus bekerja dapat mulai dengan dokter umum atau layanan kesehatan jiwa setempat. Ia dapat menjelaskan perubahan yang dialami dan bertanya langkah lanjutan, tanpa harus datang dengan diagnosis sendiri.</w:t>
      </w:r>
    </w:p>
    <w:p>
      <w:pPr>
        <w:jc w:val="both"/>
      </w:pPr>
      <w:r>
        <w:rPr>
          <w:b w:val="0"/>
          <w:i w:val="0"/>
        </w:rPr>
        <w:t>*Kisah komposit.* Dimas menuliskan bahwa selama beberapa pekan ia sulit tidur dan menunda membalas pesan. Catatan itu membantunya mengutarakan keadaan kepada tenaga kesehatan, meski ia masih merasa gugup.</w:t>
      </w:r>
    </w:p>
    <w:p>
      <w:pPr>
        <w:jc w:val="both"/>
      </w:pPr>
      <w:r>
        <w:rPr>
          <w:b w:val="0"/>
          <w:i w:val="0"/>
        </w:rPr>
        <w:t>Pilih satu perubahan yang paling mengganggu dan tulis contohnya. Tentukan siapa yang dapat membantu Anda membuat janji atau menemani ke layanan kesehatan.</w:t>
      </w:r>
    </w:p>
    <w:p>
      <w:pPr>
        <w:jc w:val="both"/>
      </w:pPr>
      <w:r>
        <w:rPr>
          <w:b/>
          <w:i w:val="0"/>
          <w:sz w:val="28"/>
        </w:rPr>
        <w:t>57.3 Ayat-Ayat Harapan bagi yang Merasa Sudah Terlambat (Az-Zumar: 53; Yusuf: 87)</w:t>
      </w:r>
    </w:p>
    <w:p>
      <w:pPr>
        <w:jc w:val="both"/>
      </w:pPr>
      <w:r>
        <w:rPr>
          <w:b w:val="0"/>
          <w:i w:val="0"/>
        </w:rPr>
        <w:t>Perasaan sudah terlambat dapat muncul setelah keputusan yang disesali, utang yang membesar, pekerjaan yang hilang, atau hubungan yang retak. QS. Az-Zumar: 53 mengarahkan manusia agar tidak berputus asa dari rahmat Allah, sementara QS. Yusuf: 87 memuat seruan Nabi Ya'qub kepada anak-anaknya agar terus mencari dan tidak kehilangan harapan. Ayat-ayat itu berbicara tentang rahmat dan harapan, bukan janji bahwa masalah dunia selesai seketika. Bila kesalahan perlu diperbaiki, taubat dan tanggung jawab dapat berjalan bersama langkah praktis: mengakui kerugian, menghentikan tindakan yang merusak, meminta nasihat, serta menyusun pemulihan. Harapan bukan kewajiban untuk merasa gembira sepanjang waktu. Ada hari ketika seseorang hanya sanggup mengambil satu langkah kecil. Itu tetap dapat menjadi awal. Bila kesedihan membuat Anda merasa tidak aman, cari pendamping dan bantuan profesional. Membaca ayat boleh menjadi penguat, tetapi jangan menjadikannya alasan untuk menunda perawatan yang dibutuhkan.</w:t>
      </w:r>
    </w:p>
    <w:p>
      <w:pPr>
        <w:jc w:val="both"/>
      </w:pPr>
      <w:r>
        <w:rPr>
          <w:b w:val="0"/>
          <w:i w:val="0"/>
        </w:rPr>
        <w:t>Az-Zumar: 53 menyebut larangan berputus asa dari rahmat Allah kepada hamba yang melampaui batas terhadap dirinya. Yusuf: 87 hadir dalam kisah pencarian keluarga Nabi Yusuf. Memahami konteks membantu kita tidak mempersempit ayat menjadi slogan yang menyalahkan orang yang sedang sakit atau tertekan.</w:t>
      </w:r>
    </w:p>
    <w:p>
      <w:pPr>
        <w:jc w:val="both"/>
      </w:pPr>
      <w:r>
        <w:rPr>
          <w:b w:val="0"/>
          <w:i w:val="0"/>
        </w:rPr>
        <w:t>Harapan dapat berupa keyakinan bahwa jalan bantuan masih mungkin ditemukan, meskipun hasil dan waktunya belum diketahui. Dalam kehidupan, harapan sering ditopang tindakan orang lain: menemani, memberi informasi, menjaga anak sebentar, atau membantu menghubungi layanan. Ikhtiar rohani dan dukungan nyata dapat saling menguatkan.</w:t>
      </w:r>
    </w:p>
    <w:p>
      <w:pPr>
        <w:jc w:val="both"/>
      </w:pPr>
      <w:r>
        <w:rPr>
          <w:b w:val="0"/>
          <w:i w:val="0"/>
        </w:rPr>
        <w:t>Ayat memberi arah untuk berharap dan kembali, bukan memastikan bahwa tekanan berakhir pada jadwal tertentu. Anda tetap boleh meminta pertolongan dan menyusun tanggung jawab secara bertahap.</w:t>
      </w:r>
    </w:p>
    <w:p>
      <w:pPr>
        <w:jc w:val="both"/>
      </w:pPr>
      <w:r>
        <w:rPr>
          <w:b w:val="0"/>
          <w:i w:val="0"/>
        </w:rPr>
        <w:t>Mengingatkan rahmat Allah seharusnya membuka ruang, bukan menambah rasa bersalah. Jangan berkata bahwa seseorang putus asa karena imannya buruk. Tanyakan apa yang ia butuhkan dan bantu menjangkau pertolongan.</w:t>
      </w:r>
    </w:p>
    <w:p>
      <w:pPr>
        <w:jc w:val="both"/>
      </w:pPr>
      <w:r>
        <w:rPr>
          <w:b w:val="0"/>
          <w:i w:val="0"/>
        </w:rPr>
        <w:t>Jelaskan ayat dengan rendah hati dan sesuai konteks. Untuk tafsir mendalam, rujuk ahli yang kompeten. Jangan menggunakan ayat untuk mencegah seseorang mencari terapi atau perawatan medis.</w:t>
      </w:r>
    </w:p>
    <w:p>
      <w:pPr>
        <w:jc w:val="both"/>
      </w:pPr>
      <w:r>
        <w:rPr>
          <w:b w:val="0"/>
          <w:i w:val="0"/>
        </w:rPr>
        <w:t>Orang yang menyesali keputusan finansial dapat memohon ampun dan sekaligus menyampaikan keadaan kepada pihak yang dirugikan. Ia dapat meminta bantuan menyusun pembayaran yang realistis dan menghentikan perilaku berisiko, tanpa menganggap penyesalan harus dibayar dengan menyakiti diri.</w:t>
      </w:r>
    </w:p>
    <w:p>
      <w:pPr>
        <w:jc w:val="both"/>
      </w:pPr>
      <w:r>
        <w:rPr>
          <w:b w:val="0"/>
          <w:i w:val="0"/>
        </w:rPr>
        <w:t>*Kisah komposit.* Setelah kehilangan pekerjaan, seorang ayah merasa sudah terlambat memperbaiki hubungan dengan keluarganya. Ia membaca ayat pengharapan bersama saudaranya, lalu meminta maaf dan mengajak keluarga menyusun kebutuhan minggu itu. Perasaan sedih belum langsung hilang, tetapi percakapan membuka langkah baru.</w:t>
      </w:r>
    </w:p>
    <w:p>
      <w:pPr>
        <w:jc w:val="both"/>
      </w:pPr>
      <w:r>
        <w:rPr>
          <w:b w:val="0"/>
          <w:i w:val="0"/>
        </w:rPr>
        <w:t>Pilih satu ayat yang menguatkan Anda, baca dengan tenang, lalu tulis satu tindakan yang sejalan dengan harapan itu: meminta maaf, membuat janji konsultasi, atau menghubungi orang aman.</w:t>
      </w:r>
    </w:p>
    <w:p>
      <w:pPr>
        <w:jc w:val="both"/>
      </w:pPr>
      <w:r>
        <w:rPr>
          <w:b/>
          <w:i w:val="0"/>
          <w:sz w:val="28"/>
        </w:rPr>
        <w:t>57.4 Doa dari Gelisah dan Sedih (lihat 53.9)</w:t>
      </w:r>
    </w:p>
    <w:p>
      <w:pPr>
        <w:jc w:val="both"/>
      </w:pPr>
      <w:r>
        <w:rPr>
          <w:b w:val="0"/>
          <w:i w:val="0"/>
        </w:rPr>
        <w:t>Doa Nabi yang diriwayatkan dari Khabab memohon perlindungan Allah dari kegelisahan dan kesedihan, juga dari ketidakmampuan, kemalasan, ketakutan, kekikiran, beratnya utang, dan tekanan orang lain. Doa ini menyebut beban batin bersama persoalan yang sangat nyata, termasuk utang. Ia tidak menuduh orang yang berutang sebagai buruk; ia mengajarkan manusia membawa rasa berat kepada Allah. Anda dapat berdoa dengan lafaz yang diajarkan atau menyampaikan kebutuhan dengan kata sendiri. Jangan merasa harus menghafal seluruh teks saat sedang sulit. Bila doa membantu, bacalah perlahan, sendiri atau bersama orang yang Anda percaya. Bila kegelisahan tidak mereda atau keselamatan terancam, doa dapat berjalan bersama bantuan profesional dan tindakan perlindungan. Pembahasan adab serta konteks doa ini dirujuk pada 53.9. Untuk urusan utang, pisahkan kebutuhan mendesak dari perencanaan pembayaran dan minta bantuan yang kompeten. Doa bukan pengganti percakapan jujur dengan keluarga, dokter, atau pihak yang berkepentingan.</w:t>
      </w:r>
    </w:p>
    <w:p>
      <w:pPr>
        <w:jc w:val="both"/>
      </w:pPr>
      <w:r>
        <w:rPr>
          <w:b w:val="0"/>
          <w:i w:val="0"/>
        </w:rPr>
        <w:t>Doa memuat permohonan perlindungan dari hammi dan hazan, yakni beban pikiran dan kesedihan. Lafaz Arabnya dicantumkan agar pembaca dapat membaca sumbernya; tidak ada transliterasi Latin. Makna ringkasnya dapat dipahami tanpa menganggap doa sebagai formula yang menjamin hilangnya gejala.</w:t>
      </w:r>
    </w:p>
    <w:p>
      <w:pPr>
        <w:jc w:val="both"/>
      </w:pPr>
      <w:r>
        <w:rPr>
          <w:b w:val="0"/>
          <w:i w:val="0"/>
        </w:rPr>
        <w:t>Sebagian orang merasa lebih tenang ketika berdoa bersama, sebagian lain membutuhkan ruang sunyi. Pilih cara yang tidak menambah tekanan. Anda boleh meminta orang terdekat menemani membaca, atau meminta mereka membantu hal praktis setelah doa.</w:t>
      </w:r>
    </w:p>
    <w:p>
      <w:pPr>
        <w:jc w:val="right"/>
        <w:rtl/>
      </w:pPr>
      <w:r>
        <w:rPr>
          <w:rFonts w:ascii="Scheherazade New" w:hAnsi="Scheherazade New"/>
          <w:sz w:val="30"/>
          <w:rtl/>
          <w:cs w:val="1"/>
        </w:rPr>
        <w:t>اللَّهُمَّ إِنِّي أَعُوذُ بِكَ مِنَ الْهَمِّ وَالْحَزَنِ، وَالْعَجْزِ وَالْكَسَلِ، وَالْجُبْنِ وَالْبُخْلِ، وَضَلَعِ الدَّيْنِ، وَغَلَبَةِ الرِّجَالِ</w:t>
      </w:r>
    </w:p>
    <w:p>
      <w:pPr>
        <w:jc w:val="both"/>
      </w:pPr>
      <w:r>
        <w:rPr>
          <w:b w:val="0"/>
          <w:i w:val="0"/>
          <w:sz w:val="18"/>
        </w:rPr>
        <w:t>RUJUKAN: HR. Bukhari 6369 (doa Nabi dari gelisah dan sedih)</w:t>
      </w:r>
    </w:p>
    <w:p>
      <w:pPr>
        <w:jc w:val="both"/>
      </w:pPr>
      <w:r>
        <w:rPr>
          <w:b w:val="0"/>
          <w:i/>
        </w:rPr>
        <w:t>Artinya: Ya Allah, aku berlindung kepada-Mu dari kegelisahan dan kesedihan, dari ketidakmampuan dan kemalasan, dari ketakutan dan kekikiran, dari beratnya utang, dan dari tekanan orang lain.</w:t>
      </w:r>
    </w:p>
    <w:p>
      <w:pPr>
        <w:jc w:val="both"/>
      </w:pPr>
      <w:r>
        <w:rPr>
          <w:b w:val="0"/>
          <w:i w:val="0"/>
          <w:sz w:val="18"/>
        </w:rPr>
        <w:t>DERAJAT: Sahih al-Bukhari</w:t>
      </w:r>
    </w:p>
    <w:p>
      <w:pPr>
        <w:jc w:val="both"/>
      </w:pPr>
      <w:r>
        <w:rPr>
          <w:b w:val="0"/>
          <w:i w:val="0"/>
          <w:sz w:val="18"/>
        </w:rPr>
        <w:t>RUJUKAN: https://sunnah.com/bukhari:6369 ; https://hadits.id/hadits/bukhari/6369</w:t>
      </w:r>
    </w:p>
    <w:p>
      <w:pPr>
        <w:jc w:val="both"/>
      </w:pPr>
      <w:r>
        <w:rPr>
          <w:b w:val="0"/>
          <w:i w:val="0"/>
          <w:sz w:val="18"/>
        </w:rPr>
        <w:t>STATUS: [V-HADITS] [DERAJAT-CEK] [TERJEMAH-CEK]</w:t>
      </w:r>
    </w:p>
    <w:p>
      <w:pPr>
        <w:jc w:val="both"/>
      </w:pPr>
      <w:r>
        <w:rPr>
          <w:b w:val="0"/>
          <w:i w:val="0"/>
        </w:rPr>
        <w:t>Doa dapat menjadi tempat bersandar, sementara dukungan dan perawatan membantu menangani kebutuhan yang dapat dijangkau melalui ikhtiar manusia.</w:t>
      </w:r>
    </w:p>
    <w:p>
      <w:pPr>
        <w:jc w:val="both"/>
      </w:pPr>
      <w:r>
        <w:rPr>
          <w:b w:val="0"/>
          <w:i w:val="0"/>
        </w:rPr>
        <w:t>Jangan menyimpulkan bahwa orang yang masih gelisah setelah berdoa telah berdoa dengan cara yang salah. Kondisi batin tidak selalu berubah sesuai harapan kita. Hindari pula menjadikan teks doa sebagai pengganti konsultasi atau tindakan keselamatan.</w:t>
      </w:r>
    </w:p>
    <w:p>
      <w:pPr>
        <w:jc w:val="both"/>
      </w:pPr>
      <w:r>
        <w:rPr>
          <w:b w:val="0"/>
          <w:i w:val="0"/>
        </w:rPr>
        <w:t>Berdoalah dengan hormat dan pahami bahwa lafaz yang diajarkan bukan alat untuk menguji iman seseorang. Jika Anda memimpin doa bagi orang yang sedang tertekan, tanyakan apakah ia nyaman. Hormati pilihannya dan jangan membuka ceritanya kepada orang lain tanpa alasan keselamatan.</w:t>
      </w:r>
    </w:p>
    <w:p>
      <w:pPr>
        <w:jc w:val="both"/>
      </w:pPr>
      <w:r>
        <w:rPr>
          <w:b w:val="0"/>
          <w:i w:val="0"/>
        </w:rPr>
        <w:t>Seseorang yang terbebani cicilan dapat berdoa, lalu membuat daftar kewajiban, memeriksa dokumen, dan menghubungi pemberi pinjaman untuk membicarakan pilihan yang tersedia. Bila kecemasan mengganggu fungsi, ia juga dapat berkonsultasi. Langkah-langkah ini tidak saling meniadakan.</w:t>
      </w:r>
    </w:p>
    <w:p>
      <w:pPr>
        <w:jc w:val="both"/>
      </w:pPr>
      <w:r>
        <w:rPr>
          <w:b w:val="0"/>
          <w:i w:val="0"/>
        </w:rPr>
        <w:t>*Kisah komposit.* Dimas meminta temannya membaca doa bersamanya. Setelah itu mereka menghubungi anggota keluarga yang dipercaya untuk membicarakan biaya sewa. Doa memberi ruang hening; percakapan membantu mengatur tindakan berikutnya.</w:t>
      </w:r>
    </w:p>
    <w:p>
      <w:pPr>
        <w:jc w:val="both"/>
      </w:pPr>
      <w:r>
        <w:rPr>
          <w:b w:val="0"/>
          <w:i w:val="0"/>
        </w:rPr>
        <w:t>Baca doa perlahan jika Anda berkenan. Setelahnya, pilih satu orang yang dapat dihubungi dan satu kebutuhan yang ingin dibicarakan dengan jelas.</w:t>
      </w:r>
    </w:p>
    <w:p>
      <w:pPr>
        <w:jc w:val="both"/>
      </w:pPr>
      <w:r>
        <w:rPr>
          <w:b/>
          <w:i w:val="0"/>
          <w:sz w:val="28"/>
        </w:rPr>
        <w:t>57.5 Ketika Terlintas Pikiran Mengakhiri Hidup: Langkah Aman Hari Itu Juga</w:t>
      </w:r>
    </w:p>
    <w:p>
      <w:pPr>
        <w:jc w:val="both"/>
      </w:pPr>
      <w:r>
        <w:rPr>
          <w:b w:val="0"/>
          <w:i w:val="0"/>
        </w:rPr>
        <w:t>Jika Anda berpikir untuk mengakhiri hidup atau melukai diri, Anda layak mendapat bantuan tanpa celaan. Jangan hadapi pikiran itu sendirian. Hari ini, pindah ke tempat yang lebih aman dan dekat dengan orang lain; sampaikan dengan lugas, “Saya takut akan menyakiti diri dan perlu ditemani.” Minta orang tepercaya tetap bersama Anda dan membantu menjauhkan obat, senjata, atau benda lain yang mungkin digunakan untuk melukai diri. Jika ada rencana, sarana, atau bahaya segera, pergi ke unit gawat darurat atau fasilitas kesehatan terdekat, atau hubungi layanan darurat resmi di wilayah Anda. Jangan menunggu sampai besok untuk mencari bantuan. Bila berbicara sulit, kirim pesan tertulis atau tunjukkan kalimat ini. Hindari alkohol dan zat yang dapat mengurangi kendali. Beri tahu tenaga kesehatan tentang pikiran tersebut dengan jujur. Nomor hotline tidak dicantumkan karena perlu diverifikasi menurut wilayah; periksa Lampiran Z dan kanal resmi terkini. Langkah ini bukan pengganti penilaian klinis, tetapi cara mengurangi bahaya sambil pertolongan dijangkau.</w:t>
      </w:r>
    </w:p>
    <w:p>
      <w:pPr>
        <w:jc w:val="both"/>
      </w:pPr>
      <w:r>
        <w:rPr>
          <w:b w:val="0"/>
          <w:i w:val="0"/>
        </w:rPr>
        <w:t>Pikiran untuk mati dapat muncul ketika seseorang merasa tidak menemukan jalan keluar. Pikiran itu perlu ditanggapi serius, tanpa menganggapnya sebagai ancaman atau mencari alasan untuk menyalahkan. Bertanya secara langsung dan tenang apakah ia sedang berpikir menyakiti diri dapat membuka percakapan. Bila bahaya terasa dekat, jangan tinggalkan orang tersebut sendirian; libatkan bantuan yang mampu menjaga keselamatan.</w:t>
      </w:r>
    </w:p>
    <w:p>
      <w:pPr>
        <w:jc w:val="both"/>
      </w:pPr>
      <w:r>
        <w:rPr>
          <w:b w:val="0"/>
          <w:i w:val="0"/>
        </w:rPr>
        <w:t>Sasaran hari ini bukan menyelesaikan seluruh masalah, melainkan melewati masa berbahaya dengan dukungan dan akses kepada pertolongan.</w:t>
      </w:r>
    </w:p>
    <w:p>
      <w:pPr>
        <w:jc w:val="both"/>
      </w:pPr>
      <w:r>
        <w:rPr>
          <w:b w:val="0"/>
          <w:i w:val="0"/>
        </w:rPr>
        <w:t>Jangan berkata “Anda hanya mencari perhatian” atau berjanji menyimpan rahasia mutlak. Dengarkan, ucapkan bahwa keselamatannya penting, dan jelaskan bahwa Anda akan mengajak bantuan lain jika diperlukan.</w:t>
      </w:r>
    </w:p>
    <w:p>
      <w:pPr>
        <w:jc w:val="both"/>
      </w:pPr>
      <w:r>
        <w:rPr>
          <w:b w:val="0"/>
          <w:i w:val="0"/>
        </w:rPr>
        <w:t>Menjaga jiwa didahulukan. Jangan menunda pertolongan karena malu atau takut dinilai. Untuk bahaya langsung, hubungi layanan darurat atau fasilitas kesehatan resmi setempat, dan ikuti arahan petugas.</w:t>
      </w:r>
    </w:p>
    <w:p>
      <w:pPr>
        <w:jc w:val="both"/>
      </w:pPr>
      <w:r>
        <w:rPr>
          <w:b w:val="0"/>
          <w:i w:val="0"/>
        </w:rPr>
        <w:t>Jika seseorang mengirim pesan bahwa ia tidak sanggup bertahan, tanyakan lokasi dan apakah ia sedang dalam bahaya. Tetap terhubung, minta orang terdekat mendatanginya, dan bantu menghubungi layanan darurat atau fasilitas kesehatan. Jangan berdebat tentang alasan hidupnya saat krisis sedang berlangsung.</w:t>
      </w:r>
    </w:p>
    <w:p>
      <w:pPr>
        <w:jc w:val="both"/>
      </w:pPr>
      <w:r>
        <w:rPr>
          <w:b w:val="0"/>
          <w:i w:val="0"/>
        </w:rPr>
        <w:t>*Kisah komposit.* Dimas mengirim pesan singkat kepada kakaknya bahwa ia takut berada sendirian. Kakaknya datang, mengajak Dimas ke fasilitas kesehatan, dan menghubungi keluarga yang dapat membantu. Urusan pekerjaan menunggu sampai keselamatan terjaga.</w:t>
      </w:r>
    </w:p>
    <w:p>
      <w:pPr>
        <w:jc w:val="both"/>
      </w:pPr>
      <w:r>
        <w:rPr>
          <w:b w:val="0"/>
          <w:i w:val="0"/>
        </w:rPr>
        <w:t>Simpan nama dua orang yang aman di ponsel atau kertas. Tulis kalimat: “Saya dalam keadaan tidak aman. Tolong temani saya dan bantu mencari pertolongan sekarang.” Jika ini terjadi hari ini, kirim atau ucapkan kalimat itu sekarang.</w:t>
      </w:r>
    </w:p>
    <w:p>
      <w:pPr>
        <w:jc w:val="both"/>
      </w:pPr>
      <w:r>
        <w:rPr>
          <w:b/>
          <w:i w:val="0"/>
          <w:sz w:val="28"/>
        </w:rPr>
        <w:t>57.6 Mendampingi Keluarga atau Teman: Mendengarkan Tanpa Menghakimi dan Berani Bertanya</w:t>
      </w:r>
    </w:p>
    <w:p>
      <w:pPr>
        <w:jc w:val="both"/>
      </w:pPr>
      <w:r>
        <w:rPr>
          <w:b w:val="0"/>
          <w:i w:val="0"/>
        </w:rPr>
        <w:t>Ketika orang terdekat berubah, Anda mungkin khawatir mengatakan hal yang salah. Mulailah dengan perhatian yang spesifik: “Saya melihat Anda sulit tidur dan belakangan jarang membalas pesan. Saya peduli. Mau bercerita?” Beri waktu untuk menjawab, dengarkan tanpa buru-buru memperbaiki, dan tanyakan bantuan apa yang terasa berguna. Hindari mengukur masalahnya dengan pengalaman Anda sendiri atau membandingkannya dengan orang lain. Jika Anda mengkhawatirkan keselamatannya, tanyakan langsung dengan tenang apakah ia berpikir menyakiti diri atau mengakhiri hidup. Pertanyaan terbuka bukan tuduhan; ia memberi kesempatan untuk jujur. Jika jawabannya ya atau Anda tidak yakin, tetap temani dan libatkan orang yang mampu membantu. Jangan berjanji merahasiakan bahaya. Untuk dukungan berkelanjutan, bantu mencari tenaga profesional dan tawarkan menemani membuat janji. Anda juga perlu menjaga batas dan mencari dukungan bagi diri sendiri. Mendampingi bukan berarti mengambil alih seluruh hidup orang lain.</w:t>
      </w:r>
    </w:p>
    <w:p>
      <w:pPr>
        <w:jc w:val="both"/>
      </w:pPr>
      <w:r>
        <w:rPr>
          <w:b w:val="0"/>
          <w:i w:val="0"/>
        </w:rPr>
        <w:t>Perhatian yang konsisten lebih bermanfaat daripada satu nasihat panjang. Duduk bersama, membantu menyiapkan makanan, atau menemani ke fasilitas kesehatan dapat mengurangi hambatan. Tanyakan sebelum memberi saran: “Anda ingin saya mendengarkan atau membantu mencari langkah?”</w:t>
      </w:r>
    </w:p>
    <w:p>
      <w:pPr>
        <w:jc w:val="both"/>
      </w:pPr>
      <w:r>
        <w:rPr>
          <w:b w:val="0"/>
          <w:i w:val="0"/>
        </w:rPr>
        <w:t>Anda tidak harus memiliki jawaban sempurna. Kehadiran yang tenang dan keberanian menghubungkan orang itu dengan bantuan sudah berarti.</w:t>
      </w:r>
    </w:p>
    <w:p>
      <w:pPr>
        <w:jc w:val="both"/>
      </w:pPr>
      <w:r>
        <w:rPr>
          <w:b w:val="0"/>
          <w:i w:val="0"/>
        </w:rPr>
        <w:t>Jangan menganggap pertanyaan tentang keselamatan akan “menanamkan ide”. Bertanya dengan hormat membantu mengetahui apakah bantuan segera diperlukan. Hindari pula mengancam, menguliahi, atau mempermalukan.</w:t>
      </w:r>
    </w:p>
    <w:p>
      <w:pPr>
        <w:jc w:val="both"/>
      </w:pPr>
      <w:r>
        <w:rPr>
          <w:b w:val="0"/>
          <w:i w:val="0"/>
        </w:rPr>
        <w:t>Jaga amanah cerita sejauh keselamatan memungkinkan. Jika ada risiko serius, berbagi informasi seperlunya kepada keluarga atau petugas yang dapat membantu. Terangkan tindakan itu kepada orang tersebut bila keadaan memungkinkan.</w:t>
      </w:r>
    </w:p>
    <w:p>
      <w:pPr>
        <w:jc w:val="both"/>
      </w:pPr>
      <w:r>
        <w:rPr>
          <w:b w:val="0"/>
          <w:i w:val="0"/>
        </w:rPr>
        <w:t>Seorang saudara menolak bercerita, tetapi tampak semakin menarik diri. Anda dapat tetap menawarkan waktu bersama dan bantuan praktis, tanpa memaksa pengakuan. Jika muncul ancaman keselamatan, cari bantuan meski ia belum siap membahas seluruh sebabnya.</w:t>
      </w:r>
    </w:p>
    <w:p>
      <w:pPr>
        <w:jc w:val="both"/>
      </w:pPr>
      <w:r>
        <w:rPr>
          <w:b w:val="0"/>
          <w:i w:val="0"/>
        </w:rPr>
        <w:t>*Kisah komposit.* Kakak Dimas tidak membalas keluhannya dengan “orang lain lebih susah”. Ia duduk, mendengar, lalu bertanya apakah Dimas merasa aman malam itu. Pertanyaan itu membuat mereka dapat mengambil langkah sesuai keadaan.</w:t>
      </w:r>
    </w:p>
    <w:p>
      <w:pPr>
        <w:jc w:val="both"/>
      </w:pPr>
      <w:r>
        <w:rPr>
          <w:b w:val="0"/>
          <w:i w:val="0"/>
        </w:rPr>
        <w:t>Latih satu pembuka: “Saya tidak akan menghakimi. Saya ingin memahami apa yang Anda alami. Apa yang paling Anda butuhkan sekarang?” Berhenti sejenak setelah bertanya dan dengarkan jawabannya.</w:t>
      </w:r>
    </w:p>
    <w:p>
      <w:pPr>
        <w:jc w:val="both"/>
      </w:pPr>
      <w:r>
        <w:rPr>
          <w:b/>
          <w:i w:val="0"/>
          <w:sz w:val="28"/>
        </w:rPr>
        <w:t>57.7 Kapan ke Psikolog, Psikiater, atau Konselor, dan Mengapa Terapi Bukan Lawan Doa</w:t>
      </w:r>
    </w:p>
    <w:p>
      <w:pPr>
        <w:jc w:val="both"/>
      </w:pPr>
      <w:r>
        <w:rPr>
          <w:b w:val="0"/>
          <w:i w:val="0"/>
        </w:rPr>
        <w:t>Psikolog, psikiater, dokter umum, dan konselor memiliki peran serta kewenangan yang berbeda. Psikolog dapat membantu melalui asesmen dan intervensi psikologis; psikiater adalah dokter spesialis yang menilai kebutuhan medis; dokter umum dapat menjadi pintu awal untuk keluhan kesehatan dan rujukan. Istilah konselor digunakan dalam beragam konteks, sehingga tanyakan pendidikan, pengalaman, dan batas layanan sebelum memulai. Pilihan pertama dapat dipengaruhi ketersediaan, biaya, kebutuhan medis, dan rasa aman. Anda berhak bertanya tentang kerahasiaan, metode, biaya, serta cara menyampaikan keluhan jika tidak cocok. Terapi bukan lawan doa. Sebagian orang menggabungkan konsultasi dengan ibadah dan dukungan komunitas yang menghormati batasnya. Bila kondisi darurat atau ada risiko melukai diri, jangan menunggu jadwal rutin; cari layanan segera. Jangan menghentikan obat atau mengubah dosis tanpa berkonsultasi dengan dokter yang menangani.</w:t>
      </w:r>
    </w:p>
    <w:p>
      <w:pPr>
        <w:jc w:val="both"/>
      </w:pPr>
      <w:r>
        <w:rPr>
          <w:b w:val="0"/>
          <w:i w:val="0"/>
        </w:rPr>
        <w:t>Konseling tidak selalu sama dengan psikoterapi klinis, dan gelar atau aturan profesi dapat berbeda menurut tempat. Periksa kredensial melalui organisasi atau regulator resmi di wilayah Anda. Tanyakan juga apakah penyedia dapat merujuk ke layanan lain bila kebutuhan berada di luar kompetensinya.</w:t>
      </w:r>
    </w:p>
    <w:p>
      <w:pPr>
        <w:jc w:val="both"/>
      </w:pPr>
      <w:r>
        <w:rPr>
          <w:b w:val="0"/>
          <w:i w:val="0"/>
        </w:rPr>
        <w:t>Konsultasi pertama dapat menjadi ruang untuk memahami pilihan, bukan kontrak untuk menjalani semua saran tanpa bertanya. Anda dapat meminta penjelasan yang mudah dipahami.</w:t>
      </w:r>
    </w:p>
    <w:p>
      <w:pPr>
        <w:jc w:val="both"/>
      </w:pPr>
      <w:r>
        <w:rPr>
          <w:b w:val="0"/>
          <w:i w:val="0"/>
        </w:rPr>
        <w:t>Mencari psikolog atau psikiater tidak meniadakan doa. Begitu pula berdoa tidak meniadakan kebutuhan pemeriksaan. Keduanya menjawab kebutuhan yang dapat berbeda dan bisa saling mendampingi.</w:t>
      </w:r>
    </w:p>
    <w:p>
      <w:pPr>
        <w:jc w:val="both"/>
      </w:pPr>
      <w:r>
        <w:rPr>
          <w:b w:val="0"/>
          <w:i w:val="0"/>
        </w:rPr>
        <w:t>Anda boleh meminta tenaga yang menghormati keyakinan dan identitas Anda. Namun, hindari penyedia yang menjanjikan kesembuhan pasti, mempermalukan, atau melarang perawatan lain tanpa dasar yang dapat dibahas dengan dokter.</w:t>
      </w:r>
    </w:p>
    <w:p>
      <w:pPr>
        <w:jc w:val="both"/>
      </w:pPr>
      <w:r>
        <w:rPr>
          <w:b w:val="0"/>
          <w:i w:val="0"/>
        </w:rPr>
        <w:t>Seseorang yang mengalami gangguan tidur dan perubahan suasana hati dapat memulai dari dokter umum, psikolog, atau layanan kesehatan jiwa yang tersedia. Pilih pintu masuk berdasarkan kondisi dan akses, lalu minta penjelasan tentang rujukan.</w:t>
      </w:r>
    </w:p>
    <w:p>
      <w:pPr>
        <w:jc w:val="both"/>
      </w:pPr>
      <w:r>
        <w:rPr>
          <w:b w:val="0"/>
          <w:i w:val="0"/>
        </w:rPr>
        <w:t>*Kisah komposit.* Dimas bertanya lebih dulu mengenai biaya, kerahasiaan, dan pengalaman tenaga yang ia temui. Pertanyaan itu membantunya merasa lebih siap memulai percakapan.</w:t>
      </w:r>
    </w:p>
    <w:p>
      <w:pPr>
        <w:jc w:val="both"/>
      </w:pPr>
      <w:r>
        <w:rPr>
          <w:b w:val="0"/>
          <w:i w:val="0"/>
        </w:rPr>
        <w:t>Tulis tiga pertanyaan untuk calon penyedia layanan: apa kompetensinya, bagaimana menjaga privasi, dan bagaimana biaya atau rujukan dijelaskan. Bawa pertanyaan itu saat membuat janji.</w:t>
      </w:r>
    </w:p>
    <w:p>
      <w:pPr>
        <w:jc w:val="both"/>
      </w:pPr>
      <w:r>
        <w:rPr>
          <w:b/>
          <w:i w:val="0"/>
          <w:sz w:val="28"/>
        </w:rPr>
        <w:t>57.8 Beban Malu karena Utang, Judi, dan Kegagalan: Adab Gagal dan Pulih Tanpa Menyembunyikan</w:t>
      </w:r>
    </w:p>
    <w:p>
      <w:pPr>
        <w:jc w:val="both"/>
      </w:pPr>
      <w:r>
        <w:rPr>
          <w:b w:val="0"/>
          <w:i w:val="0"/>
        </w:rPr>
        <w:t>Utang, kekalahan berjudi, atau kegagalan usaha dapat memunculkan malu yang membuat seseorang menghindari keluarga dan menyembunyikan dokumen. Mengakui kerugian bukan berarti membenarkan tindakan yang merugikan diri atau orang lain. Ia adalah awal untuk menghentikan kebocoran dan mencari pertolongan. Jika judi menjadi sulit dikendalikan, jangan menyelesaikannya dengan taruhan tambahan atau pinjaman baru untuk mengejar kerugian. Batasi akses uang dan akun sejauh aman, minta orang tepercaya membantu pengelolaan sementara, dan cari layanan kesehatan atau konseling yang memahami perilaku adiktif. Untuk utang, kumpulkan informasi dan cari nasihat keuangan atau hukum yang kompeten; jangan percaya janji penghapusan instan. Bila ada pasangan atau keluarga terdampak, utamakan kejujuran dan keselamatan, bukan pengakuan yang memperbesar risiko kekerasan. Anda dapat bertanggung jawab sekaligus memperlakukan diri dengan martabat. Jika malu berubah menjadi pikiran menyakiti diri, kembali ke langkah keselamatan 57.5 dan cari bantuan segera.</w:t>
      </w:r>
    </w:p>
    <w:p>
      <w:pPr>
        <w:jc w:val="both"/>
      </w:pPr>
      <w:r>
        <w:rPr>
          <w:b w:val="0"/>
          <w:i w:val="0"/>
        </w:rPr>
        <w:t>Malu sering membuat masalah terasa harus ditangani secara rahasia. Kerahasiaan dapat melindungi privasi, tetapi menyembunyikan bahaya dari semua orang juga mengurangi peluang memperoleh bantuan. Pilih satu orang yang dapat dipercaya dan sampaikan fakta secukupnya untuk membuat langkah aman.</w:t>
      </w:r>
    </w:p>
    <w:p>
      <w:pPr>
        <w:jc w:val="both"/>
      </w:pPr>
      <w:r>
        <w:rPr>
          <w:b w:val="0"/>
          <w:i w:val="0"/>
        </w:rPr>
        <w:t>Pemulihan tidak mensyaratkan Anda menyelesaikan seluruh utang atau kebiasaan dalam satu hari. Langkah pertama ialah berhenti menambah bahaya dan menghubungi dukungan yang sesuai.</w:t>
      </w:r>
    </w:p>
    <w:p>
      <w:pPr>
        <w:jc w:val="both"/>
      </w:pPr>
      <w:r>
        <w:rPr>
          <w:b w:val="0"/>
          <w:i w:val="0"/>
        </w:rPr>
        <w:t>Membahas judi tanpa menghina bukan berarti menganggapnya ringan. Sebaliknya, cap buruk dan ancaman dapat mendorong seseorang makin menutup diri. Tanggung jawab dan empati dapat hadir bersamaan.</w:t>
      </w:r>
    </w:p>
    <w:p>
      <w:pPr>
        <w:jc w:val="both"/>
      </w:pPr>
      <w:r>
        <w:rPr>
          <w:b w:val="0"/>
          <w:i w:val="0"/>
        </w:rPr>
        <w:t>Jika ada hak orang lain yang terdampak, cari cara memperbaiki kerugian melalui langkah yang aman, jujur, dan sesuai nasihat kompeten. Jangan mengambil harta keluarga atau membuat janji pembayaran yang tidak mampu dipenuhi.</w:t>
      </w:r>
    </w:p>
    <w:p>
      <w:pPr>
        <w:jc w:val="both"/>
      </w:pPr>
      <w:r>
        <w:rPr>
          <w:b w:val="0"/>
          <w:i w:val="0"/>
        </w:rPr>
        <w:t>Seseorang yang memakai uang kebutuhan rumah tangga untuk berjudi dapat mengamankan kebutuhan pokok terlebih dahulu, mengajak orang tepercaya menyusun batas akses uang, lalu mencari layanan profesional. Bila ada ancaman atau kekerasan, rencanakan percakapan bersama pendamping aman.</w:t>
      </w:r>
    </w:p>
    <w:p>
      <w:pPr>
        <w:jc w:val="both"/>
      </w:pPr>
      <w:r>
        <w:rPr>
          <w:b w:val="0"/>
          <w:i w:val="0"/>
        </w:rPr>
        <w:t>*Kisah komposit.* Seorang pekerja menyadari bahwa ia kembali berjudi setelah menerima gaji dan mulai menyembunyikan kerugian. Ia bercerita kepada saudara yang tenang, mengatur agar kebutuhan rumah dibayar lebih dulu, dan membuat janji konsultasi. Ia tetap harus membangun kepercayaan secara bertahap.</w:t>
      </w:r>
    </w:p>
    <w:p>
      <w:pPr>
        <w:jc w:val="both"/>
      </w:pPr>
      <w:r>
        <w:rPr>
          <w:b w:val="0"/>
          <w:i w:val="0"/>
        </w:rPr>
        <w:t>Tuliskan tiga hal: kerugian yang sudah diketahui, satu risiko yang perlu dihentikan hari ini, dan satu orang atau layanan yang dapat membantu tanpa mempermalukan Anda.</w:t>
      </w:r>
    </w:p>
    <w:p>
      <w:pPr>
        <w:jc w:val="both"/>
      </w:pPr>
      <w:r>
        <w:rPr>
          <w:b/>
          <w:i w:val="0"/>
          <w:sz w:val="28"/>
        </w:rPr>
        <w:t>57.9 Penyangga Kecil: Tidur, Gerak, Makan, Ibadah Minimal, dan Teman</w:t>
      </w:r>
    </w:p>
    <w:p>
      <w:pPr>
        <w:jc w:val="both"/>
      </w:pPr>
      <w:r>
        <w:rPr>
          <w:b w:val="0"/>
          <w:i w:val="0"/>
        </w:rPr>
        <w:t>Saat pikiran berat, rutinitas sederhana sering menjadi penyangga, bukan obat tunggal. Usahakan waktu istirahat yang cukup sesuai keadaan, makan dan minum secara teratur sejauh mampu, serta gerak ringan yang aman bagi tubuh. Pilih sasaran kecil: membuka jendela, berjalan beberapa menit, atau menyiapkan makanan sederhana. Jika kesehatan fisik membatasi gerak atau makan, tanyakan kepada tenaga kesehatan. Ibadah dapat disesuaikan dengan kemampuan dan ketentuan yang berlaku; jangan memaksa diri dengan target yang menambah rasa gagal. Hubungan dengan orang lain juga penting: kirim pesan kepada teman, duduk bersama keluarga, atau minta ditemani berbelanja. Rutinitas tidak menyelesaikan utang, kehilangan kerja, atau gangguan kesehatan, tetapi dapat membantu Anda melewati hari sambil mencari dukungan. Bila gejala menetap atau memburuk, jangan hanya menambah daftar kebiasaan; konsultasikan kepada profesional. Jika risiko keselamatan muncul, ikuti langkah segera pada 57.5.</w:t>
      </w:r>
    </w:p>
    <w:p>
      <w:pPr>
        <w:jc w:val="both"/>
      </w:pPr>
      <w:r>
        <w:rPr>
          <w:b w:val="0"/>
          <w:i w:val="0"/>
        </w:rPr>
        <w:t>Perubahan kecil lebih mudah dicoba daripada rencana yang menuntut banyak tenaga. Anda dapat menyiapkan air di dekat tempat istirahat atau meminta seseorang mengingatkan waktu makan. Jika suatu hari tidak berhasil, mulai kembali tanpa menghukum diri.</w:t>
      </w:r>
    </w:p>
    <w:p>
      <w:pPr>
        <w:jc w:val="both"/>
      </w:pPr>
      <w:r>
        <w:rPr>
          <w:b w:val="0"/>
          <w:i w:val="0"/>
        </w:rPr>
        <w:t>Tidak ada kebiasaan harian yang menjamin kecemasan hilang. Rutinitas hanya salah satu penopang yang dapat disesuaikan dengan kebutuhan dan arahan profesional.</w:t>
      </w:r>
    </w:p>
    <w:p>
      <w:pPr>
        <w:jc w:val="both"/>
      </w:pPr>
      <w:r>
        <w:rPr>
          <w:b w:val="0"/>
          <w:i w:val="0"/>
        </w:rPr>
        <w:t>Jangan menyimpulkan seseorang tidak berusaha hanya karena ia belum mampu menjaga rutinitas. Kelelahan, sakit, beban pengasuhan, dan keterbatasan biaya dapat menghalangi kebiasaan sederhana.</w:t>
      </w:r>
    </w:p>
    <w:p>
      <w:pPr>
        <w:jc w:val="both"/>
      </w:pPr>
      <w:r>
        <w:rPr>
          <w:b w:val="0"/>
          <w:i w:val="0"/>
        </w:rPr>
        <w:t>Ibadah dilakukan dengan ilmu dan sesuai kemampuan serta ketentuan syariat. Bila kondisi kesehatan memengaruhi pelaksanaan, bertanyalah kepada ahli agama yang bijak dan tenaga kesehatan, bukan memaksa diri berdasarkan rasa bersalah.</w:t>
      </w:r>
    </w:p>
    <w:p>
      <w:pPr>
        <w:jc w:val="both"/>
      </w:pPr>
      <w:r>
        <w:rPr>
          <w:b w:val="0"/>
          <w:i w:val="0"/>
        </w:rPr>
        <w:t>Orang yang sulit tidur dapat mencoba mengurangi tugas malam dan meminta keluarga berbagi tanggung jawab. Jika tetap terjaga atau fungsi harian terganggu, ia perlu membicarakannya dengan tenaga kesehatan.</w:t>
      </w:r>
    </w:p>
    <w:p>
      <w:pPr>
        <w:jc w:val="both"/>
      </w:pPr>
      <w:r>
        <w:rPr>
          <w:b w:val="0"/>
          <w:i w:val="0"/>
        </w:rPr>
        <w:t>*Kisah komposit.* Dimas memilih berjalan sebentar bersama temannya dan mengatur waktu makan yang lebih teratur. Ia tidak menganggapnya sebagai obat, tetapi sebagai cara menjaga tenaga sambil melanjutkan konsultasi.</w:t>
      </w:r>
    </w:p>
    <w:p>
      <w:pPr>
        <w:jc w:val="both"/>
      </w:pPr>
      <w:r>
        <w:rPr>
          <w:b w:val="0"/>
          <w:i w:val="0"/>
        </w:rPr>
        <w:t>Pilih satu penyangga yang paling ringan hari ini: minum air, makan, bergerak aman, berdoa singkat, atau menghubungi teman. Jika perlu, minta orang lain melakukannya bersama Anda.</w:t>
      </w:r>
    </w:p>
    <w:p>
      <w:pPr>
        <w:jc w:val="both"/>
      </w:pPr>
      <w:r>
        <w:rPr>
          <w:b/>
          <w:i w:val="0"/>
          <w:sz w:val="28"/>
        </w:rPr>
        <w:t>57.10 Daftar Layanan Bantuan yang Diperbarui Tiap Edisi (lihat Lampiran Z)</w:t>
      </w:r>
    </w:p>
    <w:p>
      <w:pPr>
        <w:jc w:val="both"/>
      </w:pPr>
      <w:r>
        <w:rPr>
          <w:b w:val="0"/>
          <w:i w:val="0"/>
        </w:rPr>
        <w:t>Layanan kesehatan jiwa, bantuan darurat, dan dukungan sosial dapat berbeda menurut wilayah serta berubah dari waktu ke waktu. Karena itu, gunakan Lampiran Z untuk daftar yang diperbarui, dan periksa kembali kanal resmi sebelum menghubungi. Bila ada bahaya segera, datangi fasilitas gawat darurat terdekat atau minta orang tepercaya mengantar. Anda juga dapat meminta fasilitas kesehatan primer menjelaskan jalur rujukan. Hindari mengandalkan nomor dari unggahan lama tanpa memastikan sumber dan jam layanan. Siapkan informasi lokasi, kebutuhan, dan cara menghubungi Anda bila diminta petugas. Jika biaya menjadi kendala, tanyakan opsi layanan publik atau bantuan sosial yang memenuhi syarat. Jangan menunda keadaan darurat hanya karena belum mengetahui layanan khusus. Catat tanggal pemeriksaan informasi ketika memakai daftar layanan.</w:t>
      </w:r>
    </w:p>
    <w:p>
      <w:pPr>
        <w:jc w:val="both"/>
      </w:pPr>
      <w:r>
        <w:rPr>
          <w:b w:val="0"/>
          <w:i w:val="0"/>
        </w:rPr>
        <w:t>Untuk layanan rutin, tanyakan ketersediaan, biaya, mekanisme janji, dan privasi. Dalam bahaya langsung, keselamatan lebih utama daripada mencari penyedia yang paling cocok.</w:t>
      </w:r>
    </w:p>
    <w:p>
      <w:pPr>
        <w:jc w:val="both"/>
      </w:pPr>
      <w:r>
        <w:rPr>
          <w:b w:val="0"/>
          <w:i w:val="0"/>
        </w:rPr>
        <w:t>Verifikasi ulang kontak di Lampiran Z melalui kanal resmi; cakupan dan nomor dapat berubah. Jika jalur pertama tidak tersambung, hubungi fasilitas kesehatan atau layanan darurat setempat.</w:t>
      </w:r>
    </w:p>
    <w:p>
      <w:pPr>
        <w:jc w:val="both"/>
      </w:pPr>
      <w:r>
        <w:rPr>
          <w:b w:val="0"/>
          <w:i w:val="0"/>
        </w:rPr>
        <w:t>Jangan menyebarkan nomor yang belum dipastikan. Keluarga di wilayah jauh dapat bertanya kepada puskesmas tentang rujukan dan transportasi.</w:t>
      </w:r>
    </w:p>
    <w:p>
      <w:pPr>
        <w:jc w:val="both"/>
      </w:pPr>
      <w:r>
        <w:rPr>
          <w:b w:val="0"/>
          <w:i w:val="0"/>
        </w:rPr>
        <w:t>*Kisah komposit.* Teman Dimas membuka Lampiran Z, lalu memeriksa kembali informasi layanan pada kanal resmi sebelum membuat janji. Mereka tidak mengandalkan nomor yang beredar tanpa sumber.</w:t>
      </w:r>
    </w:p>
    <w:p>
      <w:pPr>
        <w:jc w:val="both"/>
      </w:pPr>
      <w:r>
        <w:rPr>
          <w:b w:val="0"/>
          <w:i w:val="0"/>
        </w:rPr>
        <w:t>Tandai jalur rutin dan darurat di wilayah Anda; periksa melalui sumber resmi.</w:t>
      </w:r>
    </w:p>
    <w:p>
      <w:pPr>
        <w:jc w:val="both"/>
      </w:pPr>
      <w:r>
        <w:rPr>
          <w:b/>
          <w:i w:val="0"/>
          <w:sz w:val="28"/>
        </w:rPr>
        <w:t>57.11 Konseling Berbasis Nilai Islam: Manfaat dan Keterbatasannya</w:t>
      </w:r>
    </w:p>
    <w:p>
      <w:pPr>
        <w:jc w:val="both"/>
      </w:pPr>
      <w:r>
        <w:rPr>
          <w:b w:val="0"/>
          <w:i w:val="0"/>
        </w:rPr>
        <w:t>Sebagian orang merasa lebih mudah berbicara ketika tenaga pendamping memahami nilai agama yang penting baginya. Konseling yang peka terhadap keyakinan dapat memberi ruang membahas ibadah, rasa bersalah, dukungan komunitas, dan makna pemulihan. Namun, label “Islami” saja tidak membuktikan kompetensi. Tanyakan pendidikan, pengalaman, metode, batas layanan, dan bagaimana privasi dijaga. Pendamping agama dapat memberi bimbingan rohani, tetapi tidak otomatis memiliki kewenangan klinis untuk mendiagnosis atau memberi terapi kesehatan jiwa. Sebaliknya, tenaga klinis perlu menghormati keyakinan dan tidak merendahkan praktik ibadah. Bila kebutuhan melampaui kompetensi penyedia, rujukan adalah langkah yang bertanggung jawab. Anda boleh menghentikan atau mengganti layanan jika merasa tidak aman, dipermalukan, atau diberi janji kesembuhan pasti. Konseling yang baik tidak memaksa Anda memilih antara iman dan perawatan. Ia membantu memahami pilihan sambil menghargai martabat dan batas pribadi.</w:t>
      </w:r>
    </w:p>
    <w:p>
      <w:pPr>
        <w:jc w:val="both"/>
      </w:pPr>
      <w:r>
        <w:rPr>
          <w:b w:val="0"/>
          <w:i w:val="0"/>
        </w:rPr>
        <w:t>Nilai agama dapat menjadi bagian dari tujuan konseling jika Anda menghendakinya. Jelaskan apa yang penting dan tanyakan bagaimana hal itu akan dibahas. Anda tidak perlu menerima tafsir atau praktik yang membuat Anda merasa terancam.</w:t>
      </w:r>
    </w:p>
    <w:p>
      <w:pPr>
        <w:jc w:val="both"/>
      </w:pPr>
      <w:r>
        <w:rPr>
          <w:b w:val="0"/>
          <w:i w:val="0"/>
        </w:rPr>
        <w:t>Dalam pertemuan pertama, Anda dapat menanyakan bagaimana konselor menangani perbedaan pandangan agama, menjaga catatan, dan merespons keadaan darurat. Jawaban yang jelas membantu Anda menilai apakah ruang konsultasi terasa aman dan apakah penyedia mampu menjelaskan batas kerahasiaan serta langkah rujukan dengan tenang. Anda berhak meminta penjelasan dengan bahasa yang mudah dipahami, mempertimbangkan pilihan layanan, dan melibatkan orang tepercaya bila Anda menghendaki. Jika konseling memicu rasa takut atau tekanan, sampaikan keberatan; bila responsnya mengabaikan keselamatan, carilah penyedia lain atau minta rujukan.</w:t>
      </w:r>
    </w:p>
    <w:p>
      <w:pPr>
        <w:jc w:val="both"/>
      </w:pPr>
      <w:r>
        <w:rPr>
          <w:b w:val="0"/>
          <w:i w:val="0"/>
        </w:rPr>
        <w:t>Pilih pembimbing yang menjaga amanah, tidak mempermalukan, dan tidak menghalangi keselamatan. Jika saran agama bertentangan dengan arahan medis, diskusikan kembali dengan profesional yang berwenang dan ahli agama yang tepercaya.</w:t>
      </w:r>
    </w:p>
    <w:p>
      <w:pPr>
        <w:jc w:val="both"/>
      </w:pPr>
      <w:r>
        <w:rPr>
          <w:b w:val="0"/>
          <w:i w:val="0"/>
        </w:rPr>
        <w:t>Seseorang dapat meminta psikolog memberi ruang untuk membahas rasa bersalah religius, lalu berkonsultasi kepada ahli agama secara terpisah. Ia tidak harus menyerahkan seluruh keputusan kepada satu orang.</w:t>
      </w:r>
    </w:p>
    <w:p>
      <w:pPr>
        <w:jc w:val="both"/>
      </w:pPr>
      <w:r>
        <w:rPr>
          <w:b w:val="0"/>
          <w:i w:val="0"/>
        </w:rPr>
        <w:t>*Kisah komposit.* Dimas menjelaskan bahwa doa dan hubungannya dengan keluarga penting baginya. Tenaga yang ia temui mendengarkan hal itu sambil tetap membahas tidur, kecemasan, dan rencana dukungan.</w:t>
      </w:r>
    </w:p>
    <w:p>
      <w:pPr>
        <w:jc w:val="both"/>
      </w:pPr>
      <w:r>
        <w:rPr>
          <w:b w:val="0"/>
          <w:i w:val="0"/>
        </w:rPr>
        <w:t>Tulis nilai atau praktik agama yang ingin dihormati selama konsultasi. Tanyakan kepada penyedia bagaimana kebutuhan itu dapat dibicarakan secara aman.</w:t>
      </w:r>
    </w:p>
    <w:p>
      <w:pPr>
        <w:jc w:val="both"/>
      </w:pPr>
      <w:r>
        <w:rPr>
          <w:b/>
          <w:i w:val="0"/>
          <w:sz w:val="28"/>
        </w:rPr>
        <w:t>57.12 Menjaga Kesehatan Mental Anak di Tengah Krisis Keluarga</w:t>
      </w:r>
    </w:p>
    <w:p>
      <w:pPr>
        <w:jc w:val="both"/>
      </w:pPr>
      <w:r>
        <w:rPr>
          <w:b w:val="0"/>
          <w:i w:val="0"/>
        </w:rPr>
        <w:t>Anak dapat menangkap perubahan suasana rumah meski orang dewasa berusaha menyembunyikan semua masalah. Mereka mungkin melihat pertengkaran, mendengar pembicaraan tentang utang, atau merasakan perubahan rutinitas. Jelaskan keadaan dengan bahasa sesuai usia, tanpa memindahkan tanggung jawab orang dewasa kepada anak. Katakan apa yang diketahui, apa yang belum pasti, dan siapa yang sedang berusaha membantu. Pertahankan rutinitas dasar seperti makan, tidur, sekolah, dan waktu bersama sejauh memungkinkan. Jangan meminta anak menjadi penengah konflik atau penjaga rahasia yang berat. Beri ruang bagi pertanyaan dan perasaan, termasuk marah atau takut. Jika perubahan perilaku, tidur, sekolah, atau hubungan menetap dan mengkhawatirkan, konsultasikan kepada tenaga yang kompeten. Bila anak menghadapi kekerasan atau bahaya, utamakan perlindungan dan hubungi layanan setempat yang berwenang. Orang tua juga boleh meminta dukungan agar mampu mendampingi tanpa harus terlihat selalu kuat.</w:t>
      </w:r>
    </w:p>
    <w:p>
      <w:pPr>
        <w:jc w:val="both"/>
      </w:pPr>
      <w:r>
        <w:rPr>
          <w:b w:val="0"/>
          <w:i w:val="0"/>
        </w:rPr>
        <w:t>Anak membutuhkan penjelasan yang jujur tetapi tidak menakutkan. Hindari rincian utang atau konflik yang tidak sesuai tahap perkembangannya. Tegaskan bahwa masalah orang dewasa bukan kesalahan anak dan bahwa ada orang dewasa yang bertanggung jawab mencari jalan.</w:t>
      </w:r>
    </w:p>
    <w:p>
      <w:pPr>
        <w:jc w:val="both"/>
      </w:pPr>
      <w:r>
        <w:rPr>
          <w:b w:val="0"/>
          <w:i w:val="0"/>
        </w:rPr>
        <w:t>Tidak semua rutinitas dapat dipertahankan saat krisis. Pilih beberapa pegangan yang paling membantu anak merasa aman dan beri tahu perubahan dengan jelas.</w:t>
      </w:r>
    </w:p>
    <w:p>
      <w:pPr>
        <w:jc w:val="both"/>
      </w:pPr>
      <w:r>
        <w:rPr>
          <w:b w:val="0"/>
          <w:i w:val="0"/>
        </w:rPr>
        <w:t>Diam total tidak selalu melindungi anak; mereka dapat mengisi kekosongan dengan menyalahkan diri. Penjelasan sederhana yang sesuai usia lebih menenteramkan daripada janji yang belum pasti.</w:t>
      </w:r>
    </w:p>
    <w:p>
      <w:pPr>
        <w:jc w:val="both"/>
      </w:pPr>
      <w:r>
        <w:rPr>
          <w:b w:val="0"/>
          <w:i w:val="0"/>
        </w:rPr>
        <w:t>Jaga hak, keselamatan, dan kehormatan anak. Jangan menjadikan mereka kurir konflik atau meminta mereka menyembunyikan ancaman. Mintalah bantuan profesional jika kebutuhan melampaui kemampuan keluarga.</w:t>
      </w:r>
    </w:p>
    <w:p>
      <w:pPr>
        <w:jc w:val="both"/>
      </w:pPr>
      <w:r>
        <w:rPr>
          <w:b w:val="0"/>
          <w:i w:val="0"/>
        </w:rPr>
        <w:t>Ketika penghasilan keluarga menurun, orang tua dapat mengatakan bahwa beberapa pengeluaran akan berubah, tetapi anak tetap dirawat dan tidak bersalah. Mereka dapat menyebut satu orang dewasa yang bisa dihubungi bila anak takut.</w:t>
      </w:r>
    </w:p>
    <w:p>
      <w:pPr>
        <w:jc w:val="both"/>
      </w:pPr>
      <w:r>
        <w:rPr>
          <w:b w:val="0"/>
          <w:i w:val="0"/>
        </w:rPr>
        <w:t>*Kisah komposit.* Sebuah keluarga menjelaskan kepada anak bahwa ayah sedang mencari pekerjaan dan sebagian kegiatan harus ditunda. Mereka tidak menjanjikan tanggal pasti, tetapi menyepakati waktu makan bersama setiap hari.</w:t>
      </w:r>
    </w:p>
    <w:p>
      <w:pPr>
        <w:jc w:val="both"/>
      </w:pPr>
      <w:r>
        <w:rPr>
          <w:b w:val="0"/>
          <w:i w:val="0"/>
        </w:rPr>
        <w:t>Siapkan satu penjelasan singkat sesuai usia anak: apa yang berubah, apa yang tetap dijaga, dan kepada siapa anak dapat meminta bantuan. Dengarkan pertanyaan tanpa menyalahkannya.</w:t>
      </w:r>
    </w:p>
    <w:p>
      <w:pPr>
        <w:jc w:val="both"/>
      </w:pPr>
      <w:r>
        <w:rPr>
          <w:b/>
          <w:i w:val="0"/>
          <w:sz w:val="28"/>
        </w:rPr>
        <w:t>57.13 Malu karena Miskin, Kelelahan Spiritual, dan Toxic Positivity</w:t>
      </w:r>
    </w:p>
    <w:p>
      <w:pPr>
        <w:jc w:val="both"/>
      </w:pPr>
      <w:r>
        <w:rPr>
          <w:b w:val="0"/>
          <w:i w:val="0"/>
        </w:rPr>
        <w:t>Rasa malu karena tidak mampu membeli sesuatu atau memenuhi kebutuhan keluarga dapat membuat seseorang menghindari pertemuan. Kelelahan spiritual juga dapat terjadi ketika orang merasa harus terus tampak kuat, beribadah tanpa jeda, dan tidak boleh mengakui kesedihan. Menyebut semua keadaan itu dengan istilah tertentu tidak cukup untuk menjelaskan penyebab atau diagnosis. Yang penting ialah memberi ruang pada pengalaman tanpa memaksa optimisme. Kalimat “ambil hikmahnya saja” atau “semua pasti baik” bisa terasa menutup percakapan, terutama jika seseorang sedang menghadapi kehilangan nyata. Anda dapat mengakui bahwa keadaan sulit, lalu bertanya apa yang paling membantu. Tetap berharap tidak sama dengan menyangkal fakta. Bila rasa malu mendorong isolasi atau menghalangi kebutuhan dasar, carilah orang aman, bantuan sosial, atau dukungan profesional. Martabat seseorang tidak ditentukan oleh pendapatan, pekerjaan, atau kemampuan memenuhi standar hidup orang lain.</w:t>
      </w:r>
    </w:p>
    <w:p>
      <w:pPr>
        <w:jc w:val="both"/>
      </w:pPr>
      <w:r>
        <w:rPr>
          <w:b w:val="0"/>
          <w:i w:val="0"/>
        </w:rPr>
        <w:t>Sikap positif yang dipaksakan sering mengabaikan informasi penting: rasa takut, kerugian, atau kebutuhan perlindungan. Empati tidak berarti ikut putus asa; ia berarti menerima bahwa orang sedang kesulitan sebelum membicarakan langkah.</w:t>
      </w:r>
    </w:p>
    <w:p>
      <w:pPr>
        <w:jc w:val="both"/>
      </w:pPr>
      <w:r>
        <w:rPr>
          <w:b w:val="0"/>
          <w:i w:val="0"/>
        </w:rPr>
        <w:t>Anda tidak wajib merasa optimistis setiap saat. Kejujuran tentang kesulitan dapat menjadi awal dukungan yang lebih sesuai.</w:t>
      </w:r>
    </w:p>
    <w:p>
      <w:pPr>
        <w:jc w:val="both"/>
      </w:pPr>
      <w:r>
        <w:rPr>
          <w:b w:val="0"/>
          <w:i w:val="0"/>
        </w:rPr>
        <w:t>Anda dapat berkata, “Saya menghargai yang masih saya miliki, dan keadaan ini tetap berat.” Dua hal itu bisa benar bersamaan. Kepada orang yang mendampingi, tanyakan apakah ia ingin didengarkan, ditemani mengurus kebutuhan praktis, atau dibantu menghubungi tenaga profesional. Jangan mendesak cerita atau solusi sebelum ia siap. Bila rasa malu membuat kebutuhan dasar terabaikan, tawarkan bantuan konkret secara privat, misalnya menemani mencari layanan atau menyusun belanja yang terjangkau.</w:t>
      </w:r>
    </w:p>
    <w:p>
      <w:pPr>
        <w:jc w:val="both"/>
      </w:pPr>
      <w:r>
        <w:rPr>
          <w:b w:val="0"/>
          <w:i w:val="0"/>
        </w:rPr>
        <w:t>Hindari membuka keadaan ekonomi orang sebagai bahan nasihat atau perbandingan. Tawarkan bantuan dengan menjaga kehormatan dan tanpa mengaitkan kemiskinan dengan nilai iman.</w:t>
      </w:r>
    </w:p>
    <w:p>
      <w:pPr>
        <w:jc w:val="both"/>
      </w:pPr>
      <w:r>
        <w:rPr>
          <w:b w:val="0"/>
          <w:i w:val="0"/>
        </w:rPr>
        <w:t>Seseorang menolak undangan karena malu dengan pakaian dan keadaan keuangannya. Teman dapat menghubungi secara pribadi, menawarkan pertemuan sederhana, dan tidak mendesak penjelasan yang belum siap ia berikan.</w:t>
      </w:r>
    </w:p>
    <w:p>
      <w:pPr>
        <w:jc w:val="both"/>
      </w:pPr>
      <w:r>
        <w:rPr>
          <w:b w:val="0"/>
          <w:i w:val="0"/>
        </w:rPr>
        <w:t>*Kisah komposit.* Dimas merasa tertinggal ketika melihat teman-temannya mendapat pekerjaan tetap. Kakaknya tidak meminta ia segera bersyukur; ia mendengar lebih dulu, lalu membantu membagi langkah pencarian kerja menjadi tugas yang realistis.</w:t>
      </w:r>
    </w:p>
    <w:p>
      <w:pPr>
        <w:jc w:val="both"/>
      </w:pPr>
      <w:r>
        <w:rPr>
          <w:b w:val="0"/>
          <w:i w:val="0"/>
        </w:rPr>
        <w:t>Ubah satu kalimat yang menekan menjadi kalimat yang mengakui keadaan: “Saya harus selalu kuat” menjadi “Saya sedang lelah dan boleh meminta bantuan.” Pilih kalimat yang terasa jujur bagi Anda.</w:t>
      </w:r>
    </w:p>
    <w:p>
      <w:pPr>
        <w:jc w:val="both"/>
      </w:pPr>
      <w:r>
        <w:rPr>
          <w:b/>
          <w:i w:val="0"/>
          <w:sz w:val="28"/>
        </w:rPr>
        <w:t>57.14 Amalan Bukan Pengganti Perawatan Profesional: Doa, Zikir, dan Bantuan Profesional</w:t>
      </w:r>
    </w:p>
    <w:p>
      <w:pPr>
        <w:jc w:val="both"/>
      </w:pPr>
      <w:r>
        <w:rPr>
          <w:b w:val="0"/>
          <w:i w:val="0"/>
        </w:rPr>
        <w:t>Doa, zikir, salat, membaca Al-Qur'an, atau hadir dalam komunitas dapat menjadi sumber ketenangan dan makna bagi banyak orang. Pengalaman setiap orang berbeda; jangan mengukur keberhasilan amalan dari cepat atau lambatnya gejala berubah. Ketika kesehatan jiwa terganggu, dukungan rohani dapat berjalan bersama pemeriksaan, konseling, psikoterapi, atau perawatan medis sesuai kebutuhan. Jika sebuah amalan membuat Anda lebih tenang, lakukan dengan cara yang sesuai kemampuan. Bila nasihat tertentu menambah rasa bersalah atau melarang bantuan, Anda boleh meminta pendapat lain. Jangan menghentikan obat, terapi, atau janji konsultasi tanpa membicarakannya dengan tenaga yang menangani. Sebaliknya, tenaga profesional yang baik semestinya memberi ruang bagi keyakinan Anda selama keselamatan terjaga. Memadukan ikhtiar bukan tanda ragu; itu cara memenuhi kebutuhan yang berbeda. Bila ada keadaan darurat, tindakan keselamatan didahulukan dan doa dapat menyertai proses mencari pertolongan.</w:t>
      </w:r>
    </w:p>
    <w:p>
      <w:pPr>
        <w:jc w:val="both"/>
      </w:pPr>
      <w:r>
        <w:rPr>
          <w:b w:val="0"/>
          <w:i w:val="0"/>
        </w:rPr>
        <w:t>Amalan rohani bukan alat untuk menyalahkan orang yang masih bergejala. Perawatan profesional pun tidak meminta Anda meninggalkan keyakinan. Sampaikan kepada penyedia layanan apa yang penting bagi Anda dan tanyakan pilihan yang aman.</w:t>
      </w:r>
    </w:p>
    <w:p>
      <w:pPr>
        <w:jc w:val="both"/>
      </w:pPr>
      <w:r>
        <w:rPr>
          <w:b w:val="0"/>
          <w:i w:val="0"/>
        </w:rPr>
        <w:t>Dukungan spiritual dapat bermakna, sementara perawatan klinis menangani kebutuhan kesehatan melalui kompetensi dan metode tertentu. Keduanya dapat hadir tanpa menjanjikan hasil yang sama bagi semua orang.</w:t>
      </w:r>
    </w:p>
    <w:p>
      <w:pPr>
        <w:jc w:val="both"/>
      </w:pPr>
      <w:r>
        <w:rPr>
          <w:b w:val="0"/>
          <w:i w:val="0"/>
        </w:rPr>
        <w:t>Jangan memilih antara “berdoa saja” dan “berobat saja” sebagai dua kutub yang wajib bertentangan. Tanyakan kebutuhan Anda dan susun dukungan yang sesuai.</w:t>
      </w:r>
    </w:p>
    <w:p>
      <w:pPr>
        <w:jc w:val="both"/>
      </w:pPr>
      <w:r>
        <w:rPr>
          <w:b w:val="0"/>
          <w:i w:val="0"/>
        </w:rPr>
        <w:t>Untuk ibadah, rujuk ilmu agama yang dapat dipercaya. Untuk diagnosis, obat, dan terapi, bicaralah kepada tenaga kesehatan berwenang. Jangan biarkan satu pihak mengambil alih kewenangan pihak lain.</w:t>
      </w:r>
    </w:p>
    <w:p>
      <w:pPr>
        <w:jc w:val="both"/>
      </w:pPr>
      <w:r>
        <w:rPr>
          <w:b w:val="0"/>
          <w:i w:val="0"/>
        </w:rPr>
        <w:t>Seseorang yang sedang menjalani terapi dapat tetap mengikuti majelis atau berdoa jika ia menghendaki. Ia juga dapat membicarakan efek samping atau kesulitan biaya kepada penyedia layanan, bukan menghentikan perawatan diam-diam.</w:t>
      </w:r>
    </w:p>
    <w:p>
      <w:pPr>
        <w:jc w:val="both"/>
      </w:pPr>
      <w:r>
        <w:rPr>
          <w:b w:val="0"/>
          <w:i w:val="0"/>
        </w:rPr>
        <w:t>*Kisah komposit.* Dimas menemukan kekuatan dalam doa bersama ibunya dan tetap melanjutkan konsultasi. Keluarganya tidak menjadikan salah satu pilihan sebagai bukti iman yang lebih baik.</w:t>
      </w:r>
    </w:p>
    <w:p>
      <w:pPr>
        <w:jc w:val="both"/>
      </w:pPr>
      <w:r>
        <w:rPr>
          <w:b w:val="0"/>
          <w:i w:val="0"/>
        </w:rPr>
        <w:t>Tuliskan dua dukungan yang ingin dipertahankan: satu rohani dan satu praktis atau profesional. Tentukan langkah kecil untuk mengakses masing-masing.</w:t>
      </w:r>
    </w:p>
    <w:p>
      <w:pPr>
        <w:jc w:val="both"/>
      </w:pPr>
      <w:r>
        <w:rPr>
          <w:b/>
          <w:i w:val="0"/>
          <w:sz w:val="28"/>
        </w:rPr>
        <w:t>57.15 Menjaga Jiwa: Dalil Hifzh an-Nafs sebagai Dasar Mencari Pertolongan</w:t>
      </w:r>
    </w:p>
    <w:p>
      <w:pPr>
        <w:jc w:val="both"/>
      </w:pPr>
      <w:r>
        <w:rPr>
          <w:b w:val="0"/>
          <w:i w:val="0"/>
        </w:rPr>
        <w:t>Penjagaan jiwa, atau hifzh an-nafs, merupakan salah satu tujuan besar syariat yang dibahas ulama dalam kerangka maqashid. Prinsip ini mengingatkan bahwa keselamatan dan kehidupan manusia harus dihormati. QS. An-Nisa: 29 memuat larangan membunuh diri dan penegasan kasih sayang Allah; ayat tersebut juga berbicara tentang harta dan transaksi yang saling meridai. Penerapannya tidak boleh dipersempit menjadi teguran kepada orang yang sedang mengalami pikiran bunuh diri. Orang yang berada dalam krisis membutuhkan perlindungan, pendampingan, dan akses kepada pertolongan, bukan vonis. Menjaga jiwa dapat berarti menemani ke fasilitas kesehatan, mengurangi akses kepada sarana bahaya, meminta bantuan keluarga yang aman, atau menghubungi layanan darurat. Bagi yang sedang bergulat dengan pikiran tersebut, meminta pertolongan bukan kehilangan martabat. Bagi pendamping, menanggapi risiko dengan serius bukan membuka aib untuk mempermalukan, melainkan berbagi informasi seperlunya demi keselamatan. Pembahasan ini prinsip umum, bukan fatwa atas keadaan pribadi.</w:t>
      </w:r>
    </w:p>
    <w:p>
      <w:pPr>
        <w:jc w:val="both"/>
      </w:pPr>
      <w:r>
        <w:rPr>
          <w:b w:val="0"/>
          <w:i w:val="0"/>
        </w:rPr>
        <w:t>Hifzh an-nafs adalah istilah dalam pembahasan tujuan syariat tentang perlindungan jiwa. Ia memberi dasar nilai untuk mengutamakan keselamatan, tetapi tidak menggantikan penilaian klinis. Dalam praktik, keputusan darurat perlu mengikuti arahan petugas kesehatan dan aturan setempat.</w:t>
      </w:r>
    </w:p>
    <w:p>
      <w:pPr>
        <w:jc w:val="both"/>
      </w:pPr>
      <w:r>
        <w:rPr>
          <w:b w:val="0"/>
          <w:i w:val="0"/>
        </w:rPr>
        <w:t>QS. An-Nisa: 29 menyebut larangan membunuh diri dalam rangkaian ayat yang juga melarang memperoleh harta secara batil. Membacanya dengan kasih sayang penting agar pesan perlindungan tidak berubah menjadi penghakiman. Untuk pendalaman maqashid dan tafsir, rujuk ulama atau ahli yang kompeten.</w:t>
      </w:r>
    </w:p>
    <w:p>
      <w:pPr>
        <w:jc w:val="both"/>
      </w:pPr>
      <w:r>
        <w:rPr>
          <w:b w:val="0"/>
          <w:i w:val="0"/>
        </w:rPr>
        <w:t>Prinsip menjaga jiwa mengarahkan perhatian pada keselamatan dan pertolongan, bukan menetapkan kesalahan atau memastikan hasil perawatan.</w:t>
      </w:r>
    </w:p>
    <w:p>
      <w:pPr>
        <w:jc w:val="both"/>
      </w:pPr>
      <w:r>
        <w:rPr>
          <w:b w:val="0"/>
          <w:i w:val="0"/>
        </w:rPr>
        <w:t>Dalam praktik sehari-hari, prinsip ini dapat berarti mengajak orang yang kewalahan duduk di tempat aman, mendengarkan tanpa mendesak, dan menanyakan bantuan yang ia perlukan. Bila risiko terasa dekat, jangan biarkan ia menghadapi keadaan sendirian; hubungi tenaga kesehatan atau layanan darurat, dan jauhkan sarana berbahaya jika dapat dilakukan dengan aman. Mencari psikolog, psikiater, dokter, atau konselor terlatih merupakan ikhtiar menjaga kehidupan. Anda dapat membuat janji bersama orang tepercaya, mencatat hal yang ingin disampaikan, atau meminta bantuan biaya dan transportasi. Langkah kecil ini membuka jalan menuju dukungan, tetapi bukan pengganti penanganan profesional.</w:t>
      </w:r>
    </w:p>
    <w:p>
      <w:pPr>
        <w:jc w:val="both"/>
      </w:pPr>
      <w:r>
        <w:rPr>
          <w:b w:val="0"/>
          <w:i w:val="0"/>
        </w:rPr>
        <w:t>Hifzh an-nafs tidak berarti setiap kesulitan harus ditanggung sendiri dengan kesabaran tanpa batas. Menjaga jiwa mencakup merawat tubuh, beristirahat, memenuhi kebutuhan dasar, dan mengakui saat kemampuan diri terbatas. Ibadah dan doa dapat menguatkan sebagian orang, tetapi tidak menjadi ukuran tunggal iman dan tidak menggantikan pertolongan yang dibutuhkan. Orang yang sakit atau lelah tetap layak diperlakukan dengan kasih, bukan diminta membuktikan keteguhan melalui penderitaan.</w:t>
      </w:r>
    </w:p>
    <w:p>
      <w:pPr>
        <w:jc w:val="both"/>
      </w:pPr>
      <w:r>
        <w:rPr>
          <w:b w:val="0"/>
          <w:i w:val="0"/>
        </w:rPr>
        <w:t>Adab menjaga jiwa meliputi kerahasiaan dan penghormatan. Jangan sebarkan cerita pribadi tanpa izin, kecuali tindakan diperlukan untuk mencegah bahaya segera; dalam keadaan itu, sampaikan secukupnya kepada pihak yang dapat membantu. Tanyakan sebelum memberi nasihat, hindari label yang merendahkan, dan jangan menjanjikan masalah selesai seketika. Jika Anda menjadi pendamping, akui batas kemampuan lalu hubungkan orang tersebut dengan dukungan yang tepat. Pendamping pun boleh mencari bantuan agar tidak menanggung beban sendirian.</w:t>
      </w:r>
    </w:p>
    <w:p>
      <w:pPr>
        <w:jc w:val="both"/>
      </w:pPr>
      <w:r>
        <w:rPr>
          <w:b w:val="0"/>
          <w:i w:val="0"/>
        </w:rPr>
        <w:t>Tanggung jawab sosial tumbuh dari prinsip yang sama. Keluarga, tempat kerja, komunitas, dan lembaga dapat mengurangi hambatan dengan menyediakan ruang aman untuk berbicara, menjaga privasi, membantu akses layanan, serta menolak ejekan terhadap orang yang mencari pertolongan. Membantu bukan berarti mengambil alih keputusan; libatkan orang tersebut dalam pilihan sejauh situasi memungkinkan. Jika ada bahaya segera, keselamatan didahulukan sambil menjelaskan langkah yang diambil. Dengan begitu, perlindungan jiwa menjadi ikhtiar bersama yang menjaga martabat, bukan alasan untuk mengontrol atau menyalahkan.</w:t>
      </w:r>
    </w:p>
    <w:p>
      <w:pPr>
        <w:jc w:val="both"/>
      </w:pPr>
      <w:r>
        <w:rPr>
          <w:b w:val="0"/>
          <w:i w:val="0"/>
        </w:rPr>
        <w:t>Jangan mengeluarkan vonis atas individu berdasarkan satu pengakuan atau gejala. Libatkan tenaga kesehatan dan, bila dibutuhkan, ahli agama yang menjaga rahasia serta mendukung keselamatan.</w:t>
      </w:r>
    </w:p>
    <w:p>
      <w:pPr>
        <w:jc w:val="both"/>
      </w:pPr>
      <w:r>
        <w:rPr>
          <w:b w:val="0"/>
          <w:i w:val="0"/>
        </w:rPr>
        <w:t>Jika anggota keluarga berkata ia tidak ingin hidup, dahulukan memastikan ia tidak sendirian dan menjangkau pertolongan. Pembicaraan tentang tanggung jawab atau hukum dapat dilakukan kemudian oleh pihak yang kompeten, bukan sebagai respons pertama.</w:t>
      </w:r>
    </w:p>
    <w:p>
      <w:pPr>
        <w:jc w:val="both"/>
      </w:pPr>
      <w:r>
        <w:rPr>
          <w:b w:val="0"/>
          <w:i w:val="0"/>
        </w:rPr>
        <w:t>*Kisah komposit.* Seorang teman Dimas memahami bahwa menjaga privasi tidak berarti membiarkan risiko. Ia mengajak orang dewasa tepercaya dan tenaga kesehatan membantu, sambil membatasi cerita pada hal yang diperlukan.</w:t>
      </w:r>
    </w:p>
    <w:p>
      <w:pPr>
        <w:jc w:val="both"/>
      </w:pPr>
      <w:r>
        <w:rPr>
          <w:b w:val="0"/>
          <w:i w:val="0"/>
        </w:rPr>
        <w:t>Sebutkan satu tindakan yang dapat menjaga jiwa Anda atau orang dekat hari ini. Jika ada risiko langsung, jangan menunda: hubungi orang aman dan layanan darurat setempat.</w:t>
      </w:r>
    </w:p>
    <w:p>
      <w:pPr>
        <w:jc w:val="both"/>
      </w:pPr>
      <w:r>
        <w:rPr>
          <w:b/>
          <w:i w:val="0"/>
          <w:sz w:val="28"/>
        </w:rPr>
        <w:t>57.16 Praktik: Rencana Keselamatan Pribadi Satu Halaman</w:t>
      </w:r>
    </w:p>
    <w:p>
      <w:pPr>
        <w:jc w:val="both"/>
      </w:pPr>
      <w:r>
        <w:rPr>
          <w:b w:val="0"/>
          <w:i w:val="0"/>
        </w:rPr>
        <w:t>Rencana keselamatan membantu Anda menuliskan langkah sebelum krisis terasa memuncak. Buat satu halaman yang mudah ditemukan, di kertas atau perangkat yang aman. Catat tanda awal bahwa keadaan memburuk, hal sederhana yang dapat membantu Anda bertahan beberapa menit, tempat yang lebih aman, serta dua orang yang dapat dihubungi. Tambahkan fasilitas kesehatan atau jalur darurat resmi yang sudah diverifikasi di wilayah Anda. Tulis cara mengurangi akses kepada benda atau obat yang dapat digunakan untuk melukai diri, dengan bantuan orang tepercaya. Rencana ini bukan jaminan bahwa krisis tidak terjadi dan tidak menggantikan layanan profesional. Tinjau bersama tenaga kesehatan atau pendamping yang kompeten, terutama setelah keadaan berubah. Jika bahaya sudah dekat, jangan mengandalkan kertas saja: minta seseorang menemani dan pergi ke fasilitas kesehatan atau layanan darurat. Pastikan rencana tidak mudah terlihat oleh orang yang dapat membahayakan Anda.</w:t>
      </w:r>
    </w:p>
    <w:p>
      <w:pPr>
        <w:jc w:val="both"/>
      </w:pPr>
      <w:r>
        <w:rPr>
          <w:b w:val="0"/>
          <w:i w:val="0"/>
        </w:rPr>
        <w:t>Rencana harus singkat, pribadi, dan bisa digunakan saat sulit berkonsentrasi. Tulis nama dan cara menghubungi orang yang benar-benar dapat merespons. Jika satu orang tidak tersedia, ada pilihan berikutnya.</w:t>
      </w:r>
    </w:p>
    <w:p>
      <w:pPr>
        <w:jc w:val="both"/>
      </w:pPr>
      <w:r>
        <w:rPr>
          <w:b w:val="0"/>
          <w:i w:val="0"/>
        </w:rPr>
        <w:t>*Kisah komposit.* Dimas menyusun rencana bersama tenaga yang menanganinya. Ia menambahkan nama kakaknya, tempat yang membuatnya lebih aman, dan jalur layanan yang sudah diperiksa. Mereka meninjau ulang rencana ketika keadaan berubah.</w:t>
      </w:r>
    </w:p>
    <w:p>
      <w:pPr>
        <w:jc w:val="both"/>
      </w:pPr>
      <w:r>
        <w:rPr>
          <w:b w:val="0"/>
          <w:i w:val="0"/>
        </w:rPr>
        <w:t>Isi empat bagian: tanda awal, langkah menenangkan yang aman, orang yang dihubungi, dan layanan resmi. Jika Anda sedang dalam bahaya sekarang, berhenti mengisi dan cari pendamping serta pertolongan segera.</w:t>
      </w:r>
    </w:p>
    <w:p>
      <w:pPr>
        <w:jc w:val="both"/>
      </w:pPr>
      <w:r>
        <w:rPr>
          <w:b/>
          <w:i w:val="0"/>
          <w:sz w:val="24"/>
        </w:rPr>
        <w:t>Aksi 7 Hari</w:t>
      </w:r>
    </w:p>
    <w:tbl>
      <w:tblPr>
        <w:tblStyle w:val="TableGrid"/>
        <w:tblW w:type="auto" w:w="0"/>
        <w:tblLook w:firstColumn="1" w:firstRow="1" w:lastColumn="0" w:lastRow="0" w:noHBand="0" w:noVBand="1" w:val="04A0"/>
      </w:tblPr>
      <w:tblGrid>
        <w:gridCol w:w="4320"/>
        <w:gridCol w:w="4320"/>
      </w:tblGrid>
      <w:tr>
        <w:tc>
          <w:tcPr>
            <w:tcW w:type="dxa" w:w="4320"/>
          </w:tcPr>
          <w:p>
            <w:r>
              <w:rPr>
                <w:b/>
              </w:rPr>
              <w:t>Hari</w:t>
            </w:r>
          </w:p>
        </w:tc>
        <w:tc>
          <w:tcPr>
            <w:tcW w:type="dxa" w:w="4320"/>
          </w:tcPr>
          <w:p>
            <w:r>
              <w:rPr>
                <w:b/>
              </w:rPr>
              <w:t>Langkah</w:t>
            </w:r>
          </w:p>
        </w:tc>
      </w:tr>
      <w:tr>
        <w:tc>
          <w:tcPr>
            <w:tcW w:type="dxa" w:w="4320"/>
          </w:tcPr>
          <w:p>
            <w:r>
              <w:t>1</w:t>
            </w:r>
          </w:p>
        </w:tc>
        <w:tc>
          <w:tcPr>
            <w:tcW w:type="dxa" w:w="4320"/>
          </w:tcPr>
          <w:p>
            <w:r>
              <w:t>Catat satu perubahan batin yang Anda alami tanpa memberi diagnosis pada diri.</w:t>
            </w:r>
          </w:p>
        </w:tc>
      </w:tr>
      <w:tr>
        <w:tc>
          <w:tcPr>
            <w:tcW w:type="dxa" w:w="4320"/>
          </w:tcPr>
          <w:p>
            <w:r>
              <w:t>2</w:t>
            </w:r>
          </w:p>
        </w:tc>
        <w:tc>
          <w:tcPr>
            <w:tcW w:type="dxa" w:w="4320"/>
          </w:tcPr>
          <w:p>
            <w:r>
              <w:t>Beri tahu satu orang aman bahwa tekanan sedang terasa berat.</w:t>
            </w:r>
          </w:p>
        </w:tc>
      </w:tr>
      <w:tr>
        <w:tc>
          <w:tcPr>
            <w:tcW w:type="dxa" w:w="4320"/>
          </w:tcPr>
          <w:p>
            <w:r>
              <w:t>3</w:t>
            </w:r>
          </w:p>
        </w:tc>
        <w:tc>
          <w:tcPr>
            <w:tcW w:type="dxa" w:w="4320"/>
          </w:tcPr>
          <w:p>
            <w:r>
              <w:t>Periksa tidur, makan, dan kebutuhan dasar, lalu pilih satu penyangga kecil.</w:t>
            </w:r>
          </w:p>
        </w:tc>
      </w:tr>
      <w:tr>
        <w:tc>
          <w:tcPr>
            <w:tcW w:type="dxa" w:w="4320"/>
          </w:tcPr>
          <w:p>
            <w:r>
              <w:t>4</w:t>
            </w:r>
          </w:p>
        </w:tc>
        <w:tc>
          <w:tcPr>
            <w:tcW w:type="dxa" w:w="4320"/>
          </w:tcPr>
          <w:p>
            <w:r>
              <w:t>Cari jalur konsultasi atau fasilitas kesehatan yang sesuai di wilayah Anda.</w:t>
            </w:r>
          </w:p>
        </w:tc>
      </w:tr>
      <w:tr>
        <w:tc>
          <w:tcPr>
            <w:tcW w:type="dxa" w:w="4320"/>
          </w:tcPr>
          <w:p>
            <w:r>
              <w:t>5</w:t>
            </w:r>
          </w:p>
        </w:tc>
        <w:tc>
          <w:tcPr>
            <w:tcW w:type="dxa" w:w="4320"/>
          </w:tcPr>
          <w:p>
            <w:r>
              <w:t>Jika ada pikiran membahayakan diri, sampaikan langsung dan minta ditemani hari itu juga.</w:t>
            </w:r>
          </w:p>
        </w:tc>
      </w:tr>
      <w:tr>
        <w:tc>
          <w:tcPr>
            <w:tcW w:type="dxa" w:w="4320"/>
          </w:tcPr>
          <w:p>
            <w:r>
              <w:t>6</w:t>
            </w:r>
          </w:p>
        </w:tc>
        <w:tc>
          <w:tcPr>
            <w:tcW w:type="dxa" w:w="4320"/>
          </w:tcPr>
          <w:p>
            <w:r>
              <w:t>Tinjau kewajiban keuangan bersama orang kompeten; hindari keputusan berisiko saat panik.</w:t>
            </w:r>
          </w:p>
        </w:tc>
      </w:tr>
      <w:tr>
        <w:tc>
          <w:tcPr>
            <w:tcW w:type="dxa" w:w="4320"/>
          </w:tcPr>
          <w:p>
            <w:r>
              <w:t>7</w:t>
            </w:r>
          </w:p>
        </w:tc>
        <w:tc>
          <w:tcPr>
            <w:tcW w:type="dxa" w:w="4320"/>
          </w:tcPr>
          <w:p>
            <w:r>
              <w:t>Susun atau perbarui rencana keselamatan dan tandai informasi layanan untuk dicek ulang.</w:t>
            </w:r>
          </w:p>
        </w:tc>
      </w:tr>
    </w:tbl>
    <w:p>
      <w:pPr>
        <w:jc w:val="both"/>
      </w:pPr>
      <w:r>
        <w:rPr>
          <w:b w:val="0"/>
          <w:i w:val="0"/>
        </w:rPr>
        <w:t>Saat jiwa terasa lelah, apakah saya memberi diri ruang untuk jujur dan meminta pertolongan, atau justru menyembunyikan keadaan karena takut dinilai? Siapa satu orang aman yang dapat saya hubungi hari ini?</w:t>
      </w:r>
    </w:p>
    <w:p>
      <w:pPr>
        <w:jc w:val="both"/>
      </w:pPr>
      <w:r>
        <w:rPr>
          <w:b w:val="0"/>
          <w:i w:val="0"/>
        </w:rPr>
        <w:t>:::</w:t>
      </w:r>
    </w:p>
    <w:p>
      <w:pPr>
        <w:jc w:val="both"/>
      </w:pPr>
      <w:r>
        <w:rPr>
          <w:b/>
          <w:i w:val="0"/>
          <w:sz w:val="24"/>
        </w:rPr>
        <w:t>Doa</w:t>
      </w:r>
    </w:p>
    <w:p>
      <w:pPr>
        <w:jc w:val="both"/>
      </w:pPr>
      <w:r>
        <w:rPr>
          <w:b w:val="0"/>
          <w:i w:val="0"/>
        </w:rPr>
        <w:t>Ya Allah, lapangkanlah hati kami saat beban terasa berat. Lindungilah jiwa kami, tuntun kami kepada pertolongan yang baik, dan kuatkan orang-orang yang mendampingi dengan kasih sayang. Amin.</w:t>
      </w:r>
    </w:p>
    <w:p>
      <w:pPr>
        <w:jc w:val="both"/>
      </w:pPr>
      <w:r>
        <w:rPr>
          <w:b/>
          <w:i w:val="0"/>
          <w:sz w:val="24"/>
        </w:rPr>
        <w:t>Satu Kalimat</w:t>
      </w:r>
    </w:p>
    <w:p>
      <w:pPr>
        <w:jc w:val="both"/>
      </w:pPr>
      <w:r>
        <w:rPr>
          <w:b w:val="0"/>
          <w:i w:val="0"/>
        </w:rPr>
        <w:t>Mencari pertolongan saat jiwa lelah adalah ikhtiar menjaga diri, bukan tanda bahwa iman Anda kurang.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