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79. Anggaran Keluarga Syar'i</w:t>
      </w:r>
    </w:p>
    <w:p>
      <w:pPr>
        <w:jc w:val="both"/>
      </w:pPr>
      <w:r>
        <w:rPr>
          <w:b/>
          <w:i w:val="0"/>
          <w:sz w:val="24"/>
        </w:rPr>
        <w:t>Kepala Bab</w:t>
      </w:r>
    </w:p>
    <w:p>
      <w:pPr>
        <w:jc w:val="both"/>
      </w:pPr>
      <w:r>
        <w:rPr>
          <w:b w:val="0"/>
          <w:i w:val="0"/>
        </w:rPr>
        <w:t>Bab 79 | Bagian XIII: Mengelola Rezeki | Tipe B</w:t>
      </w:r>
    </w:p>
    <w:p>
      <w:pPr>
        <w:jc w:val="both"/>
      </w:pPr>
      <w:r>
        <w:rPr>
          <w:b w:val="0"/>
          <w:i w:val="0"/>
        </w:rPr>
        <w:t>Dalil: QS. Al-Furqan: 67; QS. Al-Isra (26-29)</w:t>
      </w:r>
    </w:p>
    <w:p>
      <w:pPr>
        <w:jc w:val="both"/>
      </w:pPr>
      <w:r>
        <w:rPr>
          <w:b/>
          <w:i w:val="0"/>
          <w:sz w:val="24"/>
        </w:rPr>
        <w:t>Pembuka Masalah</w:t>
      </w:r>
    </w:p>
    <w:p>
      <w:pPr>
        <w:jc w:val="both"/>
      </w:pPr>
      <w:r>
        <w:rPr>
          <w:b w:val="0"/>
          <w:i w:val="0"/>
        </w:rPr>
        <w:t>Anggaran bukan catatan yang membuat hidup kaku; ia justru yang membuat sebuah keluarga tahu ke mana hartanya pergi dan mengapa. Tanpa anggaran, pengeluaran tumbuh diam-diam dan kebutuhan yang besar datang tanpa persiapan. Dengan anggaran, keluarga memilih sendiri mana yang didahulukan: nafkah yang wajib, sedekah yang menumbuhkan berkah, dan sisanya yang menyiapkan masa depan. Bab ini menyusun anggaran dari prinsip Al-Qur'an sampai praktik tiga bulan pertama, termasuk metode yang bisa dipilih sesuai karakter keluarga masing-masing. Anggaran yang baik tidak lahir dari satu malam perhitungan, melainkan dari tiga bulan percobaan yang disempurnakan setiap bulannya, dengan penghitungannya dikerjakan bersama, bukan oleh satu orang yang menanggung sendiri beban keluarga. Karena itu, anggaran yang hanya disusun di kepala tanpa pernah ditulis hampir selalu berakhir sama: berubah pada pekan pertama.</w:t>
      </w:r>
    </w:p>
    <w:p>
      <w:pPr>
        <w:jc w:val="both"/>
      </w:pPr>
      <w:r>
        <w:rPr>
          <w:b/>
          <w:i w:val="0"/>
          <w:sz w:val="24"/>
        </w:rPr>
        <w:t>Pertanyaan Utama</w:t>
      </w:r>
    </w:p>
    <w:p>
      <w:pPr>
        <w:jc w:val="both"/>
      </w:pPr>
      <w:r>
        <w:rPr>
          <w:b w:val="0"/>
          <w:i w:val="0"/>
        </w:rPr>
        <w:t>Bagaimana sebuah keluarga menyusun anggaran yang syar'i, realistis, dan bisa dijalankan bertahun-tahun tanpa merasa terkekang?</w:t>
      </w:r>
    </w:p>
    <w:p>
      <w:pPr>
        <w:jc w:val="both"/>
      </w:pPr>
      <w:r>
        <w:rPr>
          <w:b/>
          <w:i w:val="0"/>
          <w:sz w:val="24"/>
        </w:rPr>
        <w:t>Ringkasan</w:t>
      </w:r>
    </w:p>
    <w:p>
      <w:pPr>
        <w:jc w:val="both"/>
      </w:pPr>
      <w:r>
        <w:rPr>
          <w:b w:val="0"/>
          <w:i w:val="0"/>
        </w:rPr>
        <w:t>Prinsip Al-Qur'an: tidak boros, tidak kikir. Anggaran disusun dari kebutuhan, keinginan, sedekah, dan tabungan; pos pertama zakat, infak, sedekah. Gaya hidup konsumtif dan FOMO dihindari. Keuangan suami istri transparan dengan rapat keluarga. Template anggaran bulanan disediakan. Metode alokasi menentukan bagian zakat, kebutuhan, cicilan, tabungan, sedekah. Anggaran sepertiga hadits pemilik kebun menjadi rujukan. Rasio cicilan dijaga. Aturan THR dan bonus disusun sebelum uang datang. Penghasilan tidak tetap dikelola khusus. Arisan dan patungan diperiksa fiqh-nya. Keluarga berpenghasilan sangat terbatas: bertahan dulu. Kekayaan bersih dan arus kas diukur. Anggaran keluarga besar, biaya kesehatan, empat metode anggaran, sampai praktik tiga bulan pertama menutup bab.</w:t>
      </w:r>
    </w:p>
    <w:p>
      <w:pPr>
        <w:jc w:val="right"/>
        <w:rtl/>
      </w:pPr>
      <w:r>
        <w:rPr>
          <w:rFonts w:ascii="Scheherazade New" w:hAnsi="Scheherazade New"/>
          <w:sz w:val="30"/>
          <w:rtl/>
          <w:cs w:val="1"/>
        </w:rPr>
        <w:t>وَٱلَّذِينَ إِذَآ أَنفَقُوا۟ لَمْ يُسْرِفُوا۟ وَلَمْ يَقْتُرُوا۟ وَكَانَ بَيْنَ ذَٰلِكَ قَوَامًۭا</w:t>
      </w:r>
    </w:p>
    <w:p>
      <w:pPr>
        <w:jc w:val="both"/>
      </w:pPr>
      <w:r>
        <w:rPr>
          <w:b w:val="0"/>
          <w:i w:val="0"/>
          <w:sz w:val="18"/>
        </w:rPr>
        <w:t>LATIN: n.a. (transliterasi tidak dipakai; teks Arab dibaca langsung)</w:t>
      </w:r>
    </w:p>
    <w:p>
      <w:pPr>
        <w:jc w:val="both"/>
      </w:pPr>
      <w:r>
        <w:rPr>
          <w:b w:val="0"/>
          <w:i/>
        </w:rPr>
        <w:t>Artinya: Dan orang-orang yang apabila membelanjakan (harta), mereka tidak berlebihan, dan tidak (pula) kikir, dan adalah (pembelanjaan itu) di tengah-tengah antara yang demikian.</w:t>
      </w:r>
    </w:p>
    <w:p>
      <w:pPr>
        <w:jc w:val="both"/>
      </w:pPr>
      <w:r>
        <w:rPr>
          <w:b w:val="0"/>
          <w:i w:val="0"/>
          <w:sz w:val="18"/>
        </w:rPr>
        <w:t>DERAJAT: Wahyu Al-Qur'an (kitabullah); bukan hadits, sehingga tidak dinilai derajat perawinya</w:t>
      </w:r>
    </w:p>
    <w:p>
      <w:pPr>
        <w:jc w:val="both"/>
      </w:pPr>
      <w:r>
        <w:rPr>
          <w:b w:val="0"/>
          <w:i w:val="0"/>
          <w:sz w:val="18"/>
        </w:rPr>
        <w:t>RUJUKAN: QS. Al-Furqan: 67; https://quran.nu.or.id/al-furqan/67</w:t>
      </w:r>
    </w:p>
    <w:p>
      <w:pPr>
        <w:jc w:val="both"/>
      </w:pPr>
      <w:r>
        <w:rPr>
          <w:b w:val="0"/>
          <w:i w:val="0"/>
          <w:sz w:val="18"/>
        </w:rPr>
        <w:t>STATUS: [V-AYAT]</w:t>
      </w:r>
    </w:p>
    <w:p>
      <w:pPr>
        <w:jc w:val="right"/>
        <w:rtl/>
      </w:pPr>
      <w:r>
        <w:rPr>
          <w:rFonts w:ascii="Scheherazade New" w:hAnsi="Scheherazade New"/>
          <w:sz w:val="30"/>
          <w:rtl/>
          <w:cs w:val="1"/>
        </w:rPr>
        <w:t>وَءَاتِ ذَا ٱلْقُرْبَىٰ حَقَّهُۥ وَٱلْمِسْكِينَ وَٱبْنَ ٱلسَّبِيلِ وَلَا تُبَذِّرْ تَبْذِيرًا</w:t>
      </w:r>
      <w:r>
        <w:rPr>
          <w:rFonts w:ascii="Scheherazade New" w:hAnsi="Scheherazade New"/>
          <w:sz w:val="30"/>
          <w:rtl/>
          <w:cs w:val="1"/>
        </w:rPr>
        <w:t xml:space="preserve"> (26)</w:t>
      </w:r>
      <w:r>
        <w:rPr>
          <w:rFonts w:ascii="Scheherazade New" w:hAnsi="Scheherazade New"/>
          <w:sz w:val="30"/>
          <w:rtl/>
          <w:cs w:val="1"/>
        </w:rPr>
        <w:t xml:space="preserve"> إِنَّ ٱلْمُبَذِّرِينَ كَانُوٓا۟ إِخْوَٰنَ ٱلشَّيَٰطِينِ ۖ وَكَانَ ٱلشَّيْطَٰنُ لِرَبِّهِۦ كَفُورًۭا</w:t>
      </w:r>
      <w:r>
        <w:rPr>
          <w:rFonts w:ascii="Scheherazade New" w:hAnsi="Scheherazade New"/>
          <w:sz w:val="30"/>
          <w:rtl/>
          <w:cs w:val="1"/>
        </w:rPr>
        <w:t xml:space="preserve"> (27)</w:t>
      </w:r>
      <w:r>
        <w:rPr>
          <w:rFonts w:ascii="Scheherazade New" w:hAnsi="Scheherazade New"/>
          <w:sz w:val="30"/>
          <w:rtl/>
          <w:cs w:val="1"/>
        </w:rPr>
        <w:t xml:space="preserve"> وَإِمَّا تُعْرِضَنَّ عَنْهُمُ ٱبْتِغَآءَ رَحْمَةٍۢ مِّن رَّبِّكَ تَرْجُوهَا فَقُل لَّهُمْ قَوْلًۭا مَّيْسُورًۭا</w:t>
      </w:r>
      <w:r>
        <w:rPr>
          <w:rFonts w:ascii="Scheherazade New" w:hAnsi="Scheherazade New"/>
          <w:sz w:val="30"/>
          <w:rtl/>
          <w:cs w:val="1"/>
        </w:rPr>
        <w:t xml:space="preserve"> (28)</w:t>
      </w:r>
      <w:r>
        <w:rPr>
          <w:rFonts w:ascii="Scheherazade New" w:hAnsi="Scheherazade New"/>
          <w:sz w:val="30"/>
          <w:rtl/>
          <w:cs w:val="1"/>
        </w:rPr>
        <w:t xml:space="preserve"> وَلَا تَجْعَلْ يَدَكَ مَغْلُولَةً إِلَىٰ عُنُقِكَ وَلَا تَبْسُطْهَا كُلَّ ٱلْبَسْطِ فَتَقْعُدَ مَلُومًۭا مَّحْسُورًا</w:t>
      </w:r>
      <w:r>
        <w:rPr>
          <w:rFonts w:ascii="Scheherazade New" w:hAnsi="Scheherazade New"/>
          <w:sz w:val="30"/>
          <w:rtl/>
          <w:cs w:val="1"/>
        </w:rPr>
        <w:t xml:space="preserve"> (29)</w:t>
      </w:r>
    </w:p>
    <w:p>
      <w:pPr>
        <w:jc w:val="both"/>
      </w:pPr>
      <w:r>
        <w:rPr>
          <w:b w:val="0"/>
          <w:i w:val="0"/>
          <w:sz w:val="18"/>
        </w:rPr>
        <w:t>LATIN: n.a. (transliterasi tidak dipakai; teks Arab dibaca langsung)</w:t>
      </w:r>
    </w:p>
    <w:p>
      <w:pPr>
        <w:jc w:val="both"/>
      </w:pPr>
      <w:r>
        <w:rPr>
          <w:b w:val="0"/>
          <w:i/>
        </w:rPr>
        <w:t>Artinya: Dan berikanlah kepada keluarga-keluarga yang dekat akan haknya, kepada orang miskin dan orang yang dalam perjalanan dan janganlah kamu menghambur-hamburkan (hartamu) secara boros. Sesungguhnya pemboros-pemboros itu adalah saudara-saudara syaitan dan syaitan itu adalah sangat ingkar kepada Tuhannya. Dan jika kamu berpaling dari mereka untuk memperoleh rahmat dari Tuhanmu yang kamu harapkan, maka katakanlah kepada mereka ucapan yang pantas. Dan janganlah kamu jadikan tanganmu terbelenggu pada lehermu dan janganlah kamu terlalu mengulurkannya karena itu kamu menjadi tercela dan menyesal.</w:t>
      </w:r>
    </w:p>
    <w:p>
      <w:pPr>
        <w:jc w:val="both"/>
      </w:pPr>
      <w:r>
        <w:rPr>
          <w:b w:val="0"/>
          <w:i w:val="0"/>
          <w:sz w:val="18"/>
        </w:rPr>
        <w:t>DERAJAT: Wahyu Al-Qur'an (kitabullah); bukan hadits, sehingga tidak dinilai derajat perawinya</w:t>
      </w:r>
    </w:p>
    <w:p>
      <w:pPr>
        <w:jc w:val="both"/>
      </w:pPr>
      <w:r>
        <w:rPr>
          <w:b w:val="0"/>
          <w:i w:val="0"/>
          <w:sz w:val="18"/>
        </w:rPr>
        <w:t>RUJUKAN: QS. Al-Isra: 26-29; https://quran.nu.or.id/al-isra/26 ; 27 ; 28 ; 29</w:t>
      </w:r>
    </w:p>
    <w:p>
      <w:pPr>
        <w:jc w:val="both"/>
      </w:pPr>
      <w:r>
        <w:rPr>
          <w:b w:val="0"/>
          <w:i w:val="0"/>
          <w:sz w:val="18"/>
        </w:rPr>
        <w:t>STATUS: [V-AYAT]</w:t>
      </w:r>
    </w:p>
    <w:p>
      <w:pPr>
        <w:jc w:val="both"/>
      </w:pPr>
      <w:r>
        <w:rPr>
          <w:b/>
          <w:i w:val="0"/>
          <w:sz w:val="24"/>
        </w:rPr>
        <w:t>Istilah Kunci</w:t>
      </w:r>
    </w:p>
    <w:p>
      <w:pPr>
        <w:jc w:val="both"/>
      </w:pPr>
      <w:r>
        <w:rPr>
          <w:b w:val="0"/>
          <w:i w:val="0"/>
        </w:rPr>
        <w:t>- Anggaran: rencana penggunaan penghasilan yang dibuat sebelum bulan berjalan.</w:t>
      </w:r>
    </w:p>
    <w:p>
      <w:pPr>
        <w:jc w:val="both"/>
      </w:pPr>
      <w:r>
        <w:rPr>
          <w:b w:val="0"/>
          <w:i w:val="0"/>
        </w:rPr>
        <w:t>- Kebutuhan: pengeluaran yang tidak bisa dihilangkan tanpa menimbulkan mudarat.</w:t>
      </w:r>
    </w:p>
    <w:p>
      <w:pPr>
        <w:jc w:val="both"/>
      </w:pPr>
      <w:r>
        <w:rPr>
          <w:b w:val="0"/>
          <w:i w:val="0"/>
        </w:rPr>
        <w:t>- FOMO: ketakutan tertinggal yang mendorong pengeluaran tanpa perencanaan.</w:t>
      </w:r>
    </w:p>
    <w:p>
      <w:pPr>
        <w:jc w:val="both"/>
      </w:pPr>
      <w:r>
        <w:rPr>
          <w:b w:val="0"/>
          <w:i w:val="0"/>
        </w:rPr>
        <w:t>- Kekayaan bersih: seluruh aset dikurangi seluruh utang; menunjukkan posisi sebenarnya, bukan kesan.</w:t>
      </w:r>
    </w:p>
    <w:p>
      <w:pPr>
        <w:jc w:val="both"/>
      </w:pPr>
      <w:r>
        <w:rPr>
          <w:b w:val="0"/>
          <w:i w:val="0"/>
        </w:rPr>
        <w:t>- Arus kas: catatan masuk-keluar uang selama satu periode.</w:t>
      </w:r>
    </w:p>
    <w:p>
      <w:pPr>
        <w:jc w:val="both"/>
      </w:pPr>
      <w:r>
        <w:rPr>
          <w:b/>
          <w:i w:val="0"/>
          <w:sz w:val="28"/>
        </w:rPr>
        <w:t>79.1 Prinsip Al-Qur'an dalam Mengelola Harta: Tidak Boros, Tidak Kikir</w:t>
      </w:r>
    </w:p>
    <w:p>
      <w:pPr>
        <w:jc w:val="both"/>
      </w:pPr>
      <w:r>
        <w:rPr>
          <w:b w:val="0"/>
          <w:i w:val="0"/>
        </w:rPr>
        <w:t>Mengelola uang keluarga bukan sekadar memastikan saldo cukup sampai akhir bulan. Cara membelanjakan harta mencerminkan pilihan, tanggung jawab, dan cara kita memandang nikmat. Al-Qur’an memberi arah yang seimbang: jangan menghambur-hamburkan harta, tetapi jangan pula menahan hak diri dan orang lain karena takut kekurangan. Sikap tengah ini bukan berarti semua pengeluaran harus sama rata. Keluarga perlu membedakan kebutuhan, kewajiban, keinginan, dan kemampuan nyata.</w:t>
      </w:r>
    </w:p>
    <w:p>
      <w:pPr>
        <w:jc w:val="both"/>
      </w:pPr>
      <w:r>
        <w:rPr>
          <w:b w:val="0"/>
          <w:i w:val="0"/>
        </w:rPr>
        <w:t>Dalam praktik, pemborosan sering hadir sebagai pengeluaran kecil yang berulang. Seseorang mungkin membeli minuman mahal setiap hari tanpa menghitung jumlah bulanannya, sementara keluarga lain membayar beberapa layanan yang jarang dipakai. Satu transaksi tampak ringan, tetapi kebiasaan yang tidak diperiksa dapat menggeser dana belanja pokok atau tabungan. Sebaliknya, sikap kikir dapat muncul ketika orang tua menolak biaya pemeriksaan kesehatan yang diperlukan atau enggan memenuhi kebutuhan dasar anak, padahal dananya tersedia. Hemat berarti menggunakan harta secara sadar; bukan mengabaikan kebutuhan yang patut.</w:t>
      </w:r>
    </w:p>
    <w:p>
      <w:pPr>
        <w:jc w:val="both"/>
      </w:pPr>
      <w:r>
        <w:rPr>
          <w:b w:val="0"/>
          <w:i w:val="0"/>
        </w:rPr>
        <w:t>Keseimbangan dimulai dengan mengenali keadaan keluarga sendiri. Pendapatan tidak selalu tetap, tanggungan berbeda, dan kebutuhan kesehatan atau pendidikan dapat berubah. Karena itu, keluarga sebaiknya tidak menyalin anggaran orang lain begitu saja. Pasangan dengan pendapatan harian mungkin perlu menyimpan sebagian penerimaan saat ramai untuk menutup hari sepi. Keluarga dengan penghasilan tetap dapat menetapkan tanggal pembayaran kebutuhan rutin. Keduanya sama-sama berusaha tidak boros dan tidak kikir, tetapi cara mengaturnya menyesuaikan keadaan.</w:t>
      </w:r>
    </w:p>
    <w:p>
      <w:pPr>
        <w:jc w:val="both"/>
      </w:pPr>
      <w:r>
        <w:rPr>
          <w:b w:val="0"/>
          <w:i w:val="0"/>
        </w:rPr>
        <w:t>Saat menyusun prioritas, dahulukan kewajiban yang jelas, kebutuhan pokok, dan tanggungan yang memang menjadi tanggung jawab. Sisihkan ruang untuk memberi dan menyiapkan masa depan sesuai kemampuan. Keinginan tidak otomatis salah; makan bersama keluarga atau membeli pakaian yang disukai bisa menjadi bagian hidup yang wajar. Yang perlu ditimbang ialah apakah pengeluaran tersebut merusak pemenuhan kewajiban, menambah utang tanpa alasan kuat, atau membuat keluarga terus cemas karena tidak punya cadangan.</w:t>
      </w:r>
    </w:p>
    <w:p>
      <w:pPr>
        <w:jc w:val="both"/>
      </w:pPr>
      <w:r>
        <w:rPr>
          <w:b w:val="0"/>
          <w:i w:val="0"/>
        </w:rPr>
        <w:t>Misalnya, keluarga menerima penghasilan bulanan dan perlu memilih antara mengganti telepon yang masih berfungsi dengan membayar biaya sekolah yang jatuh tempo. Jika telepon lama masih cukup untuk komunikasi, menunda penggantian dapat menjaga kewajiban pendidikan. Contoh lain, keluarga mengurangi jajan di luar selama beberapa pekan agar dapat membayar pemeriksaan gigi anak tanpa berutang. Keputusan seperti ini bukan larangan menikmati hidup, melainkan penataan urutan yang lebih bertanggung jawab.</w:t>
      </w:r>
    </w:p>
    <w:p>
      <w:pPr>
        <w:jc w:val="both"/>
      </w:pPr>
      <w:r>
        <w:rPr>
          <w:b w:val="0"/>
          <w:i w:val="0"/>
        </w:rPr>
        <w:t>Pembicaraan tentang uang juga perlu menghindari rasa malu dan saling menyalahkan. Ketika pengeluaran melampaui rencana, cari sebabnya: apakah ada kebutuhan mendadak, perkiraan yang keliru, atau kebiasaan yang perlu diubah? Bila pendapatan tidak memadai untuk kebutuhan pokok, masalahnya bukan selalu kurang disiplin. Keluarga dapat meninjau sumber penghasilan, meminta dukungan yang tersedia, serta mengurangi pos yang masih bisa ditunda. Kejujuran terhadap angka membantu menemukan langkah yang masuk akal.</w:t>
      </w:r>
    </w:p>
    <w:p>
      <w:pPr>
        <w:jc w:val="both"/>
      </w:pPr>
      <w:r>
        <w:rPr>
          <w:b w:val="0"/>
          <w:i w:val="0"/>
        </w:rPr>
        <w:t>Pegangan Al-Qur’an tentang keseimbangan dalam membelanjakan harta tercermin dalam perintah untuk tidak berlebih-lebihan dan tidak pula terlalu menahan (25:67). Pesan ini dapat menjadi bahan renungan saat keluarga mengevaluasi kebiasaan, tanpa menjadikannya alasan untuk menghakimi kondisi orang lain. Anggaran yang baik bukan perlombaan menunjukkan siapa paling hemat. Ia adalah alat agar kebutuhan tertangani, hak ditunaikan, dan keputusan dibuat dengan pertimbangan yang jernih. Keluarga dapat meninjau ulang prioritas ketika ada perubahan besar, misalnya kelahiran anak, perpindahan rumah, atau pendapatan yang berkurang. Tinjauan itu bukan tanda gagal, melainkan penyesuaian terhadap kenyataan. Catat alasan perubahan supaya keputusan bulan berikutnya tetap berpijak pada kebutuhan, bukan pada kebiasaan lama yang tak lagi sesuai. Anak yang lebih besar pun dapat diajak memahami bahwa setiap pilihan memakai sumber daya yang terbatas. Kesepakatan keluarga sebaiknya mempertimbangkan kebutuhan setiap anggota, termasuk mereka yang tidak ikut mencari penghasilan.</w:t>
      </w:r>
    </w:p>
    <w:p>
      <w:pPr>
        <w:jc w:val="both"/>
      </w:pPr>
      <w:r>
        <w:rPr>
          <w:b/>
          <w:i w:val="0"/>
          <w:sz w:val="24"/>
        </w:rPr>
        <w:t>Istilah Akad</w:t>
      </w:r>
    </w:p>
    <w:p>
      <w:pPr>
        <w:jc w:val="both"/>
      </w:pPr>
      <w:r>
        <w:rPr>
          <w:b w:val="0"/>
          <w:i w:val="0"/>
        </w:rPr>
        <w:t>Iqtishad berarti sikap pertengahan dan terukur dalam menggunakan harta. Israf ialah melampaui batas dalam membelanjakan sesuatu, sedangkan bukhl menggambarkan sikap menahan harta secara tercela, termasuk ketika hak yang semestinya ditunaikan sengaja diabaikan. Istilah-istilah ini membantu keluarga menilai tindakan, bukan memberi cap kepada seseorang. Sebelum menyimpulkan suatu pengeluaran sebagai israf atau bukhl, periksa kebutuhan, kemampuan, tanggungan, dan kewajiban yang terkait.</w:t>
      </w:r>
    </w:p>
    <w:p>
      <w:pPr>
        <w:jc w:val="both"/>
      </w:pPr>
      <w:r>
        <w:rPr>
          <w:b/>
          <w:i w:val="0"/>
          <w:sz w:val="28"/>
        </w:rPr>
        <w:t>79.2 Menyusun Anggaran: Kebutuhan, Keinginan, Sedekah, dan Tabungan</w:t>
      </w:r>
    </w:p>
    <w:p>
      <w:pPr>
        <w:jc w:val="both"/>
      </w:pPr>
      <w:r>
        <w:rPr>
          <w:b w:val="0"/>
          <w:i w:val="0"/>
        </w:rPr>
        <w:t>Anggaran keluarga adalah rencana sederhana tentang ke mana uang akan digunakan. Mulailah dengan mencatat pendapatan bersih yang benar-benar diterima, lalu daftar pengeluaran tetap dan berubah. Biaya tempat tinggal, pangan, transportasi, pendidikan, kesehatan, serta kewajiban pembayaran perlu terlihat jelas. Setelah itu, tentukan porsi untuk sedekah dan tabungan sesuai kemampuan. Sisa yang tersedia dapat digunakan untuk keinginan, tanpa mengorbankan kebutuhan yang telah diprioritaskan.</w:t>
      </w:r>
    </w:p>
    <w:p>
      <w:pPr>
        <w:jc w:val="both"/>
      </w:pPr>
      <w:r>
        <w:rPr>
          <w:b w:val="0"/>
          <w:i w:val="0"/>
        </w:rPr>
        <w:t>Pemisahan kebutuhan dan keinginan tidak harus kaku. Sepatu kerja yang sudah rusak mungkin menjadi kebutuhan, sementara sepatu tambahan yang masih bisa ditunda termasuk keinginan. Paket data dapat diperlukan untuk belajar atau bekerja, tetapi memilih pilihan yang lebih mahal belum tentu wajib. Tanyakan tiga hal: apa fungsi pengeluaran ini, kapan harus dibayar, dan apa akibatnya bila ditunda? Jawaban membantu keluarga mengambil keputusan tanpa merasa bersalah atas setiap kenikmatan kecil.</w:t>
      </w:r>
    </w:p>
    <w:p>
      <w:pPr>
        <w:jc w:val="both"/>
      </w:pPr>
      <w:r>
        <w:rPr>
          <w:b w:val="0"/>
          <w:i w:val="0"/>
        </w:rPr>
        <w:t>Gunakan catatan yang mudah dijaga. Pada awal bulan, tulis perkiraan; sepanjang bulan, masukkan transaksi yang benar-benar terjadi. Jika pengeluaran pangan melewati rencana karena harga naik, jangan menyembunyikannya. Perbarui angka dan lihat apakah ada pos lain yang dapat disesuaikan. Anak yang mulai memahami uang dapat diajak mencatat belanja kecil, agar ia melihat hubungan antara pilihan dan batas anggaran. Keluarga dengan pendapatan tidak tetap dapat membuat anggaran berdasarkan pemasukan konservatif, lalu mengarahkan kelebihan saat ada bulan yang lebih baik untuk kebutuhan tertunda, cadangan, atau pelunasan kewajiban.</w:t>
      </w:r>
    </w:p>
    <w:p>
      <w:pPr>
        <w:jc w:val="both"/>
      </w:pPr>
      <w:r>
        <w:rPr>
          <w:b w:val="0"/>
          <w:i w:val="0"/>
        </w:rPr>
        <w:t>Contoh ilustrasi: pasangan yang menerima gaji pada tanggal awal bulan menyisihkan biaya sewa dan sekolah pada hari penerimaan, lalu menetapkan batas belanja mingguan. Contoh ilustrasi lain: pekerja lepas mencatat pemasukan setiap kali proyek dibayar, tetapi menghitung belanja rutin memakai rata-rata terendah dari beberapa bulan terakhir. Cara kedua mencegah satu proyek besar membuat keluarga menganggap pemasukan tinggi akan selalu berulang.</w:t>
      </w:r>
    </w:p>
    <w:p>
      <w:pPr>
        <w:jc w:val="both"/>
      </w:pPr>
      <w:r>
        <w:rPr>
          <w:b w:val="0"/>
          <w:i w:val="0"/>
        </w:rPr>
        <w:t>Tabungan bukan sisa yang hanya ada jika semua keinginan sudah terpenuhi. Sisihkan jumlah yang realistis, meski kecil, untuk kebutuhan mendatang dan keadaan darurat. Jika utang jatuh tempo, masukkan pembayarannya secara terbuka. Anggaran perlu memberi ruang untuk perubahan, sebab sakit, perbaikan rumah, atau perubahan pendapatan tidak selalu dapat diperkirakan. Tinjau rencana pada akhir bulan dan ubah berdasarkan kenyataan, bukan rasa bersalah. Kebutuhan dapat dikelompokkan menurut waktu pembayarannya: yang harus dibayar segera, yang rutin bulanan, dan yang dapat direncanakan beberapa bulan sebelumnya. Misalnya, biaya seragam atau perawatan kendaraan bisa dicicil dalam simpanan kecil tiap bulan. Pengelompokan ini membuat biaya berkala tidak terasa seperti kejutan besar.</w:t>
      </w:r>
    </w:p>
    <w:p>
      <w:pPr>
        <w:jc w:val="both"/>
      </w:pPr>
      <w:r>
        <w:rPr>
          <w:b/>
          <w:i w:val="0"/>
          <w:sz w:val="24"/>
        </w:rPr>
        <w:t>Penerapan Kerja</w:t>
      </w:r>
    </w:p>
    <w:p>
      <w:pPr>
        <w:jc w:val="both"/>
      </w:pPr>
      <w:r>
        <w:rPr>
          <w:b w:val="0"/>
          <w:i w:val="0"/>
        </w:rPr>
        <w:t>Karyawan dapat menyusun anggaran dari gaji bersih yang masuk ke rekening, bukan dari angka penghasilan sebelum potongan. Begitu gaji diterima, catat kewajiban rutin seperti sewa, transportasi kerja, dan biaya makan. Sisihkan kebutuhan tersebut lebih dulu, kemudian tetapkan batas mingguan untuk belanja harian. Jika menerima uang lembur yang tidak pasti, jangan langsung memasukkannya sebagai dasar pengeluaran tetap. Gunakan penerimaan tambahan untuk sasaran yang sudah disepakati, seperti cadangan atau kebutuhan keluarga yang tertunda.</w:t>
      </w:r>
    </w:p>
    <w:p>
      <w:pPr>
        <w:jc w:val="both"/>
      </w:pPr>
      <w:r>
        <w:rPr>
          <w:b/>
          <w:i w:val="0"/>
          <w:sz w:val="28"/>
        </w:rPr>
        <w:t>79.3 Pos Pertama: Zakat, Infak, dan Sedekah</w:t>
      </w:r>
    </w:p>
    <w:p>
      <w:pPr>
        <w:jc w:val="both"/>
      </w:pPr>
      <w:r>
        <w:rPr>
          <w:b w:val="0"/>
          <w:i w:val="0"/>
        </w:rPr>
        <w:t>Menyediakan ruang untuk zakat, infak, dan sedekah sejak menyusun anggaran menolong keluarga menunaikan kepedulian dengan teratur. Ketiganya tidak sama. Zakat memiliki ketentuan dan kewajiban tersendiri bagi orang yang memenuhi syarat. Infak dan sedekah merupakan pemberian yang lebih luas, dengan kadar serta waktu yang dapat disesuaikan kemampuan. Karena itu, jangan mencampur semua pemberian menjadi satu angka tanpa mengetahui kewajiban yang berlaku.</w:t>
      </w:r>
    </w:p>
    <w:p>
      <w:pPr>
        <w:jc w:val="both"/>
      </w:pPr>
      <w:r>
        <w:rPr>
          <w:b w:val="0"/>
          <w:i w:val="0"/>
        </w:rPr>
        <w:t>Zakat mal berkaitan dengan jenis harta dan syarat tertentu, termasuk ketentuan tentang nisab dan masa kepemilikan pada harta yang relevan. Rinciannya dapat berbeda menurut jenis harta dan keadaan pemilik. Keluarga sebaiknya mencatat harta yang dimiliki dan mencari penjelasan dari sumber keagamaan tepercaya bila ragu menghitung kewajiban. Jangan menetapkan angka sendiri hanya dengan meniru contoh orang lain. Jika kewajiban telah jelas, siapkan dana pada waktu yang sesuai agar pembayaran tidak mengganggu kebutuhan pokok secara mendadak.</w:t>
      </w:r>
    </w:p>
    <w:p>
      <w:pPr>
        <w:jc w:val="both"/>
      </w:pPr>
      <w:r>
        <w:rPr>
          <w:b w:val="0"/>
          <w:i w:val="0"/>
        </w:rPr>
        <w:t>Zakat fitrah berkaitan dengan akhir Ramadan dan ditunaikan untuk diri serta tanggungan sesuai ketentuan yang berlaku. Bentuk dan kadar pelaksanaannya mengikuti panduan yang sahih untuk keadaan setempat. Rencanakan jumlah anggota keluarga lebih awal, lalu pastikan penyaluran dilakukan pada waktunya kepada pihak yang berhak. Infak dan sedekah dapat diberikan sepanjang tahun, dalam jumlah yang tidak membuat keluarga menelantarkan nafkah wajib atau menambah beban utang.</w:t>
      </w:r>
    </w:p>
    <w:p>
      <w:pPr>
        <w:jc w:val="both"/>
      </w:pPr>
      <w:r>
        <w:rPr>
          <w:b w:val="0"/>
          <w:i w:val="0"/>
        </w:rPr>
        <w:t>Sebagai contoh ilustrasi, keluarga yang telah menghitung kewajiban zakat mal dapat menandai bulan pembayaran dalam catatan tahunan dan menyimpan dananya bertahap. Contoh ilustrasi lain, orang tua mengajak anak menyisihkan sebagian uang saku untuk membantu tetangga yang membutuhkan, sambil menjelaskan bahwa pemberian sukarela berbeda dari kewajiban zakat. Dengan begitu, anak belajar memberi tanpa mengira semua pemberian memiliki aturan yang sama. Penjelasan sederhana tentang siapa yang terbantu dapat membuat pemberian terasa nyata tanpa memaksa anak memberi lebih dari kemampuannya. Keluarga juga dapat membicarakan tujuan pemberian, misalnya membantu kerabat yang kesulitan atau mendukung kebutuhan lingkungan sekitar. Pilih cara yang menjaga martabat penerima dan tidak menjanjikan bantuan yang belum mampu dipenuhi. Catatan sederhana tentang waktu dan jumlah pemberian membantu orang tua memastikan bahwa niat baik tetap sejalan dengan kemampuan rumah tangga.</w:t>
      </w:r>
    </w:p>
    <w:p>
      <w:pPr>
        <w:jc w:val="both"/>
      </w:pPr>
      <w:r>
        <w:rPr>
          <w:b w:val="0"/>
          <w:i w:val="0"/>
        </w:rPr>
        <w:t>Memberi tidak harus menunggu kaya, tetapi jumlahnya perlu sesuai kemampuan. Sedekah tenaga, perhatian, atau bantuan praktis juga dapat bermanfaat. Jika pendapatan keluarga sedang terganggu, dahulukan kebutuhan dasar tanggungan dan kewajiban yang sudah jatuh tempo. Setelah keadaan pulih, keluarga dapat menata kembali pemberian sukarela. Keputusan ini bukan alasan mengabaikan zakat yang memang wajib; untuk itu, pahami kewajiban dan mintalah panduan yang sesuai.</w:t>
      </w:r>
    </w:p>
    <w:p>
      <w:pPr>
        <w:jc w:val="both"/>
      </w:pPr>
      <w:r>
        <w:rPr>
          <w:b/>
          <w:i w:val="0"/>
          <w:sz w:val="24"/>
        </w:rPr>
        <w:t>Fatwa Regulasi</w:t>
      </w:r>
    </w:p>
    <w:p>
      <w:pPr>
        <w:jc w:val="both"/>
      </w:pPr>
      <w:r>
        <w:rPr>
          <w:b w:val="0"/>
          <w:i w:val="0"/>
        </w:rPr>
        <w:t>Secara umum, zakat fitrah ditunaikan menjelang Idulfitri bagi orang yang memenuhi ketentuan, dengan kadar dan bentuk yang mengikuti pedoman fikih yang berlaku. Zakat mal dikenakan pada harta tertentu apabila syaratnya terpenuhi, dan cara menghitungnya bergantung pada jenis harta serta ketentuan yang relevan. Infak dan sedekah bersifat sukarela, sedangkan zakat adalah kewajiban bagi yang memenuhi syarat. Jika kondisi keluarga atau jenis hartanya rumit, mintalah penjelasan dari ahli agama tepercaya. Uraian ini bersifat umum, bukan penetapan hukum atas kasus pribadi.</w:t>
      </w:r>
    </w:p>
    <w:p>
      <w:pPr>
        <w:jc w:val="both"/>
      </w:pPr>
      <w:r>
        <w:rPr>
          <w:b/>
          <w:i w:val="0"/>
          <w:sz w:val="28"/>
        </w:rPr>
        <w:t>79.4 Menghindari Gaya Hidup Konsumtif dan FOMO</w:t>
      </w:r>
    </w:p>
    <w:p>
      <w:pPr>
        <w:jc w:val="both"/>
      </w:pPr>
      <w:r>
        <w:rPr>
          <w:b w:val="0"/>
          <w:i w:val="0"/>
        </w:rPr>
        <w:t>Gaya hidup konsumtif tumbuh ketika membeli menjadi cara utama mengatasi bosan, tekanan, atau keinginan untuk terlihat berhasil. FOMO, yaitu rasa takut tertinggal dari pengalaman atau barang yang sedang ramai, dapat mendorong keputusan cepat. Unggahan tentang liburan, perangkat baru, dan acara mahal hanya memperlihatkan potongan kehidupan. Membandingkannya dengan keadaan keluarga sendiri sering tidak adil, apalagi bila kita tidak tahu sumber dana atau kewajiban orang yang mengunggahnya.</w:t>
      </w:r>
    </w:p>
    <w:p>
      <w:pPr>
        <w:jc w:val="both"/>
      </w:pPr>
      <w:r>
        <w:rPr>
          <w:b w:val="0"/>
          <w:i w:val="0"/>
        </w:rPr>
        <w:t>Jeda sebelum membeli dapat memutus dorongan sesaat. Untuk barang yang bukan kebutuhan mendesak, tulis alasan pembelian dan tunggu beberapa hari. Bandingkan harga, cek barang yang sudah dimiliki, lalu tanyakan apakah pembelian itu sesuai anggaran. Contoh ilustrasi: seseorang melihat promosi sepatu olahraga dan ingin membeli meski sepatu lamanya masih layak. Ia menunda selama sepekan dan akhirnya memakai dana tersebut untuk mengganti ban sepeda yang memang rusak. Contoh ilustrasi lain, keluarga melewatkan makan malam mahal yang sedang populer dan memilih acara sederhana di rumah agar tidak memakai dana sekolah anak.</w:t>
      </w:r>
    </w:p>
    <w:p>
      <w:pPr>
        <w:jc w:val="both"/>
      </w:pPr>
      <w:r>
        <w:rPr>
          <w:b w:val="0"/>
          <w:i w:val="0"/>
        </w:rPr>
        <w:t>Membatasi paparan pemicu juga dapat membantu. Keluarga dapat mengurangi waktu melihat konten belanja, berhenti mengikuti akun yang terus memancing pembelian, atau mematikan pemberitahuan promosi. Buat daftar sebelum berbelanja dan gunakan batas uang yang sudah ditentukan. Jika ajakan teman terasa sulit ditolak, siapkan jawaban yang sopan, misalnya menyampaikan bahwa bulan ini sedang menjaga anggaran. Hubungan baik tidak harus dibuktikan dengan menyamai setiap pengeluaran kelompok. Pilih kegiatan yang tetap memungkinkan kebersamaan, seperti membawa bekal untuk piknik atau bertemu di tempat yang tidak menuntut belanja besar. Membuat daftar keinginan untuk ditinjau pada waktu tertentu juga mengurangi keputusan tergesa-gesa. Sebagian barang mungkin tetap terasa menarik setelah jeda, tetapi keluarga dapat merencanakannya pada bulan yang sesuai. Bila belanja dilakukan daring, keluarkan barang dari keranjang lalu tinjau kembali esok hari. Kebiasaan ini memberi waktu bagi pertimbangan untuk mengejar emosi.</w:t>
      </w:r>
    </w:p>
    <w:p>
      <w:pPr>
        <w:jc w:val="both"/>
      </w:pPr>
      <w:r>
        <w:rPr>
          <w:b w:val="0"/>
          <w:i w:val="0"/>
        </w:rPr>
        <w:t>Keinginan tidak selalu buruk. Membeli sesuatu yang menyenangkan bisa menjadi pilihan yang sehat ketika kebutuhan dan kewajiban sudah tertangani. Masalah muncul ketika rasa senang itu bergantung pada barang baru, ketika pembelian disembunyikan dari pasangan, atau ketika tagihan terus bertambah. Bicarakan pemicu tanpa mempermalukan anggota keluarga. Bisa jadi belanja berlebihan berkaitan dengan stres, tekanan teman, atau upaya menghibur diri setelah hari yang berat. Cari cara lain untuk memenuhi kebutuhan emosional, seperti berjalan bersama, beristirahat, atau menghubungi orang yang dipercaya.</w:t>
      </w:r>
    </w:p>
    <w:p>
      <w:pPr>
        <w:jc w:val="both"/>
      </w:pPr>
      <w:r>
        <w:rPr>
          <w:b/>
          <w:i w:val="0"/>
          <w:sz w:val="24"/>
        </w:rPr>
        <w:t>Titik Risiko</w:t>
      </w:r>
    </w:p>
    <w:p>
      <w:pPr>
        <w:jc w:val="both"/>
      </w:pPr>
      <w:r>
        <w:rPr>
          <w:b w:val="0"/>
          <w:i w:val="0"/>
        </w:rPr>
        <w:t>FOMO pengeluaran sering meningkat ketika promosi memiliki batas waktu, teman mengajak patungan, atau konten media menampilkan gaya hidup tertentu berulang kali. Risiko bertambah jika pembelian memakai cicilan yang tidak dipahami, kartu pembayaran tanpa rencana pelunasan, atau dana kebutuhan pokok. Tanda peringatan lain ialah menyembunyikan paket, menghapus bukti transaksi, dan merasa cemas saat melihat saldo. Jika pola ini muncul, hentikan pembelian nonpenting sementara, bicarakan secara jujur, lalu susun langkah pemulihan bersama.</w:t>
      </w:r>
    </w:p>
    <w:p>
      <w:pPr>
        <w:jc w:val="both"/>
      </w:pPr>
      <w:r>
        <w:rPr>
          <w:b/>
          <w:i w:val="0"/>
          <w:sz w:val="28"/>
        </w:rPr>
        <w:t>79.5 Transparansi Keuangan Suami dan Istri, termasuk Rapat Keuangan Keluarga</w:t>
      </w:r>
    </w:p>
    <w:p>
      <w:pPr>
        <w:jc w:val="both"/>
      </w:pPr>
      <w:r>
        <w:rPr>
          <w:b w:val="0"/>
          <w:i w:val="0"/>
        </w:rPr>
        <w:t>Keterbukaan keuangan bukan berarti setiap pasangan harus mengelola uang dengan cara yang sama. Yang diperlukan ialah saling mengetahui pendapatan, kewajiban, utang, tabungan, dan keputusan besar yang memengaruhi rumah tangga. Informasi yang disembunyikan dapat membuat pasangan mengambil keputusan berdasarkan gambaran yang keliru. Sebaliknya, pembicaraan yang terbuka membantu kedua pihak memahami beban nyata dan ikut menjaga tujuan bersama.</w:t>
      </w:r>
    </w:p>
    <w:p>
      <w:pPr>
        <w:jc w:val="both"/>
      </w:pPr>
      <w:r>
        <w:rPr>
          <w:b w:val="0"/>
          <w:i w:val="0"/>
        </w:rPr>
        <w:t>Sepakati cara mengelola penghasilan: rekening bersama, rekening terpisah dengan kontribusi yang jelas, atau gabungan keduanya. Bentuknya dapat berbeda menurut keadaan. Yang penting, kedua pasangan memahami siapa membayar kebutuhan tertentu, kapan pembayaran jatuh tempo, dan bagaimana keputusan pembelian besar dibuat. Jika salah satu pasangan mengurus belanja harian, pasangan lain tetap perlu mengetahui gambaran anggarannya. Pekerjaan mengelola rumah dan merawat anak juga merupakan kontribusi yang patut dihargai, meski tidak tercatat sebagai gaji.</w:t>
      </w:r>
    </w:p>
    <w:p>
      <w:pPr>
        <w:jc w:val="both"/>
      </w:pPr>
      <w:r>
        <w:rPr>
          <w:b w:val="0"/>
          <w:i w:val="0"/>
        </w:rPr>
        <w:t>Rapat keuangan keluarga bulanan tidak perlu menjadi sidang untuk mencari kesalahan. Pilih waktu yang tenang, buka catatan pemasukan dan pengeluaran, lalu bandingkan rencana dengan kenyataan. Tanyakan apakah ada biaya tak terduga, kebutuhan bulan depan, dan sasaran yang perlu disesuaikan. Batasi pertemuan agar tetap terarah. Bila pembicaraan memanas, berhenti sejenak dan lanjutkan setelah kedua pihak lebih tenang.</w:t>
      </w:r>
    </w:p>
    <w:p>
      <w:pPr>
        <w:jc w:val="both"/>
      </w:pPr>
      <w:r>
        <w:rPr>
          <w:b w:val="0"/>
          <w:i w:val="0"/>
        </w:rPr>
        <w:t>Contoh ilustrasi: pasangan melihat pengeluaran transportasi meningkat setelah jadwal kerja berubah. Mereka membandingkan pilihan kendaraan umum dan berbagi kendaraan sebelum mengubah pos lain. Contoh ilustrasi lain: salah satu pasangan menemukan biaya berulang yang lupa dibatalkan. Mereka sepakat menghentikannya dan memindahkan dana bulan berikutnya ke tabungan perbaikan rumah. Keputusan dibuat bersama, tanpa menyalahkan orang yang pertama kali mendaftar.</w:t>
      </w:r>
    </w:p>
    <w:p>
      <w:pPr>
        <w:jc w:val="both"/>
      </w:pPr>
      <w:r>
        <w:rPr>
          <w:b w:val="0"/>
          <w:i w:val="0"/>
        </w:rPr>
        <w:t>Kejujuran juga penting ketika ada utang atau bantuan ke keluarga besar. Sampaikan jumlah, jadwal pembayaran, dan dampaknya terhadap anggaran sebelum menjanjikan dana yang besar. Jika pasangan memiliki uang pribadi, sepakati batas penggunaannya dan kapan transaksi perlu dibicarakan. Kesepakatan yang jelas melindungi ruang pribadi sekaligus mencegah kejutan yang membahayakan keuangan bersama. Transparansi juga mencakup perubahan yang belum pasti, seperti kemungkinan pengurangan jam kerja atau biaya pengobatan yang diperkirakan bertambah. Sampaikan kabar sedini mungkin agar pasangan dapat menyiapkan pilihan, bukan baru mengetahuinya ketika tagihan menumpuk. Bila salah satu pihak kurang nyaman membahas uang, mulailah dari angka yang paling sederhana dan tetapkan waktu singkat yang rutin. Masing-masing dapat menyampaikan satu kekhawatiran dan satu harapan untuk bulan berikutnya. Cara ini menjaga pertemuan tetap berorientasi pada pemecahan masalah.</w:t>
      </w:r>
    </w:p>
    <w:p>
      <w:pPr>
        <w:jc w:val="both"/>
      </w:pPr>
      <w:r>
        <w:rPr>
          <w:b/>
          <w:i w:val="0"/>
          <w:sz w:val="24"/>
        </w:rPr>
        <w:t>Penerapan Keluarga</w:t>
      </w:r>
    </w:p>
    <w:p>
      <w:pPr>
        <w:jc w:val="both"/>
      </w:pPr>
      <w:r>
        <w:rPr>
          <w:b w:val="0"/>
          <w:i w:val="0"/>
        </w:rPr>
        <w:t>Dalam rapat keuangan keluarga bulanan, siapkan catatan sederhana tentang pemasukan, tagihan, belanja pokok, tabungan, dan pengeluaran yang tidak direncanakan. Mulailah dengan satu hal yang berjalan baik, kemudian bahas selisih anggaran tanpa menyudutkan. Tetapkan paling banyak beberapa tindakan yang jelas, misalnya menyesuaikan belanja mingguan atau menyiapkan dana perbaikan kendaraan. Catat siapa yang akan mengerjakan dan kapan ditinjau kembali. Jika ada perbedaan pendapat, dengarkan alasan masing-masing sebelum memutuskan.</w:t>
      </w:r>
    </w:p>
    <w:p>
      <w:pPr>
        <w:jc w:val="both"/>
      </w:pPr>
      <w:r>
        <w:rPr>
          <w:b/>
          <w:i w:val="0"/>
          <w:sz w:val="28"/>
        </w:rPr>
        <w:t>79.6 Template Anggaran Bulanan</w:t>
      </w:r>
    </w:p>
    <w:p>
      <w:pPr>
        <w:jc w:val="both"/>
      </w:pPr>
      <w:r>
        <w:rPr>
          <w:b w:val="0"/>
          <w:i w:val="0"/>
        </w:rPr>
        <w:t>Gunakan kerangka berikut sebagai bentuk pencatatan yang dapat disesuaikan. Angka di bawah adalah ilustrasi, bukan patokan untuk semua keluarga. Isi nominal berdasarkan pendapatan bersih, tanggungan, dan kebutuhan setempat. Catat pula pengeluaran aktual agar rencana dapat diperbaiki pada bulan berikutnya.</w:t>
      </w:r>
    </w:p>
    <w:p>
      <w:pPr>
        <w:jc w:val="both"/>
      </w:pPr>
      <w:r>
        <w:rPr>
          <w:b w:val="0"/>
          <w:i w:val="0"/>
        </w:rPr>
        <w:t>Bulan: __________</w:t>
      </w:r>
    </w:p>
    <w:p>
      <w:pPr>
        <w:jc w:val="both"/>
      </w:pPr>
      <w:r>
        <w:rPr>
          <w:b w:val="0"/>
          <w:i w:val="0"/>
        </w:rPr>
        <w:t>Pendapatan bersih: Rp __________</w:t>
      </w:r>
    </w:p>
    <w:p>
      <w:pPr>
        <w:jc w:val="both"/>
      </w:pPr>
      <w:r>
        <w:rPr>
          <w:b w:val="0"/>
          <w:i w:val="0"/>
        </w:rPr>
        <w:t>Zakat yang wajib: Rp __________</w:t>
      </w:r>
    </w:p>
    <w:p>
      <w:pPr>
        <w:jc w:val="both"/>
      </w:pPr>
      <w:r>
        <w:rPr>
          <w:b w:val="0"/>
          <w:i w:val="0"/>
        </w:rPr>
        <w:t>Tempat tinggal dan tagihan: Rp __________</w:t>
      </w:r>
    </w:p>
    <w:p>
      <w:pPr>
        <w:jc w:val="both"/>
      </w:pPr>
      <w:r>
        <w:rPr>
          <w:b w:val="0"/>
          <w:i w:val="0"/>
        </w:rPr>
        <w:t>Pangan dan kebutuhan rumah: Rp __________</w:t>
      </w:r>
    </w:p>
    <w:p>
      <w:pPr>
        <w:jc w:val="both"/>
      </w:pPr>
      <w:r>
        <w:rPr>
          <w:b w:val="0"/>
          <w:i w:val="0"/>
        </w:rPr>
        <w:t>Transportasi: Rp __________</w:t>
      </w:r>
    </w:p>
    <w:p>
      <w:pPr>
        <w:jc w:val="both"/>
      </w:pPr>
      <w:r>
        <w:rPr>
          <w:b w:val="0"/>
          <w:i w:val="0"/>
        </w:rPr>
        <w:t>Pendidikan dan kesehatan: Rp __________</w:t>
      </w:r>
    </w:p>
    <w:p>
      <w:pPr>
        <w:jc w:val="both"/>
      </w:pPr>
      <w:r>
        <w:rPr>
          <w:b w:val="0"/>
          <w:i w:val="0"/>
        </w:rPr>
        <w:t>Cicilan atau kewajiban: Rp __________</w:t>
      </w:r>
    </w:p>
    <w:p>
      <w:pPr>
        <w:jc w:val="both"/>
      </w:pPr>
      <w:r>
        <w:rPr>
          <w:b w:val="0"/>
          <w:i w:val="0"/>
        </w:rPr>
        <w:t>Tabungan dan dana darurat: Rp __________</w:t>
      </w:r>
    </w:p>
    <w:p>
      <w:pPr>
        <w:jc w:val="both"/>
      </w:pPr>
      <w:r>
        <w:rPr>
          <w:b w:val="0"/>
          <w:i w:val="0"/>
        </w:rPr>
        <w:t>Infak dan sedekah: Rp __________</w:t>
      </w:r>
    </w:p>
    <w:p>
      <w:pPr>
        <w:jc w:val="both"/>
      </w:pPr>
      <w:r>
        <w:rPr>
          <w:b w:val="0"/>
          <w:i w:val="0"/>
        </w:rPr>
        <w:t>Keinginan dan rekreasi: Rp __________</w:t>
      </w:r>
    </w:p>
    <w:p>
      <w:pPr>
        <w:jc w:val="both"/>
      </w:pPr>
      <w:r>
        <w:rPr>
          <w:b w:val="0"/>
          <w:i w:val="0"/>
        </w:rPr>
        <w:t>Jumlah rencana: Rp __________</w:t>
      </w:r>
    </w:p>
    <w:p>
      <w:pPr>
        <w:jc w:val="both"/>
      </w:pPr>
      <w:r>
        <w:rPr>
          <w:b w:val="0"/>
          <w:i w:val="0"/>
        </w:rPr>
        <w:t>Jumlah aktual: Rp __________</w:t>
      </w:r>
    </w:p>
    <w:p>
      <w:pPr>
        <w:jc w:val="both"/>
      </w:pPr>
      <w:r>
        <w:rPr>
          <w:b w:val="0"/>
          <w:i w:val="0"/>
        </w:rPr>
        <w:t>Selisih dan sebab: __________</w:t>
      </w:r>
    </w:p>
    <w:p>
      <w:pPr>
        <w:jc w:val="both"/>
      </w:pPr>
      <w:r>
        <w:rPr>
          <w:b w:val="0"/>
          <w:i w:val="0"/>
        </w:rPr>
        <w:t>Contoh ilustrasi: keluarga mencatat biaya listrik lebih tinggi dari rencana, lalu meninjau penggunaan dan memperbarui perkiraan bulan depan. Contoh ilustrasi lain: pendapatan bertambah, tetapi keluarga lebih dulu mengisi cadangan sebelum menaikkan anggaran rekreasi. Setiap pekan, pengelola belanja dapat menandai transaksi yang sudah dibayar agar tidak dihitung dua kali. Simpan bukti untuk pengeluaran besar atau pembayaran yang perlu ditelusuri kembali. Pada penutupan bulan, tulis satu perubahan yang ingin dicoba, misalnya memasak lebih sering atau memindahkan tanggal belanja. Bentuk pencatatan yang ringkas lebih berguna daripada daftar panjang yang ditinggalkan setelah beberapa hari. Bila perlu, tambahkan kolom tanggal pembayaran agar tagihan tidak terlewat. Pastikan setiap angka menunjukkan periode yang sama, misalnya satu bulan penuh. Jaga catatan tetap mudah dibaca oleh anggota keluarga yang ikut mengelolanya.</w:t>
      </w:r>
    </w:p>
    <w:p>
      <w:pPr>
        <w:jc w:val="both"/>
      </w:pPr>
      <w:r>
        <w:rPr>
          <w:b/>
          <w:i w:val="0"/>
          <w:sz w:val="28"/>
        </w:rPr>
        <w:t>79.7 Metode Alokasi: Menentukan Bagian untuk Zakat, Kebutuhan, Cicilan, Tabungan, dan Sedekah</w:t>
      </w:r>
    </w:p>
    <w:p>
      <w:pPr>
        <w:jc w:val="both"/>
      </w:pPr>
      <w:r>
        <w:rPr>
          <w:b w:val="0"/>
          <w:i w:val="0"/>
        </w:rPr>
        <w:t>Tidak ada satu persentase yang cocok bagi semua keluarga. Besar bagian zakat bergantung pada kewajiban yang benar-benar berlaku, bukan angka perkiraan yang dipukul rata. Kebutuhan pokok juga berbeda menurut jumlah tanggungan, lokasi, kesehatan, dan tempat tinggal. Karena itu, mulailah dengan nilai rupiah yang nyata: hitung pendapatan bersih, kewajiban zakat bila memenuhi syarat, kebutuhan dasar, cicilan, lalu kemampuan untuk menabung dan memberi.</w:t>
      </w:r>
    </w:p>
    <w:p>
      <w:pPr>
        <w:jc w:val="both"/>
      </w:pPr>
      <w:r>
        <w:rPr>
          <w:b w:val="0"/>
          <w:i w:val="0"/>
        </w:rPr>
        <w:t>Periksa cicilan berdasarkan jumlah, biaya, jatuh tempo, serta risiko bila terlambat. Jangan mengambil kewajiban baru hanya karena anggaran bulanan tampak cukup di atas kertas; sisakan ruang untuk biaya yang berubah. Bila cicilan menekan kebutuhan dasar, hubungi pemberi pinjaman untuk memahami pilihan yang tersedia dan tinjau pengeluaran lain. Hindari menutup satu cicilan dengan utang baru tanpa memahami total beban dan akibatnya.</w:t>
      </w:r>
    </w:p>
    <w:p>
      <w:pPr>
        <w:jc w:val="both"/>
      </w:pPr>
      <w:r>
        <w:rPr>
          <w:b w:val="0"/>
          <w:i w:val="0"/>
        </w:rPr>
        <w:t>Tabungan dapat dibagi menurut tujuan, misalnya cadangan darurat, biaya tahunan, dan kebutuhan pendidikan. Keluarga yang belum punya dana cadangan dapat memulai dengan jumlah terjangkau dan menambahkannya bertahap. Sedekah sukarela ditempatkan sesuai kemampuan setelah kebutuhan wajib dan komitmen yang jatuh tempo diperhitungkan. Bila pendapatan berubah-ubah, tetapkan anggaran pokok dari pemasukan yang paling aman diperkirakan, lalu tentukan aturan untuk mengelola kelebihan.</w:t>
      </w:r>
    </w:p>
    <w:p>
      <w:pPr>
        <w:jc w:val="both"/>
      </w:pPr>
      <w:r>
        <w:rPr>
          <w:b w:val="0"/>
          <w:i w:val="0"/>
        </w:rPr>
        <w:t>Contoh skema ilustrasi: keluarga dengan pendapatan bersih Rp10.000.000 mencatat zakat yang memang wajib setelah perhitungan sesuai jenis hartanya, bukan otomatis mengambil persentase dari gaji. Mereka kemudian menghitung Rp6.000.000 untuk kebutuhan rutin, Rp1.500.000 untuk cicilan, Rp1.000.000 untuk tabungan, dan Rp300.000 untuk sedekah; sisa Rp1.200.000 menjadi ruang untuk biaya berubah dan keinginan. Semua angka ini ilustrasi. Jika kewajiban zakat atau kebutuhan aktual berbeda, susunan harus diubah.</w:t>
      </w:r>
    </w:p>
    <w:p>
      <w:pPr>
        <w:jc w:val="both"/>
      </w:pPr>
      <w:r>
        <w:rPr>
          <w:b w:val="0"/>
          <w:i w:val="0"/>
        </w:rPr>
        <w:t>Contoh ilustrasi lain: keluarga dengan pendapatan harian mengumpulkan bagian untuk sewa dan tagihan setiap kali menerima pemasukan. Mereka menetapkan batas belanja pangan mingguan, membayar cicilan sesuai jadwal, lalu menyimpan dana kecil untuk hari sepi. Saat pendapatan lebih tinggi, mereka menambah cadangan atau membayar kewajiban lebih awal jika hal itu tidak menimbulkan biaya tambahan yang merugikan.</w:t>
      </w:r>
    </w:p>
    <w:p>
      <w:pPr>
        <w:jc w:val="both"/>
      </w:pPr>
      <w:r>
        <w:rPr>
          <w:b w:val="0"/>
          <w:i w:val="0"/>
        </w:rPr>
        <w:t>Evaluasi alokasi tiap bulan. Jika kebutuhan dasar terus melampaui rencana, cari apakah perkiraan terlalu rendah atau ada perubahan keadaan. Jika tabungan selalu tidak terisi, tentukan jumlah kecil yang langsung dipisahkan saat pendapatan diterima. Apabila pemberian sukarela mengganggu nafkah keluarga, sesuaikan besarannya tanpa meniadakan kepedulian. Metode yang baik ialah yang jujur terhadap kemampuan, menunaikan kewajiban, dan dapat dijalankan secara konsisten. Jika penghasilan naik, jangan otomatis menaikkan semua pengeluaran. Tentukan lebih dulu apakah ada kewajiban tertunda, kebutuhan rumah yang mendesak, atau sasaran cadangan yang belum tercapai. Bila penghasilan turun, kurangi pengeluaran yang paling mudah ditunda dan bicarakan perubahan rencana lebih awal dengan pihak yang berkepentingan. Periksa kembali tanggal jatuh tempo dan hubungi pihak terkait sebelum terlambat bila keluarga kesulitan membayar. Jangan menjanjikan jumlah yang tidak sanggup dipenuhi hanya untuk menghindari percakapan sulit. Urutan pembayaran juga dapat mempertimbangkan akibat keterlambatan dan kebutuhan tanggungan. Catat keputusan tersebut agar seluruh keluarga memahami alasan penyesuaian. Dengan cara ini, alokasi menjadi kesepakatan yang dapat dijelaskan dan diperbaiki, bukan angka yang dipaksakan tanpa melihat keadaan.</w:t>
      </w:r>
    </w:p>
    <w:p>
      <w:pPr>
        <w:jc w:val="both"/>
      </w:pPr>
      <w:r>
        <w:rPr>
          <w:b/>
          <w:i w:val="0"/>
          <w:sz w:val="24"/>
        </w:rPr>
        <w:t>Contoh Transaksi</w:t>
      </w:r>
    </w:p>
    <w:p>
      <w:pPr>
        <w:jc w:val="both"/>
      </w:pPr>
      <w:r>
        <w:rPr>
          <w:b w:val="0"/>
          <w:i w:val="0"/>
        </w:rPr>
        <w:t>Skema alokasi ilustrasi di atas bukan rumus baku dan tidak menggantikan perhitungan zakat sesuai jenis harta. Keluarga terlebih dahulu mencatat pendapatan bersih dan kebutuhan aktual, kemudian menempatkan cicilan berdasarkan jadwal yang disepakati. Tabungan ditentukan menurut tujuan dan kemampuan, sedangkan sedekah sukarela disesuaikan setelah kewajiban serta nafkah tertangani. Bila bulan tertentu memberi pemasukan lebih kecil, kurangi pos fleksibel lebih dahulu dan jangan menganggap angka ilustrasi sebagai batas minimum atau kewajiban semua keluarga.</w:t>
      </w:r>
    </w:p>
    <w:p>
      <w:pPr>
        <w:jc w:val="both"/>
      </w:pPr>
      <w:r>
        <w:rPr>
          <w:b/>
          <w:i w:val="0"/>
          <w:sz w:val="28"/>
        </w:rPr>
        <w:t>79.8 Anggaran Sepertiga dari Hadits Pemilik Kebun: Sedekah, Nafkah, dan Modal Ulang</w:t>
      </w:r>
    </w:p>
    <w:p>
      <w:pPr>
        <w:jc w:val="both"/>
      </w:pPr>
      <w:r>
        <w:rPr>
          <w:b w:val="0"/>
          <w:i w:val="0"/>
        </w:rPr>
        <w:t>Kisah pemilik kebun mengajarkan cara memandang hasil usaha sebagai amanah yang perlu dikelola dengan niat baik dan pertimbangan. Sepertiga bukan angka yang harus dipindahkan begitu saja ke setiap anggaran keluarga. Keadaan kebun, jumlah tanggungan, kebutuhan pemilik, dan keberlanjutan usaha dapat berbeda. Karena itu, pelajaran yang dapat diambil ialah membagi hasil dengan sadar: ada hak untuk membantu, ada kebutuhan keluarga, dan ada modal yang harus dijaga agar sumber penghasilan tetap berjalan.</w:t>
      </w:r>
    </w:p>
    <w:p>
      <w:pPr>
        <w:jc w:val="both"/>
      </w:pPr>
      <w:r>
        <w:rPr>
          <w:b w:val="0"/>
          <w:i w:val="0"/>
        </w:rPr>
        <w:t>Bayangkan seorang pekebun menjual hasil panen setelah musim yang baik. Ia dapat membuat rencana sebelum uang diterima: menetapkan bagian untuk biaya rumah, membayar pekerja atau pemasok yang menjadi kewajibannya, menyisihkan dana untuk benih dan perbaikan alat, serta menimbang bantuan kepada orang yang membutuhkan. Jika seluruh hasil dibagikan tanpa mempertimbangkan musim berikutnya, keluarga mungkin harus meminjam untuk membeli benih. Sebaliknya, menahan seluruh hasil sambil membiarkan tanggungan kekurangan juga tidak mencerminkan pengelolaan yang seimbang.</w:t>
      </w:r>
    </w:p>
    <w:p>
      <w:pPr>
        <w:jc w:val="both"/>
      </w:pPr>
      <w:r>
        <w:rPr>
          <w:b w:val="0"/>
          <w:i w:val="0"/>
        </w:rPr>
        <w:t>Contoh ilustrasi lain dapat dilihat pada keluarga yang menjual kue dari rumah. Setelah menghitung bahan, kemasan, dan ongkos pengantaran, mereka memisahkan modal untuk produksi berikutnya sebelum memakai hasil bersih. Dari sisa tersebut, keluarga mengatur belanja rumah, menyimpan cadangan, dan memberi sesuai kemampuan. Memisahkan uang usaha dari uang rumah tangga memudahkan mereka mengetahui apakah kegiatan itu benar-benar menghasilkan dan berapa yang aman digunakan.</w:t>
      </w:r>
    </w:p>
    <w:p>
      <w:pPr>
        <w:jc w:val="both"/>
      </w:pPr>
      <w:r>
        <w:rPr>
          <w:b w:val="0"/>
          <w:i w:val="0"/>
        </w:rPr>
        <w:t>Bagi pekerja bergaji, prinsipnya bukan menghitung sepertiga secara otomatis. Gaji yang diterima mungkin sudah dibutuhkan untuk tempat tinggal, makan, sekolah, transportasi, dan kewajiban lain. Keluarga dapat menilai kemampuan memberi setelah kebutuhan yang wajib ditangani serta rencana simpanan yang masuk akal diperhitungkan. Pemberian tidak harus besar untuk bermakna. Bantuan rutin dalam jumlah sederhana, atau bantuan praktis saat tetangga sakit, dapat menjadi pilihan yang sesuai dengan keadaan.</w:t>
      </w:r>
    </w:p>
    <w:p>
      <w:pPr>
        <w:jc w:val="both"/>
      </w:pPr>
      <w:r>
        <w:rPr>
          <w:b w:val="0"/>
          <w:i w:val="0"/>
        </w:rPr>
        <w:t>Modal ulang juga bukan alasan mengabaikan kebutuhan keluarga atau mengambil risiko tanpa perhitungan. Pedagang perlu menilai barang yang laku, biaya yang berubah, dan uang yang harus tersedia untuk membeli stok. Jika satu musim menghasilkan lebih banyak, sebagian kelebihan mungkin layak digunakan untuk memperbaiki alat yang sering rusak atau mengurangi utang usaha. Catatan penjualan dan biaya membantu menentukan bagian yang sungguh merupakan laba, bukan sekadar uang yang sedang berada di tangan.</w:t>
      </w:r>
    </w:p>
    <w:p>
      <w:pPr>
        <w:jc w:val="both"/>
      </w:pPr>
      <w:r>
        <w:rPr>
          <w:b w:val="0"/>
          <w:i w:val="0"/>
        </w:rPr>
        <w:t>Keluarga dapat bermusyawarah tentang aturan pembagian sebelum penerimaan besar tiba. Tuliskan urutan prioritas, siapa yang mengelola tiap pos, dan kapan keputusan ditinjau kembali. Ketika hasil berkurang, kurangi pengeluaran fleksibel lebih dahulu dan beri tahu pihak yang bergantung pada pemasukan tersebut. Ketika hasil meningkat, hindari menjanjikan pemberian atau belanja tetap yang tidak dapat dipertahankan pada bulan biasa. Prinsip pembagian menjadi panduan untuk menjaga manfaat, bukan rumus angka yang berlaku seragam.</w:t>
      </w:r>
    </w:p>
    <w:p>
      <w:pPr>
        <w:jc w:val="both"/>
      </w:pPr>
      <w:r>
        <w:rPr>
          <w:b/>
          <w:i w:val="0"/>
          <w:sz w:val="28"/>
        </w:rPr>
        <w:t>79.9 Rasio Cicilan terhadap Penghasilan: Angka Aman dan Tanda Bahaya</w:t>
      </w:r>
    </w:p>
    <w:p>
      <w:pPr>
        <w:jc w:val="both"/>
      </w:pPr>
      <w:r>
        <w:rPr>
          <w:b w:val="0"/>
          <w:i w:val="0"/>
        </w:rPr>
        <w:t>Menilai cicilan perlu dimulai dari pendapatan bersih yang benar-benar tersedia, bukan dari penghasilan kotor atau perkiraan bonus. Hitung seluruh pembayaran utang rutin dalam satu periode, lalu bandingkan dengan pemasukan bersih pada periode yang sama. Rasio ini memberi gambaran awal tentang ruang gerak keluarga. Namun, satu angka tidak dapat memastikan kemampuan semua rumah tangga, sebab biaya tempat tinggal, jumlah tanggungan, kestabilan kerja, dan kebutuhan kesehatan sangat beragam.</w:t>
      </w:r>
    </w:p>
    <w:p>
      <w:pPr>
        <w:jc w:val="both"/>
      </w:pPr>
      <w:r>
        <w:rPr>
          <w:b w:val="0"/>
          <w:i w:val="0"/>
        </w:rPr>
        <w:t>Sebagai patokan ilustrasi, keluarga bisa menetapkan batas pribadi yang lebih rendah ketika penghasilan tidak tetap atau biaya pokoknya tinggi. Jangan memandang batas umum sebagai izin untuk mengambil utang sampai batas tersebut. Sisakan dana untuk makan, tempat tinggal, transportasi, kesehatan, pendidikan, dan kejadian yang belum direncanakan. Periksa pula total biaya pembiayaan, jadwal, denda atau konsekuensi keterlambatan, serta syarat pelunasan lebih awal. Pastikan setiap kewajiban dipahami sebelum menyetujui.</w:t>
      </w:r>
    </w:p>
    <w:p>
      <w:pPr>
        <w:jc w:val="both"/>
      </w:pPr>
      <w:r>
        <w:rPr>
          <w:b w:val="0"/>
          <w:i w:val="0"/>
        </w:rPr>
        <w:t>Contoh ilustrasi: rumah tangga menerima pendapatan bersih Rp8.000.000 per bulan dan membayar cicilan rutin Rp1.600.000. Rasio ilustrasinya 20 persen, karena cicilan dibagi pendapatan bersih. Angka itu tidak otomatis berarti keluarga tersebut mampu menambah pinjaman; bila biaya sewa dan obat rutin besar, ruang yang tersisa mungkin sempit. Contoh lain, pendapatan bersih Rp6.000.000 dengan pembayaran cicilan Rp1.800.000 memberi rasio ilustrasi 30 persen. Jika pemasukan pekerja musiman berubah tiap bulan, perhitungan sebaiknya diuji terhadap bulan berpendapatan rendah, bukan hanya bulan terbaik.</w:t>
      </w:r>
    </w:p>
    <w:p>
      <w:pPr>
        <w:jc w:val="both"/>
      </w:pPr>
      <w:r>
        <w:rPr>
          <w:b w:val="0"/>
          <w:i w:val="0"/>
        </w:rPr>
        <w:t>Lihat sisa uang setelah kebutuhan pokok dan kewajiban dibayar. Bila keluarga masih harus memakai pinjaman untuk belanja pangan sebelum gajian, berarti anggaran mengalami tekanan meski rasio tampak sedang. Periksa apakah beberapa kewajiban berakhir pada waktu berbeda, apakah ada biaya tahunan yang belum dicadangkan, dan apakah satu anggota keluarga menanggung pengeluaran yang tidak tercatat. Catatan lengkap mencegah cicilan kecil tersebar di beberapa tempat menjadi beban besar yang tak terlihat.</w:t>
      </w:r>
    </w:p>
    <w:p>
      <w:pPr>
        <w:jc w:val="both"/>
      </w:pPr>
      <w:r>
        <w:rPr>
          <w:b w:val="0"/>
          <w:i w:val="0"/>
        </w:rPr>
        <w:t>Sebelum mengambil cicilan baru, lakukan uji sederhana: apakah pembayaran masih dapat dilakukan jika pendapatan turun, biaya pokok naik, atau jam kerja berkurang? Hindari keputusan tergesa-gesa karena tawaran pembayaran bulanan terlihat kecil. Bandingkan jumlah total yang harus dibayar, lama kewajiban, dan konsekuensi bila terlambat. Jika kebutuhan mendesak, pertimbangkan pilihan lain, termasuk menunda pembelian, membeli barang bekas yang layak, atau mencari dukungan yang tidak menimbulkan beban baru.</w:t>
      </w:r>
    </w:p>
    <w:p>
      <w:pPr>
        <w:jc w:val="both"/>
      </w:pPr>
      <w:r>
        <w:rPr>
          <w:b/>
          <w:i w:val="0"/>
          <w:sz w:val="24"/>
        </w:rPr>
        <w:t>Simulasi</w:t>
      </w:r>
    </w:p>
    <w:p>
      <w:pPr>
        <w:jc w:val="both"/>
      </w:pPr>
      <w:r>
        <w:rPr>
          <w:b w:val="0"/>
          <w:i w:val="0"/>
        </w:rPr>
        <w:t>Angka berikut adalah ilustrasi perhitungan, bukan batas yang berlaku bagi semua orang. Pendapatan bersih Rp7.500.000 dengan cicilan Rp1.500.000 menghasilkan rasio 20 persen (ilustrasi): Rp1.500.000 dibagi Rp7.500.000, lalu dikali 100. Jika ada cicilan kendaraan Rp700.000 dan pinjaman lain Rp800.000, jumlah pembayaran tetapnya Rp1.500.000. Tambahkan semua kewajiban rutin sebelum menghitung, dan gunakan pendapatan bersih yang konsisten periodenya. Periksa sisa uang setelah kebutuhan pokok, bukan rasio semata.</w:t>
      </w:r>
    </w:p>
    <w:p>
      <w:pPr>
        <w:jc w:val="both"/>
      </w:pPr>
      <w:r>
        <w:rPr>
          <w:b/>
          <w:i w:val="0"/>
          <w:sz w:val="24"/>
        </w:rPr>
        <w:t>Titik Risiko</w:t>
      </w:r>
    </w:p>
    <w:p>
      <w:pPr>
        <w:jc w:val="both"/>
      </w:pPr>
      <w:r>
        <w:rPr>
          <w:b w:val="0"/>
          <w:i w:val="0"/>
        </w:rPr>
        <w:t>Tanda cicilan melampaui kemampuan antara lain menunda belanja pangan atau obat untuk membayar tagihan, meminjam lagi demi membayar cicilan lama, dan sering terlambat meskipun sudah menerima pengingat. Risiko juga tampak ketika keluarga tidak tahu jumlah total utang, menyembunyikan kewajiban dari pasangan, atau tidak memiliki ruang untuk biaya mendadak. Hentikan penambahan utang nonmendesak, catat seluruh kewajiban, dan hubungi pemberi pinjaman lebih awal untuk memahami opsi yang tersedia. Jangan menjanjikan pembayaran yang tak sanggup dipenuhi.</w:t>
      </w:r>
    </w:p>
    <w:p>
      <w:pPr>
        <w:jc w:val="both"/>
      </w:pPr>
      <w:r>
        <w:rPr>
          <w:b/>
          <w:i w:val="0"/>
          <w:sz w:val="28"/>
        </w:rPr>
        <w:t>79.10 THR, Bonus, Pesangon, dan Uang Tak Terduga: Menyusun Aturan sebelum Uangnya Datang</w:t>
      </w:r>
    </w:p>
    <w:p>
      <w:pPr>
        <w:jc w:val="both"/>
      </w:pPr>
      <w:r>
        <w:rPr>
          <w:b w:val="0"/>
          <w:i w:val="0"/>
        </w:rPr>
        <w:t>Penerimaan yang datang di luar penghasilan rutin sering terasa seperti ruang bebas untuk berbelanja. Padahal, uang itu mungkin dibutuhkan untuk biaya tahunan, kewajiban yang tertunda, atau masa ketika pemasukan berkurang. Menyepakati aturan sebelum THR, bonus, pesangon, atau hadiah diterima dapat mengurangi keputusan tergesa-gesa. Aturan tersebut tidak harus menetapkan persentase seragam. Mulailah dari kebutuhan nyata, waktu penggunaan, dan apakah penerimaan itu berulang atau hanya sekali.</w:t>
      </w:r>
    </w:p>
    <w:p>
      <w:pPr>
        <w:jc w:val="both"/>
      </w:pPr>
      <w:r>
        <w:rPr>
          <w:b w:val="0"/>
          <w:i w:val="0"/>
        </w:rPr>
        <w:t>THR dapat direncanakan untuk kebutuhan hari raya, kewajiban yang jatuh tempo, dan biaya setelah perayaan. Contoh ilustrasi: keluarga membuat daftar belanja dan menetapkan batas sebelum berangkat, lalu menyisihkan sebagian untuk biaya sekolah yang segera dibayar. Contoh lain: bonus kerja yang tidak dijamin setiap tahun dipakai untuk memperbaiki atap bocor atau menambah cadangan, bukan untuk menambah tagihan bulanan yang terus berjalan. Memperlakukan bonus seolah gaji tetap bisa menciptakan komitmen yang sulit dipenuhi saat bonus tidak datang.</w:t>
      </w:r>
    </w:p>
    <w:p>
      <w:pPr>
        <w:jc w:val="both"/>
      </w:pPr>
      <w:r>
        <w:rPr>
          <w:b w:val="0"/>
          <w:i w:val="0"/>
        </w:rPr>
        <w:t>Pesangon perlu dipandang berbeda karena dapat menjadi pengganti penghasilan selama masa pencarian kerja atau perubahan pekerjaan. Susun perkiraan biaya pokok per bulan dan cari tahu berapa lama dana tersebut mungkin menopang keluarga, tanpa menganggap hasilnya pasti. Tunda pembelian besar yang tidak mendesak. Perbarui anggaran dengan pasangan, periksa kewajiban dan manfaat yang tersedia, serta rencanakan pencarian pemasukan berikutnya. Bila ada biaya kesehatan atau utang yang perlu diselesaikan, bandingkan urgensi dan dampak tiap pilihan sebelum menggunakan dana.</w:t>
      </w:r>
    </w:p>
    <w:p>
      <w:pPr>
        <w:jc w:val="both"/>
      </w:pPr>
      <w:r>
        <w:rPr>
          <w:b w:val="0"/>
          <w:i w:val="0"/>
        </w:rPr>
        <w:t>Uang tak terduga seperti hadiah, pengembalian pembayaran, atau hasil penjualan barang milik sendiri juga sebaiknya diberi tujuan. Jika dana darurat belum memadai, keluarga dapat menambahnya bertahap. Jika ada tagihan mendesak, selesaikan sesuai kemampuan sambil tetap menyisakan uang untuk kebutuhan harian. Hindari membagi seluruh penerimaan secara spontan di antara banyak tujuan hingga tidak ada satu pun yang tertangani dengan baik. Daftar prioritas yang singkat lebih mudah dijalankan.</w:t>
      </w:r>
    </w:p>
    <w:p>
      <w:pPr>
        <w:jc w:val="both"/>
      </w:pPr>
      <w:r>
        <w:rPr>
          <w:b w:val="0"/>
          <w:i w:val="0"/>
        </w:rPr>
        <w:t>Bicarakan rencana bersama sebelum dana masuk, terutama jika pasangan memiliki harapan berbeda. Satu pihak mungkin ingin membantu orang tua, sementara pihak lain ingin menyelesaikan tunggakan. Dengarkan alasan dan tenggat masing-masing, lalu tetapkan jumlah atau urutan yang dapat diterima. Jika sebagian dana dialokasikan untuk bersenang-senang, tentukan batas yang tidak mengganggu kebutuhan dasar. Menikmati hasil kerja boleh menjadi bagian rencana, asalkan kebutuhan dan kewajiban sudah diperiksa.</w:t>
      </w:r>
    </w:p>
    <w:p>
      <w:pPr>
        <w:jc w:val="both"/>
      </w:pPr>
      <w:r>
        <w:rPr>
          <w:b w:val="0"/>
          <w:i w:val="0"/>
        </w:rPr>
        <w:t>Sebelum THR diterima, keluarga dapat menuliskan tiga kelompok: kebutuhan hari raya, tagihan atau biaya yang segera jatuh tempo, dan cadangan setelah perayaan. Tentukan batas belanja bersama, termasuk hadiah dan perjalanan, lalu periksa apakah jumlah keseluruhan sesuai uang yang diperkirakan masuk. Saat dana diterima, bayar kewajiban yang telah disepakati dan pisahkan bagian cadangan sebelum berbelanja. Bila jumlah aktual berbeda, revisi daftar bersama tanpa mengandalkan uang yang belum pasti.</w:t>
      </w:r>
    </w:p>
    <w:p>
      <w:pPr>
        <w:jc w:val="both"/>
      </w:pPr>
      <w:r>
        <w:rPr>
          <w:b/>
          <w:i w:val="0"/>
          <w:sz w:val="28"/>
        </w:rPr>
        <w:t>79.11 Mengelola Penghasilan Tidak Tetap bagi Pedagang, Pekerja Lepas, dan Pebisnis</w:t>
      </w:r>
    </w:p>
    <w:p>
      <w:pPr>
        <w:jc w:val="both"/>
      </w:pPr>
      <w:r>
        <w:rPr>
          <w:b w:val="0"/>
          <w:i w:val="0"/>
        </w:rPr>
        <w:t>Penghasilan tidak tetap menuntut keluarga memisahkan uang yang masuk dari uang yang aman dibelanjakan. Penerimaan hari ini belum tentu laba; pedagang masih perlu membeli stok, membayar ongkos, dan menyediakan biaya operasional. Pekerja lepas mungkin menerima pembayaran setelah proyek selesai, sedangkan jeda antarklien tidak selalu dapat diperkirakan. Karena itu, anggaran rumah tangga sebaiknya dibangun dari pemasukan yang konservatif, bukan dari bulan terbaik.</w:t>
      </w:r>
    </w:p>
    <w:p>
      <w:pPr>
        <w:jc w:val="both"/>
      </w:pPr>
      <w:r>
        <w:rPr>
          <w:b w:val="0"/>
          <w:i w:val="0"/>
        </w:rPr>
        <w:t>Mulailah dengan mencatat semua penerimaan dan biaya usaha. Pisahkan rekening atau wadah uang usaha dari belanja rumah bila memungkinkan. Hitung biaya tetap, biaya berubah, pajak atau kewajiban yang berlaku, dan pembayaran kepada pihak yang membantu usaha. Setelah mengetahui sisa usaha, tentukan jumlah yang dapat ditarik untuk rumah tangga. Jika uang usaha dan pribadi bercampur, catatan harian sederhana dapat mengurangi risiko mengira modal sebagai laba.</w:t>
      </w:r>
    </w:p>
    <w:p>
      <w:pPr>
        <w:jc w:val="both"/>
      </w:pPr>
      <w:r>
        <w:rPr>
          <w:b w:val="0"/>
          <w:i w:val="0"/>
        </w:rPr>
        <w:t>Contoh ilustrasi: pedagang sayur menerima uang dari penjualan setiap hari, tetapi penjualan akhir pekan lebih tinggi daripada hari biasa. Ia menyisihkan modal kulakan esok hari terlebih dahulu, kemudian menaruh dana untuk sewa lapak dan kebutuhan rumah dalam wadah terpisah. Pada hari sepi, ia memakai cadangan usaha yang memang disiapkan, bukan mengambil uang sekolah anak tanpa rencana. Contoh lain: pekerja lepas yang dibayar setelah proyek selesai membagi penerimaan ke kebutuhan rutin beberapa pekan, kewajiban pajak yang relevan, dan cadangan untuk masa tanpa proyek.</w:t>
      </w:r>
    </w:p>
    <w:p>
      <w:pPr>
        <w:jc w:val="both"/>
      </w:pPr>
      <w:r>
        <w:rPr>
          <w:b w:val="0"/>
          <w:i w:val="0"/>
        </w:rPr>
        <w:t>Tetapkan “gaji” keluarga berdasarkan kemampuan usaha, bukan seluruh uang yang kebetulan tersedia. Rata-rata beberapa bulan dapat membantu, tetapi periksa juga bulan terendah dan perubahan musim. Bila pendapatan menurun, kurangi pengeluaran fleksibel serta bicarakan penyesuaian lebih awal. Saat bulan ramai, gunakan kelebihan untuk mengisi cadangan, membeli alat yang benar-benar menunjang pekerjaan, atau menyelesaikan kewajiban yang disepakati. Jangan memperbesar biaya tetap rumah tangga hanya karena satu pesanan besar.</w:t>
      </w:r>
    </w:p>
    <w:p>
      <w:pPr>
        <w:jc w:val="both"/>
      </w:pPr>
      <w:r>
        <w:rPr>
          <w:b w:val="0"/>
          <w:i w:val="0"/>
        </w:rPr>
        <w:t>Buat kalender pembayaran dan penagihan. Catat kapan pelanggan diharapkan membayar, kapan pemasok harus dibayar, serta tenggat sewa dan kebutuhan rumah. Jika pembayaran terlambat, hubungi pihak terkait dengan sopan dan simpan bukti kesepakatan. Hindari menutup kekurangan arus kas dengan pinjaman yang biayanya tidak dipahami. Pertimbangkan uang muka yang disepakati, mengatur ulang jadwal pembelian, atau mencari pekerjaan tambahan yang sesuai kemampuan sebelum menambah beban utang.</w:t>
      </w:r>
    </w:p>
    <w:p>
      <w:pPr>
        <w:jc w:val="both"/>
      </w:pPr>
      <w:r>
        <w:rPr>
          <w:b w:val="0"/>
          <w:i w:val="0"/>
        </w:rPr>
        <w:t>Pedagang dapat menutup penjualan harian dengan mencatat uang masuk, biaya barang, ongkos, dan modal yang perlu disiapkan untuk esok. Setelah itu, ia memindahkan dana untuk tagihan rumah secara bertahap berdasarkan rencana mingguan. Pada hari ramai, sebagian kelebihan disimpan sebagai cadangan hari sepi, bukan langsung menambah belanja. Jika stok belum terjual, nilai persediaan dicatat terpisah dari uang tunai agar modal tidak disangka laba yang siap dipakai.</w:t>
      </w:r>
    </w:p>
    <w:p>
      <w:pPr>
        <w:jc w:val="both"/>
      </w:pPr>
      <w:r>
        <w:rPr>
          <w:b/>
          <w:i w:val="0"/>
          <w:sz w:val="28"/>
        </w:rPr>
        <w:t>79.12 Arisan, Patungan, dan Tabungan Bersama: Fiqh dan Pengelolaannya</w:t>
      </w:r>
    </w:p>
    <w:p>
      <w:pPr>
        <w:jc w:val="both"/>
      </w:pPr>
      <w:r>
        <w:rPr>
          <w:b w:val="0"/>
          <w:i w:val="0"/>
        </w:rPr>
        <w:t>Arisan dan patungan dapat membantu orang mengumpulkan dana atau membiayai tujuan bersama, tetapi aturan harus dipahami sebelum uang diserahkan. Tentukan jumlah setoran, jadwal, cara menentukan penerima, kondisi bila peserta terlambat, dan bagaimana dana dicatat. Semua peserta perlu menyetujui ketentuan yang sama. Jangan mengandalkan ingatan atau janji lisan yang kabur, terutama jika jumlahnya berarti bagi anggaran keluarga.</w:t>
      </w:r>
    </w:p>
    <w:p>
      <w:pPr>
        <w:jc w:val="both"/>
      </w:pPr>
      <w:r>
        <w:rPr>
          <w:b w:val="0"/>
          <w:i w:val="0"/>
        </w:rPr>
        <w:t>Dalam arisan bergiliran tanpa tambahan atau keuntungan yang disyaratkan, para peserta memberikan kontribusi yang sama dan menerima giliran sesuai kesepakatan. Namun, penilaian fikih dapat berbeda menurut rincian akad, adanya biaya, manfaat tambahan, atau aturan yang menimbulkan ketidakadilan. Ada ulama yang membolehkan bentuk sederhana karena dipandang sebagai bantuan bergiliran, sementara sebagian pembahasan memberi perhatian pada unsur pinjaman, manfaat yang disyaratkan, dan cara pengundian. Karena bentuk praktik tidak selalu sama, jangan menyamakan semua skema dengan satu hukum tanpa memeriksa rinciannya.</w:t>
      </w:r>
    </w:p>
    <w:p>
      <w:pPr>
        <w:jc w:val="both"/>
      </w:pPr>
      <w:r>
        <w:rPr>
          <w:b w:val="0"/>
          <w:i w:val="0"/>
        </w:rPr>
        <w:t>Contoh ilustrasi: sekelompok kerabat sepakat menyetor jumlah tetap tiap bulan dan satu peserta menerima kumpulan dana secara bergilir. Mereka menulis urutan, tanggal setoran, serta langkah jika seseorang mengalami kesulitan. Contoh lain, tetangga patungan membeli alat bersama. Mereka menetapkan siapa yang menyimpan alat, kapan dapat dipakai, bagaimana biaya perbaikan ditanggung, dan cara menyelesaikan bila ada yang ingin keluar. Kedua contoh memerlukan kejelasan, meski tujuannya berbeda.</w:t>
      </w:r>
    </w:p>
    <w:p>
      <w:pPr>
        <w:jc w:val="both"/>
      </w:pPr>
      <w:r>
        <w:rPr>
          <w:b w:val="0"/>
          <w:i w:val="0"/>
        </w:rPr>
        <w:t>Tabungan bersama untuk kebutuhan rumah tangga juga perlu menjelaskan kepemilikan dan akses. Jika pasangan menyimpan dana untuk renovasi, sepakati siapa yang dapat menarik uang, transaksi apa yang harus disetujui bersama, dan bagaimana catatan diperiksa. Jangan menyerahkan uang kepada pengelola tanpa mengetahui jumlah terkumpul, jadwal, serta cara pengembaliannya. Simpan bukti setoran dan cocokkan saldo secara berkala.</w:t>
      </w:r>
    </w:p>
    <w:p>
      <w:pPr>
        <w:jc w:val="both"/>
      </w:pPr>
      <w:r>
        <w:rPr>
          <w:b w:val="0"/>
          <w:i w:val="0"/>
        </w:rPr>
        <w:t>Pertimbangkan kemampuan sebelum bergabung. Setoran yang tampak kecil dapat menumpuk dengan cicilan dan kebutuhan rutin. Hindari menggunakan uang belanja pokok atau dana darurat untuk memenuhi komitmen sosial. Jika tak sanggup meneruskan, segera bicarakan keadaan dan cari jalan yang disetujui peserta, bukan menghilang atau membuat janji baru tanpa kepastian. Menolak dengan sopan lebih baik daripada masuk ke kesepakatan yang berisiko menimbulkan konflik. Pastikan pula peserta memahami apakah dana dapat ditarik sebelum giliran dan siapa menanggung kerugian jika uang hilang.</w:t>
      </w:r>
    </w:p>
    <w:p>
      <w:pPr>
        <w:jc w:val="both"/>
      </w:pPr>
      <w:r>
        <w:rPr>
          <w:b/>
          <w:i w:val="0"/>
          <w:sz w:val="24"/>
        </w:rPr>
        <w:t>Pendapat Ulama</w:t>
      </w:r>
    </w:p>
    <w:p>
      <w:pPr>
        <w:jc w:val="both"/>
      </w:pPr>
      <w:r>
        <w:rPr>
          <w:b w:val="0"/>
          <w:i w:val="0"/>
        </w:rPr>
        <w:t>Ulama berbeda dalam menilai beberapa bentuk arisan, terutama ketika mekanismenya menyerupai pinjaman bergilir, ada biaya atau manfaat tambahan, atau aturan pengundian memengaruhi hak peserta. Sebagian membolehkan arisan sederhana yang setara dan disepakati sebagai bantuan bergiliran; pembahasan lain menekankan pemeriksaan unsur manfaat yang disyaratkan dan potensi ketidakadilan. Penilaian bergantung pada akad dan praktik nyata. Peserta yang ragu sebaiknya menjelaskan rincian skema kepada ahli fikih tepercaya sebelum menyetor dana.</w:t>
      </w:r>
    </w:p>
    <w:p>
      <w:pPr>
        <w:jc w:val="both"/>
      </w:pPr>
      <w:r>
        <w:rPr>
          <w:b w:val="0"/>
          <w:i w:val="0"/>
        </w:rPr>
        <w:t>Secara umum, patungan dan tabungan bersama memerlukan kerelaan, kejelasan jumlah, tujuan, kepemilikan, jadwal, serta tanggung jawab pengelola. Kesepakatan sebaiknya tidak memuat tambahan atau keuntungan yang tidak dipahami, pemaksaan, maupun ketidakjelasan yang merugikan peserta. Prinsip umum ini bukan fatwa untuk skema tertentu. Bila ada biaya, denda, pembagian manfaat, atau sengketa, periksa rincian akad bersama orang yang memahami fikih muamalah sebelum menyepakatinya.</w:t>
      </w:r>
    </w:p>
    <w:p>
      <w:pPr>
        <w:jc w:val="both"/>
      </w:pPr>
      <w:r>
        <w:rPr>
          <w:b/>
          <w:i w:val="0"/>
          <w:sz w:val="28"/>
        </w:rPr>
        <w:t>79.13 Anggaran Keluarga Berpenghasilan Sangat Terbatas: Bertahan Dulu, Menabung Menyusul</w:t>
      </w:r>
    </w:p>
    <w:p>
      <w:pPr>
        <w:jc w:val="both"/>
      </w:pPr>
      <w:r>
        <w:rPr>
          <w:b w:val="0"/>
          <w:i w:val="0"/>
        </w:rPr>
        <w:t>Ketika penghasilan bahkan belum cukup untuk kebutuhan pokok, nasihat menyisihkan tabungan dengan jumlah tertentu dapat terasa jauh dari kenyataan. Keluarga tidak perlu menyalahkan diri karena belum mampu menabung. Langkah pertama ialah mengetahui kebutuhan paling mendesak: pangan, tempat tinggal, obat, keselamatan, dan keperluan anak. Catat uang masuk, tenggat pembayaran, serta kebutuhan beberapa hari ke depan. Gambaran yang jelas membantu menentukan tindakan tanpa mengabaikan keadaan yang mendesak.</w:t>
      </w:r>
    </w:p>
    <w:p>
      <w:pPr>
        <w:jc w:val="both"/>
      </w:pPr>
      <w:r>
        <w:rPr>
          <w:b w:val="0"/>
          <w:i w:val="0"/>
        </w:rPr>
        <w:t>Buat urutan pengeluaran berdasarkan akibat jika ditunda. Biaya obat yang dibutuhkan mungkin harus didahulukan daripada barang rumah tangga yang masih berfungsi. Hubungi pemilik tempat tinggal atau pihak yang menagih sebelum tenggat bila pembayaran sulit dipenuhi, lalu tanyakan apakah ada pilihan penjadwalan yang dapat disepakati. Hindari janji pembayaran yang tidak realistis. Jika tersedia bantuan keluarga, komunitas, atau layanan sosial setempat, cari informasi dengan tetap menjaga keamanan dan martabat keluarga.</w:t>
      </w:r>
    </w:p>
    <w:p>
      <w:pPr>
        <w:jc w:val="both"/>
      </w:pPr>
      <w:r>
        <w:rPr>
          <w:b w:val="0"/>
          <w:i w:val="0"/>
        </w:rPr>
        <w:t>Contoh ilustrasi: seorang pekerja harian menerima pemasukan yang berubah-ubah dan mendapati biaya makan serta ongkos kerja menyerap hampir seluruhnya. Ia menyiapkan rencana belanja sederhana untuk beberapa hari, membawa makanan dari rumah ketika memungkinkan, dan mencatat pengeluaran perjalanan agar terlihat apakah ada pilihan yang lebih murah. Contoh lain, keluarga yang menghadapi tunggakan listrik mendahulukan pembayaran yang menjaga layanan penting, menunda pembelian perabot, serta berbicara dengan kerabat tepercaya untuk mencari bantuan sementara.</w:t>
      </w:r>
    </w:p>
    <w:p>
      <w:pPr>
        <w:jc w:val="both"/>
      </w:pPr>
      <w:r>
        <w:rPr>
          <w:b w:val="0"/>
          <w:i w:val="0"/>
        </w:rPr>
        <w:t>Jika ada sedikit uang tersisa, keluarga boleh memulai cadangan dengan nominal sangat kecil, selama tidak membuat kebutuhan dasar terabaikan atau memaksa berutang. Simpan terpisah bila aman, dan tetapkan tujuan yang dekat, seperti ongkos berobat atau kebutuhan kerja. Menabung tidak harus dimulai dari jumlah besar atau jadwal yang kaku. Pada masa tertentu, kemampuan menyisihkan mungkin berhenti; lanjutkan kembali ketika keadaan lebih longgar tanpa menganggap jeda itu kegagalan.</w:t>
      </w:r>
    </w:p>
    <w:p>
      <w:pPr>
        <w:jc w:val="both"/>
      </w:pPr>
      <w:r>
        <w:rPr>
          <w:b w:val="0"/>
          <w:i w:val="0"/>
        </w:rPr>
        <w:t>Periksa peluang menjaga atau menambah penghasilan yang sesuai dengan kesehatan, waktu, dan tanggung jawab keluarga. Membeli alat kerja, mengikuti pelatihan, atau menerima pekerjaan tambahan perlu dibandingkan dengan biaya dan risikonya. Jangan mengeluarkan uang yang tidak tersedia hanya karena seseorang menjanjikan hasil pasti. Bila ada anggota keluarga yang dapat memperoleh dukungan kebutuhan dasar, cari tahu syarat dan jalur bantuan melalui sumber setempat yang tepercaya.</w:t>
      </w:r>
    </w:p>
    <w:p>
      <w:pPr>
        <w:jc w:val="both"/>
      </w:pPr>
      <w:r>
        <w:rPr>
          <w:b w:val="0"/>
          <w:i w:val="0"/>
        </w:rPr>
        <w:t>Bicarakan keadaan dengan penuh hormat. Anak dapat diberi penjelasan yang sesuai usia, tanpa membebani mereka dengan kecemasan orang dewasa. Pasangan sebaiknya sepakat tentang kebutuhan yang paling mendesak dan cara meminta bantuan. Saat pemasukan membaik, jangan segera menambah semua pengeluaran; pulihkan kebutuhan tertunda, lunasi kewajiban yang mendesak, lalu bangun cadangan sedikit demi sedikit. Anggaran dalam masa sulit bukan ujian kesalehan atau ukuran kasih sayang. Ia alat untuk mengambil keputusan paling aman yang mungkin dilakukan dalam keterbatasan.</w:t>
      </w:r>
    </w:p>
    <w:p>
      <w:pPr>
        <w:jc w:val="both"/>
      </w:pPr>
      <w:r>
        <w:rPr>
          <w:b/>
          <w:i w:val="0"/>
          <w:sz w:val="28"/>
        </w:rPr>
        <w:t>79.14 Kekayaan Bersih: Mengukur Posisi Keuangan Keluarga</w:t>
      </w:r>
    </w:p>
    <w:p>
      <w:pPr>
        <w:jc w:val="both"/>
      </w:pPr>
      <w:r>
        <w:rPr>
          <w:b w:val="0"/>
          <w:i w:val="0"/>
        </w:rPr>
        <w:t>Kekayaan bersih menunjukkan posisi keluarga pada satu waktu: jumlah aset dikurangi seluruh kewajiban. Aset ialah hal bernilai yang dimiliki, seperti saldo tabungan, kendaraan, atau bagian kepemilikan rumah. Kewajiban mencakup utang yang masih harus dibayar, termasuk cicilan tersisa dan tagihan tertunda. Angka ini berbeda dari pendapatan bulanan. Penghasilan menggambarkan uang yang masuk selama periode tertentu, sedangkan kekayaan bersih adalah gambaran keadaan setelah harta dan kewajiban dibandingkan.</w:t>
      </w:r>
    </w:p>
    <w:p>
      <w:pPr>
        <w:jc w:val="both"/>
      </w:pPr>
      <w:r>
        <w:rPr>
          <w:b w:val="0"/>
          <w:i w:val="0"/>
        </w:rPr>
        <w:t>Buat daftar dengan nilai yang masuk akal dan tanggal penilaian. Jangan menyamakan harga beli dengan nilai yang mungkin diperoleh saat ini. Sebuah kendaraan yang dibeli beberapa tahun lalu mungkin sudah bernilai lebih rendah. Rumah yang masih dicicil dapat dicatat sebagai aset perkiraan, tetapi sisa pembiayaan tetap dicatat sebagai kewajiban. Bila nilai suatu barang sulit ditentukan, gunakan perkiraan konservatif dan tuliskan bahwa nilainya belum pasti. Tujuannya memahami arah keuangan, bukan menghasilkan angka yang tampak mengesankan.</w:t>
      </w:r>
    </w:p>
    <w:p>
      <w:pPr>
        <w:jc w:val="both"/>
      </w:pPr>
      <w:r>
        <w:rPr>
          <w:b w:val="0"/>
          <w:i w:val="0"/>
        </w:rPr>
        <w:t>Contoh ilustrasi: keluarga memiliki tabungan Rp12.000.000, kendaraan dengan nilai perkiraan Rp35.000.000, dan perabot bernilai jual sekitar Rp5.000.000. Aset ilustratif berjumlah Rp52.000.000. Mereka masih memiliki sisa cicilan kendaraan Rp18.000.000 dan kewajiban lain Rp4.000.000, sehingga kewajiban berjumlah Rp22.000.000. Kekayaan bersih ilustratifnya Rp30.000.000. Nilai ini bukan uang tunai yang dapat langsung dipakai, sebab sebagian besar terikat pada barang. Contoh lain, keluarga tanpa rumah sendiri mungkin memiliki tabungan kecil dan utang pendidikan; pencatatan tetap berguna meskipun hasilnya negatif.</w:t>
      </w:r>
    </w:p>
    <w:p>
      <w:pPr>
        <w:jc w:val="both"/>
      </w:pPr>
      <w:r>
        <w:rPr>
          <w:b w:val="0"/>
          <w:i w:val="0"/>
        </w:rPr>
        <w:t>Periksa perubahan beberapa kali dalam setahun, bukan setiap hari. Jika kewajiban menurun dan tabungan bertambah, posisi mungkin membaik; jika utang tumbuh lebih cepat daripada aset, keluarga perlu meninjau sebabnya. Angka negatif bukan alasan untuk malu. Ia petunjuk untuk menyusun langkah yang realistis, misalnya menghindari utang konsumtif baru atau membangun simpanan sedikit demi sedikit. Jangan menjual barang penting hanya demi memperbaiki angka di atas kertas. Pertimbangkan fungsi barang, biaya penjualan, dan kebutuhan keluarga.</w:t>
      </w:r>
    </w:p>
    <w:p>
      <w:pPr>
        <w:jc w:val="both"/>
      </w:pPr>
      <w:r>
        <w:rPr>
          <w:b w:val="0"/>
          <w:i w:val="0"/>
        </w:rPr>
        <w:t>Tinjau juga apakah aset mudah dicairkan atau diperlukan untuk bekerja dan tinggal. Saldo tabungan dapat membantu menghadapi tagihan dekat, sedangkan kendaraan mungkin penting untuk mencari nafkah meski tercatat sebagai aset. Keluarga dapat membuat daftar singkat berisi nama aset, nilai perkiraan, tanggal penilaian, dan kewajiban terkait. Hindari memasukkan barang yang tidak dimiliki sepenuhnya tanpa mencatat bagian kepemilikan. Dengan pencatatan konsisten, perubahan angka lebih mudah dijelaskan dan tidak menjadi sumber perdebatan.</w:t>
      </w:r>
    </w:p>
    <w:p>
      <w:pPr>
        <w:jc w:val="both"/>
      </w:pPr>
      <w:r>
        <w:rPr>
          <w:b w:val="0"/>
          <w:i w:val="0"/>
        </w:rPr>
        <w:t>Ini perhitungan ilustrasi, bukan taksiran nilai pasar. Saldo tabungan Rp8.000.000, kendaraan Rp27.000.000, dan simpanan pendidikan Rp5.000.000 menghasilkan aset Rp40.000.000. Sisa utang kendaraan Rp14.000.000 serta tagihan tertunda Rp2.000.000 menghasilkan kewajiban Rp16.000.000. Kekayaan bersih ilustratif: Rp40.000.000 dikurangi Rp16.000.000, yaitu Rp24.000.000. Catat tanggal dan dasar perkiraan agar perbandingan berikutnya dilakukan dengan cara yang serupa.</w:t>
      </w:r>
    </w:p>
    <w:p>
      <w:pPr>
        <w:jc w:val="both"/>
      </w:pPr>
      <w:r>
        <w:rPr>
          <w:b/>
          <w:i w:val="0"/>
          <w:sz w:val="28"/>
        </w:rPr>
        <w:t>79.15 Arus Kas Rumah Tangga</w:t>
      </w:r>
    </w:p>
    <w:p>
      <w:pPr>
        <w:jc w:val="both"/>
      </w:pPr>
      <w:r>
        <w:rPr>
          <w:b w:val="0"/>
          <w:i w:val="0"/>
        </w:rPr>
        <w:t>Arus kas adalah pergerakan uang masuk dan keluar selama rentang waktu tertentu. Keluarga dapat terlihat memiliki aset cukup, tetapi tetap kesulitan membayar tagihan jika uang masuk terlambat atau pengeluaran terkumpul pada tanggal yang sama. Sebaliknya, saldo rekening yang tampak besar sesaat belum tentu seluruhnya bebas dipakai; sebagian mungkin sudah disiapkan untuk sewa, biaya sekolah, atau pembayaran utang. Catatan arus kas membantu melihat waktu, bukan hanya jumlah.</w:t>
      </w:r>
    </w:p>
    <w:p>
      <w:pPr>
        <w:jc w:val="both"/>
      </w:pPr>
      <w:r>
        <w:rPr>
          <w:b w:val="0"/>
          <w:i w:val="0"/>
        </w:rPr>
        <w:t>Tuliskan tanggal penerimaan pendapatan dan tanggal pembayaran. Masukkan juga penerimaan tidak rutin dengan status yang jelas, supaya bonus yang belum pasti tidak dianggap uang tersedia. Kelompokkan pengeluaran menurut kapan harus dibayar: tagihan tetap, belanja berkala, dan kebutuhan yang berubah. Contoh ilustrasi: gaji masuk tanggal 25, sementara sewa dan biaya sekolah jatuh tempo tanggal 1. Memindahkan bagian dana tersebut ke wadah terpisah saat gaji diterima menghindari pemakaian tanpa sengaja. Contoh lain, pedagang menerima pembayaran pelanggan terlambat; ia perlu menyesuaikan waktu belanja stok dan pembayaran rumah, bukan sekadar melihat nilai penjualan.</w:t>
      </w:r>
    </w:p>
    <w:p>
      <w:pPr>
        <w:jc w:val="both"/>
      </w:pPr>
      <w:r>
        <w:rPr>
          <w:b w:val="0"/>
          <w:i w:val="0"/>
        </w:rPr>
        <w:t>Bandingkan catatan rencana dengan transaksi nyata setiap pekan. Bila saldo menipis sebelum penerimaan berikutnya, cari penyebab berdasarkan bukti: apakah ada biaya tahunan, pengeluaran kecil berulang, atau tanggal tagihan yang kurang diperhitungkan? Jangan langsung memotong pos penting. Keluarga dapat menggeser pembelian yang bisa menunggu, meminta perubahan tanggal pembayaran bila disepakati pihak terkait, atau menyimpan sebagian penerimaan pada pekan yang lebih longgar. Jika ada beberapa rekening, catat perpindahan uang agar tidak terhitung sebagai pendapatan baru.</w:t>
      </w:r>
    </w:p>
    <w:p>
      <w:pPr>
        <w:jc w:val="both"/>
      </w:pPr>
      <w:r>
        <w:rPr>
          <w:b w:val="0"/>
          <w:i w:val="0"/>
        </w:rPr>
        <w:t>Peta arus kas juga berguna saat pendapatan berubah-ubah. Gunakan perkiraan pemasukan yang berhati-hati dan susun kebutuhan pokok berdasarkan jumlah yang relatif dapat diandalkan. Ketika uang lebih banyak masuk, sisihkan biaya mendatang sebelum meningkatkan belanja. Saat penghasilan berkurang, lihat tagihan terdekat dan hubungi pihak yang perlu diberi kabar lebih awal. Hindari menutup kekurangan rutin dengan pinjaman tanpa memahami total biaya dan jadwal pelunasannya.</w:t>
      </w:r>
    </w:p>
    <w:p>
      <w:pPr>
        <w:jc w:val="both"/>
      </w:pPr>
      <w:r>
        <w:rPr>
          <w:b w:val="0"/>
          <w:i w:val="0"/>
        </w:rPr>
        <w:t>Catat penerimaan bersih pada tanggal uang tersedia, bukan tanggal yang dijanjikan. Jika penghasilan dibayar bertahap, pecah rencana sesuai jadwal itu. Uang tunai, transfer, dan pembayaran otomatis tetap perlu dicocokkan agar tidak ada transaksi terlewat. Contoh ilustrasi lain, keluarga membayar listrik melalui pemotongan otomatis; mereka memasukkan tanggal dan jumlahnya ke kalender supaya saldo untuk kebutuhan lain tidak keliru dianggap bebas. Saat meninjau arus kas, lihat pula transaksi yang belum selesai atau pengembalian dana yang masih ditunggu.</w:t>
      </w:r>
    </w:p>
    <w:p>
      <w:pPr>
        <w:jc w:val="both"/>
      </w:pPr>
      <w:r>
        <w:rPr>
          <w:b w:val="0"/>
          <w:i w:val="0"/>
        </w:rPr>
        <w:t>Seorang karyawan memeriksa catatan rumah tangga pada malam sebelum gajian. Ia menandai tanggal gaji, biaya sewa, tagihan listrik, ongkos kerja, dan pembayaran sekolah. Catatan menunjukkan dua tagihan jatuh tempo sebelum gaji berikutnya, sementara saldo yang tampak tersedia sudah mencakup uang belanja pekan berjalan. Ia lalu menyisihkan bagian tagihan lebih awal dan mengatur batas belanja mingguan. Bulan berikutnya, ia membandingkan rencana dengan transaksi aktual dan mengoreksi perkiraan yang meleset.</w:t>
      </w:r>
    </w:p>
    <w:p>
      <w:pPr>
        <w:jc w:val="both"/>
      </w:pPr>
      <w:r>
        <w:rPr>
          <w:b/>
          <w:i w:val="0"/>
          <w:sz w:val="28"/>
        </w:rPr>
        <w:t>79.16 Anggaran Keluarga Besar dan Banyak Tanggungan</w:t>
      </w:r>
    </w:p>
    <w:p>
      <w:pPr>
        <w:jc w:val="both"/>
      </w:pPr>
      <w:r>
        <w:rPr>
          <w:b w:val="0"/>
          <w:i w:val="0"/>
        </w:rPr>
        <w:t>Keluarga dengan banyak tanggungan perlu membuat anggaran yang memperlihatkan kebutuhan tiap anggota sekaligus kebutuhan bersama. Pengeluaran pangan, tempat tinggal, transportasi, pendidikan, dan kesehatan dapat bertambah seiring jumlah orang, tetapi tidak selalu naik dengan pola yang sama. Anak kecil mungkin membutuhkan biaya pengasuhan; anggota lanjut usia dapat memerlukan obat atau perjalanan pemeriksaan. Daftar berdasarkan nama atau kelompok kebutuhan membantu agar anggota yang jarang menyampaikan keperluan tidak luput dari perhatian.</w:t>
      </w:r>
    </w:p>
    <w:p>
      <w:pPr>
        <w:jc w:val="both"/>
      </w:pPr>
      <w:r>
        <w:rPr>
          <w:b w:val="0"/>
          <w:i w:val="0"/>
        </w:rPr>
        <w:t>Mulai dari pengeluaran dasar yang berulang, lalu tandai kebutuhan yang berbeda menurut usia, kondisi, dan jadwal. Jangan membagi uang sama rata tanpa melihat tanggung jawab dan kebutuhan nyata. Misalnya, biaya sekolah seorang anak yang sedang ujian dapat lebih tinggi pada bulan tertentu, sedangkan anggota keluarga lain membutuhkan alat bantu yang tidak bisa ditunda. Contoh lain, rumah tangga yang menampung orang tua perlu menghitung biaya makan, transportasi berobat, dan ruang tinggal, bukan hanya menambah jumlah belanja secara samar.</w:t>
      </w:r>
    </w:p>
    <w:p>
      <w:pPr>
        <w:jc w:val="both"/>
      </w:pPr>
      <w:r>
        <w:rPr>
          <w:b w:val="0"/>
          <w:i w:val="0"/>
        </w:rPr>
        <w:t>Anggaran juga perlu membedakan bantuan rutin kepada kerabat dari pengeluaran rumah tangga inti. Bicarakan batas dan waktu bantuan bersama pasangan atau anggota dewasa yang ikut mengambil keputusan. Bila beberapa saudara berkontribusi merawat orang tua, sepakati pembagian biaya, tugas, dan cara menyampaikan perubahan. Hindari mengandalkan satu orang tanpa mengetahui kemampuannya. Catatan bersama dapat mencegah pembayaran ganda atau kebutuhan yang tidak tertangani karena masing-masing mengira pihak lain sudah membayar.</w:t>
      </w:r>
    </w:p>
    <w:p>
      <w:pPr>
        <w:jc w:val="both"/>
      </w:pPr>
      <w:r>
        <w:rPr>
          <w:b w:val="0"/>
          <w:i w:val="0"/>
        </w:rPr>
        <w:t>Gunakan batas yang lentur untuk pangan dan kebutuhan harian, lalu tinjau setelah perubahan jumlah penghuni atau pendapatan. Belanja dalam jumlah besar kadang lebih murah, tetapi hanya bermanfaat bila barang tidak terbuang dan keluarga memiliki tempat penyimpanan. Rencanakan biaya musiman seperti seragam, perjalanan sekolah, atau perawatan anggota keluarga. Jika dana terbatas, dahulukan keselamatan, kebutuhan pokok, dan kewajiban yang berdampak besar bila terlambat. Jelaskan penyesuaian dengan bahasa yang menghormati semua pihak, termasuk anak yang mulai memahami keterbatasan anggaran.</w:t>
      </w:r>
    </w:p>
    <w:p>
      <w:pPr>
        <w:jc w:val="both"/>
      </w:pPr>
      <w:r>
        <w:rPr>
          <w:b w:val="0"/>
          <w:i w:val="0"/>
        </w:rPr>
        <w:t>Bila anggaran bersama sulit dibahas, mulailah dengan kebutuhan yang paling dekat tenggatnya dan tetapkan giliran bicara. Anak yang cukup besar dapat diajak memahami batas belanja tanpa diminta memikul kecemasan orang dewasa. Untuk penghuni yang memiliki pendapatan sendiri, sepakati kontribusi rumah secara terbuka dan wajar. Tinjau susunan ketika seseorang pindah, mulai sekolah, atau membutuhkan pendampingan tambahan. Perubahan penghuni dapat mengubah belanja pangan sekaligus kebutuhan ruang dan transportasi.</w:t>
      </w:r>
    </w:p>
    <w:p>
      <w:pPr>
        <w:jc w:val="both"/>
      </w:pPr>
      <w:r>
        <w:rPr>
          <w:b w:val="0"/>
          <w:i w:val="0"/>
        </w:rPr>
        <w:t>Sebuah keluarga besar tinggal bersama dua orang tua lanjut usia dan tiga anak. Mereka membuat daftar biaya pangan, obat rutin, ongkos sekolah, dan transportasi pemeriksaan, lalu menandai siapa yang mengurus setiap pembayaran. Dua saudara yang tinggal terpisah menyepakati kontribusi sesuai kemampuan dan jadwal, bukan menganggap satu orang harus menanggung semuanya. Ketika biaya obat meningkat, keluarga menunda pembelian perabot yang masih layak dan membahas ulang kontribusi tanpa menyalahkan anggota yang pendapatannya lebih kecil.</w:t>
      </w:r>
    </w:p>
    <w:p>
      <w:pPr>
        <w:jc w:val="both"/>
      </w:pPr>
      <w:r>
        <w:rPr>
          <w:b/>
          <w:i w:val="0"/>
          <w:sz w:val="28"/>
        </w:rPr>
        <w:t>79.17 Anggaran Biaya Kesehatan: Pengobatan, Asuransi, dan BPJS</w:t>
      </w:r>
    </w:p>
    <w:p>
      <w:pPr>
        <w:jc w:val="both"/>
      </w:pPr>
      <w:r>
        <w:rPr>
          <w:b w:val="0"/>
          <w:i w:val="0"/>
        </w:rPr>
        <w:t>Biaya kesehatan dapat muncul sebagai pengeluaran rutin maupun kejadian mendadak. Masukkan obat yang digunakan berkala, pemeriksaan, perjalanan ke fasilitas layanan, serta biaya perawatan yang sudah diketahui ke dalam rencana. Jika keluarga memiliki asuransi swasta atau jaminan kesehatan pemerintah, pahami iuran, cakupan, syarat penggunaan, dan biaya yang tetap mungkin dibayar sendiri. Jangan menganggap semua tindakan atau obat otomatis ditanggung; pastikan informasi melalui kanal resmi dan catat masa berlaku kepesertaan.</w:t>
      </w:r>
    </w:p>
    <w:p>
      <w:pPr>
        <w:jc w:val="both"/>
      </w:pPr>
      <w:r>
        <w:rPr>
          <w:b w:val="0"/>
          <w:i w:val="0"/>
        </w:rPr>
        <w:t>Buat ruang cadangan untuk biaya yang belum dapat diperkirakan, sejauh kemampuan rumah tangga memungkinkan. Contoh ilustrasi: keluarga menyimpan sedikit dana tiap bulan untuk ongkos pemeriksaan dan obat rutin orang tua. Contoh lain, orang tua menyiapkan dokumen kepesertaan dan daftar obat anak agar mudah dibawa saat perlu berobat. Bila biaya besar diperkirakan muncul, tanyakan estimasi kepada penyedia layanan dan periksa pilihan bantuan yang sah sebelum menyetujui pengeluaran. Jangan menghentikan obat atau menunda pertolongan mendesak hanya demi menjaga angka anggaran; mintalah arahan tenaga kesehatan.</w:t>
      </w:r>
    </w:p>
    <w:p>
      <w:pPr>
        <w:jc w:val="both"/>
      </w:pPr>
      <w:r>
        <w:rPr>
          <w:b w:val="0"/>
          <w:i w:val="0"/>
        </w:rPr>
        <w:t>Periksa pula apakah dokumen identitas, catatan alergi, dan informasi kontak keluarga tersimpan aman serta mudah ditemukan saat diperlukan. Keluarga dapat menandai pengeluaran mana yang dibayar langsung dan mana yang mungkin diganti, lalu menyimpan bukti sesuai ketentuan layanan. Untuk biaya rutin, catat tanggal pembelian ulang agar persediaan penting tidak habis mendadak. Anggaran membantu persiapan, tetapi keputusan diagnosis dan pengobatan tetap perlu mengikuti tenaga kesehatan yang berwenang.</w:t>
      </w:r>
    </w:p>
    <w:p>
      <w:pPr>
        <w:jc w:val="both"/>
      </w:pPr>
      <w:r>
        <w:rPr>
          <w:b/>
          <w:i w:val="0"/>
          <w:sz w:val="24"/>
        </w:rPr>
        <w:t>Titik Risiko</w:t>
      </w:r>
    </w:p>
    <w:p>
      <w:pPr>
        <w:jc w:val="both"/>
      </w:pPr>
      <w:r>
        <w:rPr>
          <w:b w:val="0"/>
          <w:i w:val="0"/>
        </w:rPr>
        <w:t>Biaya tak terduga dapat mencakup kecelakaan, perawatan mendadak, obat yang tidak tersedia, atau perjalanan berulang ke fasilitas kesehatan. Risiko membesar bila keluarga tidak mengetahui batas perlindungan, menunda pemeriksaan yang disarankan, atau memakai pinjaman mahal tanpa memahami kewajibannya. Simpan dokumen penting, nomor kontak layanan, dan catatan pengeluaran kesehatan. Saat tagihan melampaui kemampuan, tanyakan rincian biaya serta pilihan pembayaran atau bantuan kepada pihak layanan dan sumber resmi setempat.</w:t>
      </w:r>
    </w:p>
    <w:p>
      <w:pPr>
        <w:jc w:val="both"/>
      </w:pPr>
      <w:r>
        <w:rPr>
          <w:b/>
          <w:i w:val="0"/>
          <w:sz w:val="28"/>
        </w:rPr>
        <w:t>79.18 Metode Anggaran: Amplop, Nol-Dasar, Persentase, dan Sepertiga dari Hadits Pemilik Kebun</w:t>
      </w:r>
    </w:p>
    <w:p>
      <w:pPr>
        <w:jc w:val="both"/>
      </w:pPr>
      <w:r>
        <w:rPr>
          <w:b w:val="0"/>
          <w:i w:val="0"/>
        </w:rPr>
        <w:t>Metode anggaran adalah cara mengatur uang, bukan aturan tunggal yang wajib diikuti semua keluarga. Metode amplop membagi uang menurut tujuan, misalnya pangan, transportasi, dan tagihan. Bentuknya dapat berupa amplop fisik atau pencatatan terpisah. Saat satu bagian habis, keluarga menilai apakah perlu memindahkan dana atau menunda pengeluaran. Contoh ilustrasi: pasangan menyiapkan batas belanja pangan per pekan agar uang sewa tidak terpakai untuk belanja tambahan.</w:t>
      </w:r>
    </w:p>
    <w:p>
      <w:pPr>
        <w:jc w:val="both"/>
      </w:pPr>
      <w:r>
        <w:rPr>
          <w:b w:val="0"/>
          <w:i w:val="0"/>
        </w:rPr>
        <w:t>Metode nol-dasar memberi tugas pada setiap rupiah yang direncanakan: pendapatan dikurangi seluruh alokasi hingga tidak ada sisa yang belum diberi tujuan. Ini bukan berarti saldo harus dihabiskan; tabungan dan cadangan juga menjadi alokasi. Contoh ilustrasi: pekerja lepas mengarahkan penerimaan ke tagihan, kebutuhan harian, simpanan pajak yang relevan, dan cadangan masa tanpa proyek. Jika pendapatan berubah, rencana diperbarui berdasarkan uang yang benar-benar diterima.</w:t>
      </w:r>
    </w:p>
    <w:p>
      <w:pPr>
        <w:jc w:val="both"/>
      </w:pPr>
      <w:r>
        <w:rPr>
          <w:b w:val="0"/>
          <w:i w:val="0"/>
        </w:rPr>
        <w:t>Metode persentase membagi pendapatan menurut bagian tertentu. Cara ini mudah sebagai titik awal, tetapi angka patokan tidak boleh mengalahkan kenyataan biaya dan tanggungan. Keluarga dengan sewa tinggi, penghasilan rendah, atau biaya kesehatan besar mungkin tidak cocok dengan pembagian yang populer. Kisah pemilik kebun dalam pembahasan sepertiga memberi pelajaran tentang menimbang hasil, kebutuhan, pemberian, dan modal usaha. Angka sepertiga bukan rumus otomatis untuk gaji atau semua rumah tangga.</w:t>
      </w:r>
    </w:p>
    <w:p>
      <w:pPr>
        <w:jc w:val="both"/>
      </w:pPr>
      <w:r>
        <w:rPr>
          <w:b w:val="0"/>
          <w:i w:val="0"/>
        </w:rPr>
        <w:t>Pilih cara yang mudah dijalankan dan dapat diperiksa bersama. Sebagian keluarga menggabungkan metode: membagi rekening menurut tujuan, lalu memberi batas mingguan pada belanja tertentu. Uji selama satu atau dua bulan dan lihat apakah catatan dapat dipertahankan, tagihan terbayar, serta kebutuhan keluarga terlayani. Ubah metode bila terlalu rumit atau menutupi kenyataan. Jangan membandingkan hasil dengan keluarga lain yang memiliki pendapatan dan kewajiban berbeda.</w:t>
      </w:r>
    </w:p>
    <w:p>
      <w:pPr>
        <w:jc w:val="both"/>
      </w:pPr>
      <w:r>
        <w:rPr>
          <w:b w:val="0"/>
          <w:i w:val="0"/>
        </w:rPr>
        <w:t>Untuk keluarga yang menerima penghasilan tidak tetap, metode nol-dasar sebaiknya diterapkan pada uang yang sudah diterima, bukan proyeksi optimistis. Amplop dapat berupa batas dalam buku catatan sehingga uang tidak perlu selalu dipindahkan secara fisik. Persentase juga dapat dipakai setelah kebutuhan pokok diketahui, misalnya sebagai cara membagi kelebihan, bukan kewajiban menyisihkan jumlah yang tak tersedia. Contoh ilustrasi: keluarga menetapkan bagian tetap dari pemasukan tambahan untuk cadangan, tetapi tetap memeriksa apakah ada tagihan penting yang segera jatuh tempo. Cara ini menjaga fleksibilitas tanpa kehilangan tujuan.</w:t>
      </w:r>
    </w:p>
    <w:p>
      <w:pPr>
        <w:jc w:val="both"/>
      </w:pPr>
      <w:r>
        <w:rPr>
          <w:b/>
          <w:i w:val="0"/>
          <w:sz w:val="24"/>
        </w:rPr>
        <w:t>Jangkar Abadi</w:t>
      </w:r>
    </w:p>
    <w:p>
      <w:pPr>
        <w:jc w:val="both"/>
      </w:pPr>
      <w:r>
        <w:rPr>
          <w:b w:val="0"/>
          <w:i w:val="0"/>
        </w:rPr>
        <w:t>Apa pun metode pencatatannya, urutkan kewajiban dan kebutuhan nyata sebelum keinginan yang bisa ditunda. Sesuaikan alokasi dengan pendapatan yang benar-benar tersedia, lindungi nafkah tanggungan, dan sediakan ruang bagi perubahan bila mampu. Persentase, amplop, atau pembagian tertentu hanyalah alat; ukuran keberhasilannya ialah keputusan yang jujur, dapat dipahami keluarga, dan ditinjau saat keadaan berubah.</w:t>
      </w:r>
    </w:p>
    <w:p>
      <w:pPr>
        <w:jc w:val="both"/>
      </w:pPr>
      <w:r>
        <w:rPr>
          <w:b/>
          <w:i w:val="0"/>
          <w:sz w:val="28"/>
        </w:rPr>
        <w:t>79.19 Praktik: Menyusun Anggaran Tiga Bulan Pertama</w:t>
      </w:r>
    </w:p>
    <w:p>
      <w:pPr>
        <w:jc w:val="both"/>
      </w:pPr>
      <w:r>
        <w:rPr>
          <w:b w:val="0"/>
          <w:i w:val="0"/>
        </w:rPr>
        <w:t>Tiga bulan awal dapat dipakai untuk mengenali pola, bukan mengejar anggaran sempurna. Catat penerimaan dan pengeluaran yang benar-benar terjadi, termasuk biaya kecil dan pengeluaran berkala. Pada akhir setiap bulan, bandingkan rencana dengan kenyataan. Jika ada selisih, tulis sebabnya dan pilih satu penyesuaian yang dapat dilakukan bulan berikutnya. Contoh ilustrasi: setelah mengetahui ongkos perjalanan lebih tinggi dari perkiraan, keluarga memperbarui pos transportasi dan mengurangi pengeluaran yang lebih mudah ditunda.</w:t>
      </w:r>
    </w:p>
    <w:p>
      <w:pPr>
        <w:jc w:val="both"/>
      </w:pPr>
      <w:r>
        <w:rPr>
          <w:b w:val="0"/>
          <w:i w:val="0"/>
        </w:rPr>
        <w:t>Jaga pembicaraan tetap praktis. Pasangan dapat membagi tugas pencatatan, memilih waktu untuk meninjau, dan memastikan kedua pihak mengetahui tagihan yang akan datang. Contoh lain, keluarga yang baru menanggung biaya sekolah tambahan menunda pembelian barang rumah tangga dan memasukkan kebutuhan baru itu ke rencana bulan berikutnya. Jangan menilai keberhasilan hanya dari besarnya tabungan; keteraturan membayar kewajiban dan memahami pengeluaran juga merupakan kemajuan.</w:t>
      </w:r>
    </w:p>
    <w:p>
      <w:pPr>
        <w:jc w:val="both"/>
      </w:pPr>
      <w:r>
        <w:rPr>
          <w:b w:val="0"/>
          <w:i w:val="0"/>
        </w:rPr>
        <w:t>Jika satu anggota mengelola catatan, tunjukkan ringkasannya kepada anggota lain agar angka dipahami bersama. Simpan daftar tagihan di tempat yang mudah diperiksa dan hindari mencatat kata sandi atau data sensitif di dokumen anggaran. Setelah tiga bulan, pilih metode yang paling ringan dijaga dan teruskan bagian yang membantu. Rencana boleh berubah ketika keadaan berubah; yang perlu dijaga ialah keterbukaan tentang alasan penyesuaian dan tanggal peninjauan berikutnya.</w:t>
      </w:r>
    </w:p>
    <w:p>
      <w:pPr>
        <w:jc w:val="both"/>
      </w:pPr>
      <w:r>
        <w:rPr>
          <w:b/>
          <w:i w:val="0"/>
          <w:sz w:val="24"/>
        </w:rPr>
        <w:t>Checklist</w:t>
      </w:r>
    </w:p>
    <w:p>
      <w:pPr>
        <w:jc w:val="both"/>
      </w:pPr>
      <w:r>
        <w:rPr>
          <w:b w:val="0"/>
          <w:i w:val="0"/>
        </w:rPr>
        <w:t>- Catat pendapatan bersih yang benar-benar diterima.</w:t>
      </w:r>
    </w:p>
    <w:p>
      <w:pPr>
        <w:jc w:val="both"/>
      </w:pPr>
      <w:r>
        <w:rPr>
          <w:b w:val="0"/>
          <w:i w:val="0"/>
        </w:rPr>
        <w:t>- Daftar tagihan, cicilan, dan tanggal jatuh tempo.</w:t>
      </w:r>
    </w:p>
    <w:p>
      <w:pPr>
        <w:jc w:val="both"/>
      </w:pPr>
      <w:r>
        <w:rPr>
          <w:b w:val="0"/>
          <w:i w:val="0"/>
        </w:rPr>
        <w:t>- Kelompokkan kebutuhan pokok dan pengeluaran yang bisa ditunda.</w:t>
      </w:r>
    </w:p>
    <w:p>
      <w:pPr>
        <w:jc w:val="both"/>
      </w:pPr>
      <w:r>
        <w:rPr>
          <w:b w:val="0"/>
          <w:i w:val="0"/>
        </w:rPr>
        <w:t>- Catat transaksi aktual setiap pekan.</w:t>
      </w:r>
    </w:p>
    <w:p>
      <w:pPr>
        <w:jc w:val="both"/>
      </w:pPr>
      <w:r>
        <w:rPr>
          <w:b w:val="0"/>
          <w:i w:val="0"/>
        </w:rPr>
        <w:t>- Sisihkan dana untuk biaya berkala yang sudah diketahui.</w:t>
      </w:r>
    </w:p>
    <w:p>
      <w:pPr>
        <w:jc w:val="both"/>
      </w:pPr>
      <w:r>
        <w:rPr>
          <w:b w:val="0"/>
          <w:i w:val="0"/>
        </w:rPr>
        <w:t>- Tinjau selisih anggaran bersama pada akhir bulan.</w:t>
      </w:r>
    </w:p>
    <w:p>
      <w:pPr>
        <w:jc w:val="both"/>
      </w:pPr>
      <w:r>
        <w:rPr>
          <w:b w:val="0"/>
          <w:i w:val="0"/>
        </w:rPr>
        <w:t>- Ubah satu hal yang realistis untuk bulan berikutnya.</w:t>
      </w:r>
    </w:p>
    <w:p>
      <w:pPr>
        <w:jc w:val="both"/>
      </w:pPr>
      <w:r>
        <w:rPr>
          <w:b/>
          <w:i w:val="0"/>
          <w:sz w:val="24"/>
        </w:rPr>
        <w:t>Struktur Akad</w:t>
      </w:r>
    </w:p>
    <w:p>
      <w:pPr>
        <w:jc w:val="both"/>
      </w:pPr>
      <w:r>
        <w:rPr>
          <w:b w:val="0"/>
          <w:i w:val="0"/>
        </w:rPr>
        <w:t>Anggaran keluarga terdiri dari empat lapis yang dibaca berurutan: lapis penghasilan (dari mana uang masuk), lapis kewajiban (zakat dan nafkah yang tidak bisa ditunda), lapis kebutuhan (pengeluaran yang menopang hidup), dan lapis keinginan (pengeluaran yang bisa dikurangi tanpa mudarat). Menyusun anggaran berarti menimbang keempat lapis ini setiap bulan, bukan memotong keinginan secara membabi buta.</w:t>
      </w:r>
    </w:p>
    <w:p>
      <w:pPr>
        <w:jc w:val="both"/>
      </w:pPr>
      <w:r>
        <w:rPr>
          <w:b/>
          <w:i w:val="0"/>
          <w:sz w:val="24"/>
        </w:rPr>
        <w:t>Batas Kewenangan</w:t>
      </w:r>
    </w:p>
    <w:p>
      <w:pPr>
        <w:jc w:val="both"/>
      </w:pPr>
      <w:r>
        <w:rPr>
          <w:b w:val="0"/>
          <w:i w:val="0"/>
        </w:rPr>
        <w:t>Suami istri berwenang bersama menetapkan pos-pos anggaran dan besaran masing-masing; anak tidak berwenang menuntut anggaran melebihi kesepakatan, dan kerabat yang meminta bantuan tidak berwenang menuntut porsi yang menabrak nafkah wajib keluarga. Memisahkan batas ini menjaga anggaran tetap menjadi alat rencana, bukan alat tuntutan.</w:t>
      </w:r>
    </w:p>
    <w:p>
      <w:pPr>
        <w:jc w:val="both"/>
      </w:pPr>
      <w:r>
        <w:rPr>
          <w:b/>
          <w:i w:val="0"/>
          <w:sz w:val="24"/>
        </w:rPr>
        <w:t>Muhasabah</w:t>
      </w:r>
    </w:p>
    <w:p>
      <w:pPr>
        <w:jc w:val="both"/>
      </w:pPr>
      <w:r>
        <w:rPr>
          <w:b w:val="0"/>
          <w:i w:val="0"/>
        </w:rPr>
        <w:t>Bulan lalu, ke mana perginya uang terbesar yang saya terima? Dan pos mana yang selalu saya bayar terakhir, padahal justru yang paling menentukan berkahnya?</w:t>
      </w:r>
    </w:p>
    <w:p>
      <w:pPr>
        <w:jc w:val="both"/>
      </w:pPr>
      <w:r>
        <w:rPr>
          <w:b/>
          <w:i w:val="0"/>
          <w:sz w:val="24"/>
        </w:rPr>
        <w:t>Satu Kalimat</w:t>
      </w:r>
    </w:p>
    <w:p>
      <w:pPr>
        <w:jc w:val="both"/>
      </w:pPr>
      <w:r>
        <w:rPr>
          <w:b w:val="0"/>
          <w:i w:val="0"/>
        </w:rPr>
        <w:t>Anggaran yang syar'i bukan yang paling rinci, melainkan yang menempatkan hak Allah dan hak manusia di urutan yang benar.</w:t>
      </w:r>
    </w:p>
    <w:p>
      <w:pPr>
        <w:jc w:val="both"/>
      </w:pPr>
      <w:r>
        <w:rPr>
          <w:b/>
          <w:i w:val="0"/>
          <w:sz w:val="24"/>
        </w:rPr>
        <w:t>Lihat Juga</w:t>
      </w:r>
    </w:p>
    <w:p>
      <w:pPr>
        <w:jc w:val="both"/>
      </w:pPr>
      <w:r>
        <w:rPr>
          <w:b w:val="0"/>
          <w:i w:val="0"/>
        </w:rPr>
        <w:t>Bab 80 (dana darurat dan menabung) untuk kelanjutan perencanaan, Bab 65 (kikir dan boros) untuk akar masalahnya, dan Bab 41 (fiqh zakat) untuk perhitungan pos zakat.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