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AA. Register Klaim dan Bukti</w:t>
      </w:r>
    </w:p>
    <w:p>
      <w:r>
        <w:rPr>
          <w:b w:val="0"/>
          <w:sz w:val="21"/>
        </w:rPr>
        <w:t>Register ini mencatat klaim-klaim soal rezeki yang beredar luas di percakapan sehari-hari, lalu memberi status pemeriksaannya menurut pembahasan di buku ini. Setiap baris menunjukkan apakah klaim itu tersangga dalil, hanya berlaku sebagian, atau tidak berdasar apa adanya. Klaim yang tidak berdasar sering masih memuat bagian benar yang perlu dipisahkan dari janji berlebih yang menempel padanya. Register ini dipakai sebagai rujukan cepat saat pesan serupa datang lagi, bukan sebagai pengganti pemeriksaan sumber atas kasus yang lebih rumit.</w:t>
      </w:r>
    </w:p>
    <w:p>
      <w:r>
        <w:rPr>
          <w:b/>
          <w:sz w:val="26"/>
        </w:rPr>
        <w:t>Cara Membaca Register</w:t>
      </w:r>
    </w:p>
    <w:p>
      <w:r>
        <w:rPr>
          <w:b w:val="0"/>
          <w:sz w:val="21"/>
        </w:rPr>
        <w:t>Kolom Klaim memuat bunyi klaim sebagaimana biasa beredar, dipendekkan tanpa mengubah maksudnya. Kolom Status memuat satu dari tiga penilaian: Tersangga berarti klaim itu berdiri di atas dalil dan pembahasan yang dapat diperiksa; Sebagian berarti ada benarnya, tetapi janji atau angka yang menyertainya melampaui dasarnya; Tidak berdasar berarti klaim itu tidak memiliki landasan yang dapat dipertanggungjawabkan. Kolom Dasar Pemeriksaan menjelaskan alasan singkat penilaian tersebut. Kolom Bab Rujukan menunjuk bab tempat pemeriksaannya dibuka lebih lanjut.</w:t>
      </w:r>
    </w:p>
    <w:p>
      <w:r>
        <w:rPr>
          <w:b/>
          <w:sz w:val="26"/>
        </w:rPr>
        <w:t>Register Klaim</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Klaim</w:t>
            </w:r>
          </w:p>
        </w:tc>
        <w:tc>
          <w:tcPr>
            <w:tcW w:type="dxa" w:w="2077"/>
          </w:tcPr>
          <w:p>
            <w:r>
              <w:rPr>
                <w:b/>
                <w:sz w:val="18"/>
              </w:rPr>
              <w:t>Status</w:t>
            </w:r>
          </w:p>
        </w:tc>
        <w:tc>
          <w:tcPr>
            <w:tcW w:type="dxa" w:w="2077"/>
          </w:tcPr>
          <w:p>
            <w:r>
              <w:rPr>
                <w:b/>
                <w:sz w:val="18"/>
              </w:rPr>
              <w:t>Dasar Pemeriksaan</w:t>
            </w:r>
          </w:p>
        </w:tc>
        <w:tc>
          <w:tcPr>
            <w:tcW w:type="dxa" w:w="2077"/>
          </w:tcPr>
          <w:p>
            <w:r>
              <w:rPr>
                <w:b/>
                <w:sz w:val="18"/>
              </w:rPr>
              <w:t>Bab Rujukan</w:t>
            </w:r>
          </w:p>
        </w:tc>
      </w:tr>
      <w:tr>
        <w:tc>
          <w:tcPr>
            <w:tcW w:type="dxa" w:w="2077"/>
          </w:tcPr>
          <w:p>
            <w:r>
              <w:rPr>
                <w:b w:val="0"/>
                <w:sz w:val="18"/>
              </w:rPr>
              <w:t>Rezeki berada di tangan Allah, manusia wajib menempuh sebab yang wajar</w:t>
            </w:r>
          </w:p>
        </w:tc>
        <w:tc>
          <w:tcPr>
            <w:tcW w:type="dxa" w:w="2077"/>
          </w:tcPr>
          <w:p>
            <w:r>
              <w:rPr>
                <w:b w:val="0"/>
                <w:sz w:val="18"/>
              </w:rPr>
              <w:t>Tersangga</w:t>
            </w:r>
          </w:p>
        </w:tc>
        <w:tc>
          <w:tcPr>
            <w:tcW w:type="dxa" w:w="2077"/>
          </w:tcPr>
          <w:p>
            <w:r>
              <w:rPr>
                <w:b w:val="0"/>
                <w:sz w:val="18"/>
              </w:rPr>
              <w:t>Ketetapan rezeki disertai perintah berusaha; menunggu tanpa ikhtiar bukan tawakal</w:t>
            </w:r>
          </w:p>
        </w:tc>
        <w:tc>
          <w:tcPr>
            <w:tcW w:type="dxa" w:w="2077"/>
          </w:tcPr>
          <w:p>
            <w:r>
              <w:rPr>
                <w:b w:val="0"/>
                <w:sz w:val="18"/>
              </w:rPr>
              <w:t>Bab 9, Bab 21</w:t>
            </w:r>
          </w:p>
        </w:tc>
      </w:tr>
      <w:tr>
        <w:tc>
          <w:tcPr>
            <w:tcW w:type="dxa" w:w="2077"/>
          </w:tcPr>
          <w:p>
            <w:r>
              <w:rPr>
                <w:b w:val="0"/>
                <w:sz w:val="18"/>
              </w:rPr>
              <w:t>Utang yang mampu dibayar wajib diselesaikan</w:t>
            </w:r>
          </w:p>
        </w:tc>
        <w:tc>
          <w:tcPr>
            <w:tcW w:type="dxa" w:w="2077"/>
          </w:tcPr>
          <w:p>
            <w:r>
              <w:rPr>
                <w:b w:val="0"/>
                <w:sz w:val="18"/>
              </w:rPr>
              <w:t>Tersangga</w:t>
            </w:r>
          </w:p>
        </w:tc>
        <w:tc>
          <w:tcPr>
            <w:tcW w:type="dxa" w:w="2077"/>
          </w:tcPr>
          <w:p>
            <w:r>
              <w:rPr>
                <w:b w:val="0"/>
                <w:sz w:val="18"/>
              </w:rPr>
              <w:t>Perintah menunaikan janji dan menyerahkan sisa utang kepada yang berhak</w:t>
            </w:r>
          </w:p>
        </w:tc>
        <w:tc>
          <w:tcPr>
            <w:tcW w:type="dxa" w:w="2077"/>
          </w:tcPr>
          <w:p>
            <w:r>
              <w:rPr>
                <w:b w:val="0"/>
                <w:sz w:val="18"/>
              </w:rPr>
              <w:t>Bab 41</w:t>
            </w:r>
          </w:p>
        </w:tc>
      </w:tr>
      <w:tr>
        <w:tc>
          <w:tcPr>
            <w:tcW w:type="dxa" w:w="2077"/>
          </w:tcPr>
          <w:p>
            <w:r>
              <w:rPr>
                <w:b w:val="0"/>
                <w:sz w:val="18"/>
              </w:rPr>
              <w:t>Riba mengurangi keberkahan rezeki</w:t>
            </w:r>
          </w:p>
        </w:tc>
        <w:tc>
          <w:tcPr>
            <w:tcW w:type="dxa" w:w="2077"/>
          </w:tcPr>
          <w:p>
            <w:r>
              <w:rPr>
                <w:b w:val="0"/>
                <w:sz w:val="18"/>
              </w:rPr>
              <w:t>Tersangga</w:t>
            </w:r>
          </w:p>
        </w:tc>
        <w:tc>
          <w:tcPr>
            <w:tcW w:type="dxa" w:w="2077"/>
          </w:tcPr>
          <w:p>
            <w:r>
              <w:rPr>
                <w:b w:val="0"/>
                <w:sz w:val="18"/>
              </w:rPr>
              <w:t>Riba dilarang karena memuat ketidakadilan dan pengambilan tanpa risiko nyata</w:t>
            </w:r>
          </w:p>
        </w:tc>
        <w:tc>
          <w:tcPr>
            <w:tcW w:type="dxa" w:w="2077"/>
          </w:tcPr>
          <w:p>
            <w:r>
              <w:rPr>
                <w:b w:val="0"/>
                <w:sz w:val="18"/>
              </w:rPr>
              <w:t>Bab 60, Bab 62</w:t>
            </w:r>
          </w:p>
        </w:tc>
      </w:tr>
      <w:tr>
        <w:tc>
          <w:tcPr>
            <w:tcW w:type="dxa" w:w="2077"/>
          </w:tcPr>
          <w:p>
            <w:r>
              <w:rPr>
                <w:b w:val="0"/>
                <w:sz w:val="18"/>
              </w:rPr>
              <w:t>Sedekah tetap dianjurkan sesuai kemampuan</w:t>
            </w:r>
          </w:p>
        </w:tc>
        <w:tc>
          <w:tcPr>
            <w:tcW w:type="dxa" w:w="2077"/>
          </w:tcPr>
          <w:p>
            <w:r>
              <w:rPr>
                <w:b w:val="0"/>
                <w:sz w:val="18"/>
              </w:rPr>
              <w:t>Tersangga</w:t>
            </w:r>
          </w:p>
        </w:tc>
        <w:tc>
          <w:tcPr>
            <w:tcW w:type="dxa" w:w="2077"/>
          </w:tcPr>
          <w:p>
            <w:r>
              <w:rPr>
                <w:b w:val="0"/>
                <w:sz w:val="18"/>
              </w:rPr>
              <w:t>Nilai sedekah berdiri sebagai amal, tidak bergantung pada kembalinya uang</w:t>
            </w:r>
          </w:p>
        </w:tc>
        <w:tc>
          <w:tcPr>
            <w:tcW w:type="dxa" w:w="2077"/>
          </w:tcPr>
          <w:p>
            <w:r>
              <w:rPr>
                <w:b w:val="0"/>
                <w:sz w:val="18"/>
              </w:rPr>
              <w:t>Bab 33, Bab 34</w:t>
            </w:r>
          </w:p>
        </w:tc>
      </w:tr>
      <w:tr>
        <w:tc>
          <w:tcPr>
            <w:tcW w:type="dxa" w:w="2077"/>
          </w:tcPr>
          <w:p>
            <w:r>
              <w:rPr>
                <w:b w:val="0"/>
                <w:sz w:val="18"/>
              </w:rPr>
              <w:t>Ibadah tidak diukur dari besarnya saldo</w:t>
            </w:r>
          </w:p>
        </w:tc>
        <w:tc>
          <w:tcPr>
            <w:tcW w:type="dxa" w:w="2077"/>
          </w:tcPr>
          <w:p>
            <w:r>
              <w:rPr>
                <w:b w:val="0"/>
                <w:sz w:val="18"/>
              </w:rPr>
              <w:t>Tersangga</w:t>
            </w:r>
          </w:p>
        </w:tc>
        <w:tc>
          <w:tcPr>
            <w:tcW w:type="dxa" w:w="2077"/>
          </w:tcPr>
          <w:p>
            <w:r>
              <w:rPr>
                <w:b w:val="0"/>
                <w:sz w:val="18"/>
              </w:rPr>
              <w:t>Kesulitan materi bukan tanda ibadah ditolak, kekayaan bukan tanda disayang</w:t>
            </w:r>
          </w:p>
        </w:tc>
        <w:tc>
          <w:tcPr>
            <w:tcW w:type="dxa" w:w="2077"/>
          </w:tcPr>
          <w:p>
            <w:r>
              <w:rPr>
                <w:b w:val="0"/>
                <w:sz w:val="18"/>
              </w:rPr>
              <w:t>Bab 9, Bab 103</w:t>
            </w:r>
          </w:p>
        </w:tc>
      </w:tr>
      <w:tr>
        <w:tc>
          <w:tcPr>
            <w:tcW w:type="dxa" w:w="2077"/>
          </w:tcPr>
          <w:p>
            <w:r>
              <w:rPr>
                <w:b w:val="0"/>
                <w:sz w:val="18"/>
              </w:rPr>
              <w:t>Menikah menambah rezeki</w:t>
            </w:r>
          </w:p>
        </w:tc>
        <w:tc>
          <w:tcPr>
            <w:tcW w:type="dxa" w:w="2077"/>
          </w:tcPr>
          <w:p>
            <w:r>
              <w:rPr>
                <w:b w:val="0"/>
                <w:sz w:val="18"/>
              </w:rPr>
              <w:t>Sebagian</w:t>
            </w:r>
          </w:p>
        </w:tc>
        <w:tc>
          <w:tcPr>
            <w:tcW w:type="dxa" w:w="2077"/>
          </w:tcPr>
          <w:p>
            <w:r>
              <w:rPr>
                <w:b w:val="0"/>
                <w:sz w:val="18"/>
              </w:rPr>
              <w:t>Pernikahan membuka pintu karunia dan kerja sama tanpa jaminan angka</w:t>
            </w:r>
          </w:p>
        </w:tc>
        <w:tc>
          <w:tcPr>
            <w:tcW w:type="dxa" w:w="2077"/>
          </w:tcPr>
          <w:p>
            <w:r>
              <w:rPr>
                <w:b w:val="0"/>
                <w:sz w:val="18"/>
              </w:rPr>
              <w:t>Bab 37</w:t>
            </w:r>
          </w:p>
        </w:tc>
      </w:tr>
      <w:tr>
        <w:tc>
          <w:tcPr>
            <w:tcW w:type="dxa" w:w="2077"/>
          </w:tcPr>
          <w:p>
            <w:r>
              <w:rPr>
                <w:b w:val="0"/>
                <w:sz w:val="18"/>
              </w:rPr>
              <w:t>Istighfar mendatangkan rezeki</w:t>
            </w:r>
          </w:p>
        </w:tc>
        <w:tc>
          <w:tcPr>
            <w:tcW w:type="dxa" w:w="2077"/>
          </w:tcPr>
          <w:p>
            <w:r>
              <w:rPr>
                <w:b w:val="0"/>
                <w:sz w:val="18"/>
              </w:rPr>
              <w:t>Sebagian</w:t>
            </w:r>
          </w:p>
        </w:tc>
        <w:tc>
          <w:tcPr>
            <w:tcW w:type="dxa" w:w="2077"/>
          </w:tcPr>
          <w:p>
            <w:r>
              <w:rPr>
                <w:b w:val="0"/>
                <w:sz w:val="18"/>
              </w:rPr>
              <w:t>Istighfar menghapus penghalang dan menenangkan hati, bukan mesin uang</w:t>
            </w:r>
          </w:p>
        </w:tc>
        <w:tc>
          <w:tcPr>
            <w:tcW w:type="dxa" w:w="2077"/>
          </w:tcPr>
          <w:p>
            <w:r>
              <w:rPr>
                <w:b w:val="0"/>
                <w:sz w:val="18"/>
              </w:rPr>
              <w:t>Bab 29, Bab 103</w:t>
            </w:r>
          </w:p>
        </w:tc>
      </w:tr>
      <w:tr>
        <w:tc>
          <w:tcPr>
            <w:tcW w:type="dxa" w:w="2077"/>
          </w:tcPr>
          <w:p>
            <w:r>
              <w:rPr>
                <w:b w:val="0"/>
                <w:sz w:val="18"/>
              </w:rPr>
              <w:t>Silaturahmi memperluas rezeki</w:t>
            </w:r>
          </w:p>
        </w:tc>
        <w:tc>
          <w:tcPr>
            <w:tcW w:type="dxa" w:w="2077"/>
          </w:tcPr>
          <w:p>
            <w:r>
              <w:rPr>
                <w:b w:val="0"/>
                <w:sz w:val="18"/>
              </w:rPr>
              <w:t>Sebagian</w:t>
            </w:r>
          </w:p>
        </w:tc>
        <w:tc>
          <w:tcPr>
            <w:tcW w:type="dxa" w:w="2077"/>
          </w:tcPr>
          <w:p>
            <w:r>
              <w:rPr>
                <w:b w:val="0"/>
                <w:sz w:val="18"/>
              </w:rPr>
              <w:t>Menjalin hubungan membuka peluang dan informasi, tanpa janji jumlah pasti</w:t>
            </w:r>
          </w:p>
        </w:tc>
        <w:tc>
          <w:tcPr>
            <w:tcW w:type="dxa" w:w="2077"/>
          </w:tcPr>
          <w:p>
            <w:r>
              <w:rPr>
                <w:b w:val="0"/>
                <w:sz w:val="18"/>
              </w:rPr>
              <w:t>Bab 35</w:t>
            </w:r>
          </w:p>
        </w:tc>
      </w:tr>
      <w:tr>
        <w:tc>
          <w:tcPr>
            <w:tcW w:type="dxa" w:w="2077"/>
          </w:tcPr>
          <w:p>
            <w:r>
              <w:rPr>
                <w:b w:val="0"/>
                <w:sz w:val="18"/>
              </w:rPr>
              <w:t>Shalat dhuha mendatangkan kelapangan usaha</w:t>
            </w:r>
          </w:p>
        </w:tc>
        <w:tc>
          <w:tcPr>
            <w:tcW w:type="dxa" w:w="2077"/>
          </w:tcPr>
          <w:p>
            <w:r>
              <w:rPr>
                <w:b w:val="0"/>
                <w:sz w:val="18"/>
              </w:rPr>
              <w:t>Sebagian</w:t>
            </w:r>
          </w:p>
        </w:tc>
        <w:tc>
          <w:tcPr>
            <w:tcW w:type="dxa" w:w="2077"/>
          </w:tcPr>
          <w:p>
            <w:r>
              <w:rPr>
                <w:b w:val="0"/>
                <w:sz w:val="18"/>
              </w:rPr>
              <w:t>Ibadah ini bernilai, tetapi omzet tetap perlu diperiksa dari sebab usahanya</w:t>
            </w:r>
          </w:p>
        </w:tc>
        <w:tc>
          <w:tcPr>
            <w:tcW w:type="dxa" w:w="2077"/>
          </w:tcPr>
          <w:p>
            <w:r>
              <w:rPr>
                <w:b w:val="0"/>
                <w:sz w:val="18"/>
              </w:rPr>
              <w:t>Bab 24, Bab 103</w:t>
            </w:r>
          </w:p>
        </w:tc>
      </w:tr>
      <w:tr>
        <w:tc>
          <w:tcPr>
            <w:tcW w:type="dxa" w:w="2077"/>
          </w:tcPr>
          <w:p>
            <w:r>
              <w:rPr>
                <w:b w:val="0"/>
                <w:sz w:val="18"/>
              </w:rPr>
              <w:t>Sembilan dari sepuluh pintu rezeki ada dalam perdagangan</w:t>
            </w:r>
          </w:p>
        </w:tc>
        <w:tc>
          <w:tcPr>
            <w:tcW w:type="dxa" w:w="2077"/>
          </w:tcPr>
          <w:p>
            <w:r>
              <w:rPr>
                <w:b w:val="0"/>
                <w:sz w:val="18"/>
              </w:rPr>
              <w:t>Sebagian</w:t>
            </w:r>
          </w:p>
        </w:tc>
        <w:tc>
          <w:tcPr>
            <w:tcW w:type="dxa" w:w="2077"/>
          </w:tcPr>
          <w:p>
            <w:r>
              <w:rPr>
                <w:b w:val="0"/>
                <w:sz w:val="18"/>
              </w:rPr>
              <w:t>Ajakan berdagang bermanfaat, tetapi redaksi itu perlu takhrij sebelum dipakai sebagai dalil</w:t>
            </w:r>
          </w:p>
        </w:tc>
        <w:tc>
          <w:tcPr>
            <w:tcW w:type="dxa" w:w="2077"/>
          </w:tcPr>
          <w:p>
            <w:r>
              <w:rPr>
                <w:b w:val="0"/>
                <w:sz w:val="18"/>
              </w:rPr>
              <w:t>Bab 103</w:t>
            </w:r>
          </w:p>
        </w:tc>
      </w:tr>
      <w:tr>
        <w:tc>
          <w:tcPr>
            <w:tcW w:type="dxa" w:w="2077"/>
          </w:tcPr>
          <w:p>
            <w:r>
              <w:rPr>
                <w:b w:val="0"/>
                <w:sz w:val="18"/>
              </w:rPr>
              <w:t>Sedekah pasti melipatgandakan uang</w:t>
            </w:r>
          </w:p>
        </w:tc>
        <w:tc>
          <w:tcPr>
            <w:tcW w:type="dxa" w:w="2077"/>
          </w:tcPr>
          <w:p>
            <w:r>
              <w:rPr>
                <w:b w:val="0"/>
                <w:sz w:val="18"/>
              </w:rPr>
              <w:t>Tidak berdasar sebagai janji tunai; sedekah tetap perbuatan baik</w:t>
            </w:r>
          </w:p>
        </w:tc>
        <w:tc>
          <w:tcPr>
            <w:tcW w:type="dxa" w:w="2077"/>
          </w:tcPr>
          <w:p>
            <w:r>
              <w:rPr>
                <w:b w:val="0"/>
                <w:sz w:val="18"/>
              </w:rPr>
              <w:t>Balasan amal tidak dapat dihitung, dijadwalkan, atau ditagih sebagai pengembalian</w:t>
            </w:r>
          </w:p>
        </w:tc>
        <w:tc>
          <w:tcPr>
            <w:tcW w:type="dxa" w:w="2077"/>
          </w:tcPr>
          <w:p>
            <w:r>
              <w:rPr>
                <w:b w:val="0"/>
                <w:sz w:val="18"/>
              </w:rPr>
              <w:t>Bab 33, Bab 103</w:t>
            </w:r>
          </w:p>
        </w:tc>
      </w:tr>
      <w:tr>
        <w:tc>
          <w:tcPr>
            <w:tcW w:type="dxa" w:w="2077"/>
          </w:tcPr>
          <w:p>
            <w:r>
              <w:rPr>
                <w:b w:val="0"/>
                <w:sz w:val="18"/>
              </w:rPr>
              <w:t>Ayat seribu dinar mendatangkan uang pasti</w:t>
            </w:r>
          </w:p>
        </w:tc>
        <w:tc>
          <w:tcPr>
            <w:tcW w:type="dxa" w:w="2077"/>
          </w:tcPr>
          <w:p>
            <w:r>
              <w:rPr>
                <w:b w:val="0"/>
                <w:sz w:val="18"/>
              </w:rPr>
              <w:t>Tidak berdasar</w:t>
            </w:r>
          </w:p>
        </w:tc>
        <w:tc>
          <w:tcPr>
            <w:tcW w:type="dxa" w:w="2077"/>
          </w:tcPr>
          <w:p>
            <w:r>
              <w:rPr>
                <w:b w:val="0"/>
                <w:sz w:val="18"/>
              </w:rPr>
              <w:t>Ayat bukan jaminan tunai; maknanya perlu dibaca dalam konteks ketakwaan</w:t>
            </w:r>
          </w:p>
        </w:tc>
        <w:tc>
          <w:tcPr>
            <w:tcW w:type="dxa" w:w="2077"/>
          </w:tcPr>
          <w:p>
            <w:r>
              <w:rPr>
                <w:b w:val="0"/>
                <w:sz w:val="18"/>
              </w:rPr>
              <w:t>Bab 20, Bab 103</w:t>
            </w:r>
          </w:p>
        </w:tc>
      </w:tr>
      <w:tr>
        <w:tc>
          <w:tcPr>
            <w:tcW w:type="dxa" w:w="2077"/>
          </w:tcPr>
          <w:p>
            <w:r>
              <w:rPr>
                <w:b w:val="0"/>
                <w:sz w:val="18"/>
              </w:rPr>
              <w:t>Shalat tasbih pasti membuka rezeki</w:t>
            </w:r>
          </w:p>
        </w:tc>
        <w:tc>
          <w:tcPr>
            <w:tcW w:type="dxa" w:w="2077"/>
          </w:tcPr>
          <w:p>
            <w:r>
              <w:rPr>
                <w:b w:val="0"/>
                <w:sz w:val="18"/>
              </w:rPr>
              <w:t>Tidak berdasar sebagai jaminan; shalat tasbih tetap ibadah</w:t>
            </w:r>
          </w:p>
        </w:tc>
        <w:tc>
          <w:tcPr>
            <w:tcW w:type="dxa" w:w="2077"/>
          </w:tcPr>
          <w:p>
            <w:r>
              <w:rPr>
                <w:b w:val="0"/>
                <w:sz w:val="18"/>
              </w:rPr>
              <w:t>Keutamaan ibadah tidak boleh diperluas menjadi hasil materi yang dijamin</w:t>
            </w:r>
          </w:p>
        </w:tc>
        <w:tc>
          <w:tcPr>
            <w:tcW w:type="dxa" w:w="2077"/>
          </w:tcPr>
          <w:p>
            <w:r>
              <w:rPr>
                <w:b w:val="0"/>
                <w:sz w:val="18"/>
              </w:rPr>
              <w:t>Bab 103</w:t>
            </w:r>
          </w:p>
        </w:tc>
      </w:tr>
      <w:tr>
        <w:tc>
          <w:tcPr>
            <w:tcW w:type="dxa" w:w="2077"/>
          </w:tcPr>
          <w:p>
            <w:r>
              <w:rPr>
                <w:b w:val="0"/>
                <w:sz w:val="18"/>
              </w:rPr>
              <w:t>Semua produk berlabel syariah pasti halal</w:t>
            </w:r>
          </w:p>
        </w:tc>
        <w:tc>
          <w:tcPr>
            <w:tcW w:type="dxa" w:w="2077"/>
          </w:tcPr>
          <w:p>
            <w:r>
              <w:rPr>
                <w:b w:val="0"/>
                <w:sz w:val="18"/>
              </w:rPr>
              <w:t>Tidak berdasar</w:t>
            </w:r>
          </w:p>
        </w:tc>
        <w:tc>
          <w:tcPr>
            <w:tcW w:type="dxa" w:w="2077"/>
          </w:tcPr>
          <w:p>
            <w:r>
              <w:rPr>
                <w:b w:val="0"/>
                <w:sz w:val="18"/>
              </w:rPr>
              <w:t>Perlu verifikasi jenis produk, akad, lingkup sertifikat, dan pelaksanaannya</w:t>
            </w:r>
          </w:p>
        </w:tc>
        <w:tc>
          <w:tcPr>
            <w:tcW w:type="dxa" w:w="2077"/>
          </w:tcPr>
          <w:p>
            <w:r>
              <w:rPr>
                <w:b w:val="0"/>
                <w:sz w:val="18"/>
              </w:rPr>
              <w:t>Bab 103</w:t>
            </w:r>
          </w:p>
        </w:tc>
      </w:tr>
      <w:tr>
        <w:tc>
          <w:tcPr>
            <w:tcW w:type="dxa" w:w="2077"/>
          </w:tcPr>
          <w:p>
            <w:r>
              <w:rPr>
                <w:b w:val="0"/>
                <w:sz w:val="18"/>
              </w:rPr>
              <w:t>Semua aset kripto haram atau semua aset kripto halal</w:t>
            </w:r>
          </w:p>
        </w:tc>
        <w:tc>
          <w:tcPr>
            <w:tcW w:type="dxa" w:w="2077"/>
          </w:tcPr>
          <w:p>
            <w:r>
              <w:rPr>
                <w:b w:val="0"/>
                <w:sz w:val="18"/>
              </w:rPr>
              <w:t>Tidak berdasar dua-duanya</w:t>
            </w:r>
          </w:p>
        </w:tc>
        <w:tc>
          <w:tcPr>
            <w:tcW w:type="dxa" w:w="2077"/>
          </w:tcPr>
          <w:p>
            <w:r>
              <w:rPr>
                <w:b w:val="0"/>
                <w:sz w:val="18"/>
              </w:rPr>
              <w:t>Penilaian bergantung karakter aset, akad, dan unsur ketidakjelasan per kasus</w:t>
            </w:r>
          </w:p>
        </w:tc>
        <w:tc>
          <w:tcPr>
            <w:tcW w:type="dxa" w:w="2077"/>
          </w:tcPr>
          <w:p>
            <w:r>
              <w:rPr>
                <w:b w:val="0"/>
                <w:sz w:val="18"/>
              </w:rPr>
              <w:t>Bab 75, Bab 103</w:t>
            </w:r>
          </w:p>
        </w:tc>
      </w:tr>
      <w:tr>
        <w:tc>
          <w:tcPr>
            <w:tcW w:type="dxa" w:w="2077"/>
          </w:tcPr>
          <w:p>
            <w:r>
              <w:rPr>
                <w:b w:val="0"/>
                <w:sz w:val="18"/>
              </w:rPr>
              <w:t>Hukum tarik-menarik dan afirmasi sama dengan doa</w:t>
            </w:r>
          </w:p>
        </w:tc>
        <w:tc>
          <w:tcPr>
            <w:tcW w:type="dxa" w:w="2077"/>
          </w:tcPr>
          <w:p>
            <w:r>
              <w:rPr>
                <w:b w:val="0"/>
                <w:sz w:val="18"/>
              </w:rPr>
              <w:t>Tidak berdasar</w:t>
            </w:r>
          </w:p>
        </w:tc>
        <w:tc>
          <w:tcPr>
            <w:tcW w:type="dxa" w:w="2077"/>
          </w:tcPr>
          <w:p>
            <w:r>
              <w:rPr>
                <w:b w:val="0"/>
                <w:sz w:val="18"/>
              </w:rPr>
              <w:t>Doa adalah permohonan kepada Allah, bukan teknik menarik hasil lewat pikiran</w:t>
            </w:r>
          </w:p>
        </w:tc>
        <w:tc>
          <w:tcPr>
            <w:tcW w:type="dxa" w:w="2077"/>
          </w:tcPr>
          <w:p>
            <w:r>
              <w:rPr>
                <w:b w:val="0"/>
                <w:sz w:val="18"/>
              </w:rPr>
              <w:t>Bab 27, Bab 103</w:t>
            </w:r>
          </w:p>
        </w:tc>
      </w:tr>
      <w:tr>
        <w:tc>
          <w:tcPr>
            <w:tcW w:type="dxa" w:w="2077"/>
          </w:tcPr>
          <w:p>
            <w:r>
              <w:rPr>
                <w:b w:val="0"/>
                <w:sz w:val="18"/>
              </w:rPr>
              <w:t>Weton, hari naas, dan arah rumah menentukan rezeki</w:t>
            </w:r>
          </w:p>
        </w:tc>
        <w:tc>
          <w:tcPr>
            <w:tcW w:type="dxa" w:w="2077"/>
          </w:tcPr>
          <w:p>
            <w:r>
              <w:rPr>
                <w:b w:val="0"/>
                <w:sz w:val="18"/>
              </w:rPr>
              <w:t>Tidak berdasar</w:t>
            </w:r>
          </w:p>
        </w:tc>
        <w:tc>
          <w:tcPr>
            <w:tcW w:type="dxa" w:w="2077"/>
          </w:tcPr>
          <w:p>
            <w:r>
              <w:rPr>
                <w:b w:val="0"/>
                <w:sz w:val="18"/>
              </w:rPr>
              <w:t>Tidak ada dasar teruji; keputusan sebaiknya bertolak dari fakta yang dapat diperiksa</w:t>
            </w:r>
          </w:p>
        </w:tc>
        <w:tc>
          <w:tcPr>
            <w:tcW w:type="dxa" w:w="2077"/>
          </w:tcPr>
          <w:p>
            <w:r>
              <w:rPr>
                <w:b w:val="0"/>
                <w:sz w:val="18"/>
              </w:rPr>
              <w:t>Bab 103</w:t>
            </w:r>
          </w:p>
        </w:tc>
      </w:tr>
      <w:tr>
        <w:tc>
          <w:tcPr>
            <w:tcW w:type="dxa" w:w="2077"/>
          </w:tcPr>
          <w:p>
            <w:r>
              <w:rPr>
                <w:b w:val="0"/>
                <w:sz w:val="18"/>
              </w:rPr>
              <w:t>Berutang itu pasti haram</w:t>
            </w:r>
          </w:p>
        </w:tc>
        <w:tc>
          <w:tcPr>
            <w:tcW w:type="dxa" w:w="2077"/>
          </w:tcPr>
          <w:p>
            <w:r>
              <w:rPr>
                <w:b w:val="0"/>
                <w:sz w:val="18"/>
              </w:rPr>
              <w:t>Tidak berdasar</w:t>
            </w:r>
          </w:p>
        </w:tc>
        <w:tc>
          <w:tcPr>
            <w:tcW w:type="dxa" w:w="2077"/>
          </w:tcPr>
          <w:p>
            <w:r>
              <w:rPr>
                <w:b w:val="0"/>
                <w:sz w:val="18"/>
              </w:rPr>
              <w:t>Utang ada yang mubah, statusnya bergantung akad, tujuan, syarat, dan kemampuan bayar</w:t>
            </w:r>
          </w:p>
        </w:tc>
        <w:tc>
          <w:tcPr>
            <w:tcW w:type="dxa" w:w="2077"/>
          </w:tcPr>
          <w:p>
            <w:r>
              <w:rPr>
                <w:b w:val="0"/>
                <w:sz w:val="18"/>
              </w:rPr>
              <w:t>Bab 41, Bab 103</w:t>
            </w:r>
          </w:p>
        </w:tc>
      </w:tr>
      <w:tr>
        <w:tc>
          <w:tcPr>
            <w:tcW w:type="dxa" w:w="2077"/>
          </w:tcPr>
          <w:p>
            <w:r>
              <w:rPr>
                <w:b w:val="0"/>
                <w:sz w:val="18"/>
              </w:rPr>
              <w:t>Orang kaya pasti disayang Allah</w:t>
            </w:r>
          </w:p>
        </w:tc>
        <w:tc>
          <w:tcPr>
            <w:tcW w:type="dxa" w:w="2077"/>
          </w:tcPr>
          <w:p>
            <w:r>
              <w:rPr>
                <w:b w:val="0"/>
                <w:sz w:val="18"/>
              </w:rPr>
              <w:t>Tidak berdasar</w:t>
            </w:r>
          </w:p>
        </w:tc>
        <w:tc>
          <w:tcPr>
            <w:tcW w:type="dxa" w:w="2077"/>
          </w:tcPr>
          <w:p>
            <w:r>
              <w:rPr>
                <w:b w:val="0"/>
                <w:sz w:val="18"/>
              </w:rPr>
              <w:t>Jumlah harta tidak membaca isi hati dan bukan ukuran kasih</w:t>
            </w:r>
          </w:p>
        </w:tc>
        <w:tc>
          <w:tcPr>
            <w:tcW w:type="dxa" w:w="2077"/>
          </w:tcPr>
          <w:p>
            <w:r>
              <w:rPr>
                <w:b w:val="0"/>
                <w:sz w:val="18"/>
              </w:rPr>
              <w:t>Bab 103</w:t>
            </w:r>
          </w:p>
        </w:tc>
      </w:tr>
      <w:tr>
        <w:tc>
          <w:tcPr>
            <w:tcW w:type="dxa" w:w="2077"/>
          </w:tcPr>
          <w:p>
            <w:r>
              <w:rPr>
                <w:b w:val="0"/>
                <w:sz w:val="18"/>
              </w:rPr>
              <w:t>Orang miskin pasti kurang ibadah</w:t>
            </w:r>
          </w:p>
        </w:tc>
        <w:tc>
          <w:tcPr>
            <w:tcW w:type="dxa" w:w="2077"/>
          </w:tcPr>
          <w:p>
            <w:r>
              <w:rPr>
                <w:b w:val="0"/>
                <w:sz w:val="18"/>
              </w:rPr>
              <w:t>Tidak berdasar</w:t>
            </w:r>
          </w:p>
        </w:tc>
        <w:tc>
          <w:tcPr>
            <w:tcW w:type="dxa" w:w="2077"/>
          </w:tcPr>
          <w:p>
            <w:r>
              <w:rPr>
                <w:b w:val="0"/>
                <w:sz w:val="18"/>
              </w:rPr>
              <w:t>Penghasilan dipengaruhi kesehatan, peluang, tanggungan, dan keadaan pasar</w:t>
            </w:r>
          </w:p>
        </w:tc>
        <w:tc>
          <w:tcPr>
            <w:tcW w:type="dxa" w:w="2077"/>
          </w:tcPr>
          <w:p>
            <w:r>
              <w:rPr>
                <w:b w:val="0"/>
                <w:sz w:val="18"/>
              </w:rPr>
              <w:t>Bab 103, Bab 57</w:t>
            </w:r>
          </w:p>
        </w:tc>
      </w:tr>
      <w:tr>
        <w:tc>
          <w:tcPr>
            <w:tcW w:type="dxa" w:w="2077"/>
          </w:tcPr>
          <w:p>
            <w:r>
              <w:rPr>
                <w:b w:val="0"/>
                <w:sz w:val="18"/>
              </w:rPr>
              <w:t>Bunga bank sama saja dengan bagi hasil</w:t>
            </w:r>
          </w:p>
        </w:tc>
        <w:tc>
          <w:tcPr>
            <w:tcW w:type="dxa" w:w="2077"/>
          </w:tcPr>
          <w:p>
            <w:r>
              <w:rPr>
                <w:b w:val="0"/>
                <w:sz w:val="18"/>
              </w:rPr>
              <w:t>Tidak berdasar</w:t>
            </w:r>
          </w:p>
        </w:tc>
        <w:tc>
          <w:tcPr>
            <w:tcW w:type="dxa" w:w="2077"/>
          </w:tcPr>
          <w:p>
            <w:r>
              <w:rPr>
                <w:b w:val="0"/>
                <w:sz w:val="18"/>
              </w:rPr>
              <w:t>Bagi hasil berdiri di atas akad dan pembagian risiko, bukan sekadar pengganti nama</w:t>
            </w:r>
          </w:p>
        </w:tc>
        <w:tc>
          <w:tcPr>
            <w:tcW w:type="dxa" w:w="2077"/>
          </w:tcPr>
          <w:p>
            <w:r>
              <w:rPr>
                <w:b w:val="0"/>
                <w:sz w:val="18"/>
              </w:rPr>
              <w:t>Bab 60, Bab 85, Bab 103</w:t>
            </w:r>
          </w:p>
        </w:tc>
      </w:tr>
      <w:tr>
        <w:tc>
          <w:tcPr>
            <w:tcW w:type="dxa" w:w="2077"/>
          </w:tcPr>
          <w:p>
            <w:r>
              <w:rPr>
                <w:b w:val="0"/>
                <w:sz w:val="18"/>
              </w:rPr>
              <w:t>Amalan rahasia berbayar menjamin kekayaan cepat</w:t>
            </w:r>
          </w:p>
        </w:tc>
        <w:tc>
          <w:tcPr>
            <w:tcW w:type="dxa" w:w="2077"/>
          </w:tcPr>
          <w:p>
            <w:r>
              <w:rPr>
                <w:b w:val="0"/>
                <w:sz w:val="18"/>
              </w:rPr>
              <w:t>Tidak berdasar</w:t>
            </w:r>
          </w:p>
        </w:tc>
        <w:tc>
          <w:tcPr>
            <w:tcW w:type="dxa" w:w="2077"/>
          </w:tcPr>
          <w:p>
            <w:r>
              <w:rPr>
                <w:b w:val="0"/>
                <w:sz w:val="18"/>
              </w:rPr>
              <w:t>Kesaksian bukan bukti sebab; pola berbayar dan tertutup adalah tanda yang perlu diwaspadai</w:t>
            </w:r>
          </w:p>
        </w:tc>
        <w:tc>
          <w:tcPr>
            <w:tcW w:type="dxa" w:w="2077"/>
          </w:tcPr>
          <w:p>
            <w:r>
              <w:rPr>
                <w:b w:val="0"/>
                <w:sz w:val="18"/>
              </w:rPr>
              <w:t>Bab 62, Bab 103</w:t>
            </w:r>
          </w:p>
        </w:tc>
      </w:tr>
      <w:tr>
        <w:tc>
          <w:tcPr>
            <w:tcW w:type="dxa" w:w="2077"/>
          </w:tcPr>
          <w:p>
            <w:r>
              <w:rPr>
                <w:b w:val="0"/>
                <w:sz w:val="18"/>
              </w:rPr>
              <w:t>Sedekah menghapus seluruh utang</w:t>
            </w:r>
          </w:p>
        </w:tc>
        <w:tc>
          <w:tcPr>
            <w:tcW w:type="dxa" w:w="2077"/>
          </w:tcPr>
          <w:p>
            <w:r>
              <w:rPr>
                <w:b w:val="0"/>
                <w:sz w:val="18"/>
              </w:rPr>
              <w:t>Tidak berdasar</w:t>
            </w:r>
          </w:p>
        </w:tc>
        <w:tc>
          <w:tcPr>
            <w:tcW w:type="dxa" w:w="2077"/>
          </w:tcPr>
          <w:p>
            <w:r>
              <w:rPr>
                <w:b w:val="0"/>
                <w:sz w:val="18"/>
              </w:rPr>
              <w:t>Sedekah tidak membatalkan perjanjian atau menghapus hak orang yang menunggu bayaran</w:t>
            </w:r>
          </w:p>
        </w:tc>
        <w:tc>
          <w:tcPr>
            <w:tcW w:type="dxa" w:w="2077"/>
          </w:tcPr>
          <w:p>
            <w:r>
              <w:rPr>
                <w:b w:val="0"/>
                <w:sz w:val="18"/>
              </w:rPr>
              <w:t>Bab 41, Bab 103</w:t>
            </w:r>
          </w:p>
        </w:tc>
      </w:tr>
      <w:tr>
        <w:tc>
          <w:tcPr>
            <w:tcW w:type="dxa" w:w="2077"/>
          </w:tcPr>
          <w:p>
            <w:r>
              <w:rPr>
                <w:b w:val="0"/>
                <w:sz w:val="18"/>
              </w:rPr>
              <w:t>Harta haram menjadi bersih karena sebagian disedekahkan</w:t>
            </w:r>
          </w:p>
        </w:tc>
        <w:tc>
          <w:tcPr>
            <w:tcW w:type="dxa" w:w="2077"/>
          </w:tcPr>
          <w:p>
            <w:r>
              <w:rPr>
                <w:b w:val="0"/>
                <w:sz w:val="18"/>
              </w:rPr>
              <w:t>Tidak berdasar</w:t>
            </w:r>
          </w:p>
        </w:tc>
        <w:tc>
          <w:tcPr>
            <w:tcW w:type="dxa" w:w="2077"/>
          </w:tcPr>
          <w:p>
            <w:r>
              <w:rPr>
                <w:b w:val="0"/>
                <w:sz w:val="18"/>
              </w:rPr>
              <w:t>Pemberian tidak menghapus kewajiban memulihkan hak pihak yang dirugikan</w:t>
            </w:r>
          </w:p>
        </w:tc>
        <w:tc>
          <w:tcPr>
            <w:tcW w:type="dxa" w:w="2077"/>
          </w:tcPr>
          <w:p>
            <w:r>
              <w:rPr>
                <w:b w:val="0"/>
                <w:sz w:val="18"/>
              </w:rPr>
              <w:t>Bab 49, Bab 103</w:t>
            </w:r>
          </w:p>
        </w:tc>
      </w:tr>
      <w:tr>
        <w:tc>
          <w:tcPr>
            <w:tcW w:type="dxa" w:w="2077"/>
          </w:tcPr>
          <w:p>
            <w:r>
              <w:rPr>
                <w:b w:val="0"/>
                <w:sz w:val="18"/>
              </w:rPr>
              <w:t>Angka keberuntungan dan nomor cantik menarik rezeki</w:t>
            </w:r>
          </w:p>
        </w:tc>
        <w:tc>
          <w:tcPr>
            <w:tcW w:type="dxa" w:w="2077"/>
          </w:tcPr>
          <w:p>
            <w:r>
              <w:rPr>
                <w:b w:val="0"/>
                <w:sz w:val="18"/>
              </w:rPr>
              <w:t>Tidak berdasar</w:t>
            </w:r>
          </w:p>
        </w:tc>
        <w:tc>
          <w:tcPr>
            <w:tcW w:type="dxa" w:w="2077"/>
          </w:tcPr>
          <w:p>
            <w:r>
              <w:rPr>
                <w:b w:val="0"/>
                <w:sz w:val="18"/>
              </w:rPr>
              <w:t>Angka hanya bernilai fungsional, seperti mudah diingat, tanpa daya pengikat rezeki</w:t>
            </w:r>
          </w:p>
        </w:tc>
        <w:tc>
          <w:tcPr>
            <w:tcW w:type="dxa" w:w="2077"/>
          </w:tcPr>
          <w:p>
            <w:r>
              <w:rPr>
                <w:b w:val="0"/>
                <w:sz w:val="18"/>
              </w:rPr>
              <w:t>Bab 103</w:t>
            </w:r>
          </w:p>
        </w:tc>
      </w:tr>
    </w:tbl>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