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AC. Lembar Kerja Studi Kasus</w:t>
      </w:r>
    </w:p>
    <w:p>
      <w:r>
        <w:rPr>
          <w:b w:val="0"/>
          <w:sz w:val="21"/>
        </w:rPr>
        <w:t>Lampiran ini berisi tiga lembar kerja yang Anda isi sendiri: satu untuk menganalisis kasus di Bab 104, satu untuk menguji mitos seperti yang dibahas di Bab 103, dan satu untuk merekam pengalaman Anda sendiri. Cetak lembar yang Anda butuhkan, salin bila perlu dipakai berulang, dan tulis dengan tangan. Tidak ada jawaban model di sini; yang berguna adalah alur berpikir yang tertulis dan bisa Anda baca lagi beberapa bulan kemudian. Panduan pemakaiannya ada di bagian terakhir.</w:t>
      </w:r>
    </w:p>
    <w:p>
      <w:r>
        <w:rPr>
          <w:b/>
          <w:sz w:val="26"/>
        </w:rPr>
        <w:t>Lembar Menganalisis Kasus</w:t>
      </w:r>
    </w:p>
    <w:p>
      <w:r>
        <w:rPr>
          <w:b w:val="0"/>
          <w:sz w:val="21"/>
        </w:rPr>
        <w:t>Ambil satu kasus dari Bab 104 (atau kasus serupa yang Anda temui sendiri), lalu isi satu baris per kasus. Bila kolomnya sempit, salin lembar ini ke buku catatan dengan susunan yang sama.</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b/>
                <w:sz w:val="18"/>
              </w:rPr>
              <w:t>Kasus yang saya baca</w:t>
            </w:r>
          </w:p>
        </w:tc>
        <w:tc>
          <w:tcPr>
            <w:tcW w:type="dxa" w:w="1039"/>
          </w:tcPr>
          <w:p>
            <w:r>
              <w:rPr>
                <w:b/>
                <w:sz w:val="18"/>
              </w:rPr>
              <w:t>Bab</w:t>
            </w:r>
          </w:p>
        </w:tc>
        <w:tc>
          <w:tcPr>
            <w:tcW w:type="dxa" w:w="1039"/>
          </w:tcPr>
          <w:p>
            <w:r>
              <w:rPr>
                <w:b/>
                <w:sz w:val="18"/>
              </w:rPr>
              <w:t>Apa yang terjadi</w:t>
            </w:r>
          </w:p>
        </w:tc>
        <w:tc>
          <w:tcPr>
            <w:tcW w:type="dxa" w:w="1039"/>
          </w:tcPr>
          <w:p>
            <w:r>
              <w:rPr>
                <w:b/>
                <w:sz w:val="18"/>
              </w:rPr>
              <w:t>Keputusan yang diambil tokoh</w:t>
            </w:r>
          </w:p>
        </w:tc>
        <w:tc>
          <w:tcPr>
            <w:tcW w:type="dxa" w:w="1039"/>
          </w:tcPr>
          <w:p>
            <w:r>
              <w:rPr>
                <w:b/>
                <w:sz w:val="18"/>
              </w:rPr>
              <w:t>Keputusan alternatif yang mungkin</w:t>
            </w:r>
          </w:p>
        </w:tc>
        <w:tc>
          <w:tcPr>
            <w:tcW w:type="dxa" w:w="1039"/>
          </w:tcPr>
          <w:p>
            <w:r>
              <w:rPr>
                <w:b/>
                <w:sz w:val="18"/>
              </w:rPr>
              <w:t>Yang akan saya lakukan berbeda</w:t>
            </w:r>
          </w:p>
        </w:tc>
        <w:tc>
          <w:tcPr>
            <w:tcW w:type="dxa" w:w="1039"/>
          </w:tcPr>
          <w:p>
            <w:r>
              <w:rPr>
                <w:b/>
                <w:sz w:val="18"/>
              </w:rPr>
              <w:t>Tanggal</w:t>
            </w:r>
          </w:p>
        </w:tc>
        <w:tc>
          <w:tcPr>
            <w:tcW w:type="dxa" w:w="1039"/>
          </w:tcPr>
          <w:p>
            <w:r>
              <w:rPr>
                <w:b/>
                <w:sz w:val="18"/>
              </w:rPr>
              <w:t>Tandai ✓</w:t>
            </w:r>
          </w:p>
        </w:tc>
      </w:tr>
    </w:tbl>
    <w:p/>
    <w:p>
      <w:r>
        <w:rPr>
          <w:b/>
          <w:sz w:val="26"/>
        </w:rPr>
        <w:t>Lembar Menguji Sebuah Mitos</w:t>
      </w:r>
    </w:p>
    <w:p>
      <w:r>
        <w:rPr>
          <w:b w:val="0"/>
          <w:sz w:val="21"/>
        </w:rPr>
        <w:t>Tulis klaim persis seperti Anda mendengarnya, sebelum menimbang apa pun. Baris berikutnya baru diisi setelah Anda benar-benar menengok rujukan yang bisa diperiksa.</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Kalimat mitos</w:t>
            </w:r>
          </w:p>
        </w:tc>
        <w:tc>
          <w:tcPr>
            <w:tcW w:type="dxa" w:w="1385"/>
          </w:tcPr>
          <w:p>
            <w:r>
              <w:rPr>
                <w:b/>
                <w:sz w:val="18"/>
              </w:rPr>
              <w:t>Sumber saya mendengarnya</w:t>
            </w:r>
          </w:p>
        </w:tc>
        <w:tc>
          <w:tcPr>
            <w:tcW w:type="dxa" w:w="1385"/>
          </w:tcPr>
          <w:p>
            <w:r>
              <w:rPr>
                <w:b/>
                <w:sz w:val="18"/>
              </w:rPr>
              <w:t>Apakah ada rujukan yang bisa saya periksa?</w:t>
            </w:r>
          </w:p>
        </w:tc>
        <w:tc>
          <w:tcPr>
            <w:tcW w:type="dxa" w:w="1385"/>
          </w:tcPr>
          <w:p>
            <w:r>
              <w:rPr>
                <w:b/>
                <w:sz w:val="18"/>
              </w:rPr>
              <w:t>Apa yang dikatakan rujukan?</w:t>
            </w:r>
          </w:p>
        </w:tc>
        <w:tc>
          <w:tcPr>
            <w:tcW w:type="dxa" w:w="1385"/>
          </w:tcPr>
          <w:p>
            <w:r>
              <w:rPr>
                <w:b/>
                <w:sz w:val="18"/>
              </w:rPr>
              <w:t>Kesimpulan saya: benar/sebagian/keliru</w:t>
            </w:r>
          </w:p>
        </w:tc>
        <w:tc>
          <w:tcPr>
            <w:tcW w:type="dxa" w:w="1385"/>
          </w:tcPr>
          <w:p>
            <w:r>
              <w:rPr>
                <w:b/>
                <w:sz w:val="18"/>
              </w:rPr>
              <w:t>Apa yang akan saya lakukan dengan informasi ini</w:t>
            </w:r>
          </w:p>
        </w:tc>
      </w:tr>
    </w:tbl>
    <w:p/>
    <w:p>
      <w:r>
        <w:rPr>
          <w:b/>
          <w:sz w:val="26"/>
        </w:rPr>
        <w:t>Lembar Menulis Kasus Sendiri</w:t>
      </w:r>
    </w:p>
    <w:p>
      <w:r>
        <w:rPr>
          <w:b w:val="0"/>
          <w:sz w:val="21"/>
        </w:rPr>
        <w:t>Rekam kejadian yang Anda alami sendiri. Satu lembar untuk satu kejadian. Bagian terakhir menentukan apakah cerita ini layak Anda berikan kepada orang lain.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Kejadian</w:t>
            </w:r>
          </w:p>
        </w:tc>
        <w:tc>
          <w:tcPr>
            <w:tcW w:type="dxa" w:w="1385"/>
          </w:tcPr>
          <w:p>
            <w:r>
              <w:rPr>
                <w:b/>
                <w:sz w:val="18"/>
              </w:rPr>
              <w:t>Keputusan saya</w:t>
            </w:r>
          </w:p>
        </w:tc>
        <w:tc>
          <w:tcPr>
            <w:tcW w:type="dxa" w:w="1385"/>
          </w:tcPr>
          <w:p>
            <w:r>
              <w:rPr>
                <w:b/>
                <w:sz w:val="18"/>
              </w:rPr>
              <w:t>Hasilnya</w:t>
            </w:r>
          </w:p>
        </w:tc>
        <w:tc>
          <w:tcPr>
            <w:tcW w:type="dxa" w:w="1385"/>
          </w:tcPr>
          <w:p>
            <w:r>
              <w:rPr>
                <w:b/>
                <w:sz w:val="18"/>
              </w:rPr>
              <w:t>Pelajaran</w:t>
            </w:r>
          </w:p>
        </w:tc>
        <w:tc>
          <w:tcPr>
            <w:tcW w:type="dxa" w:w="1385"/>
          </w:tcPr>
          <w:p>
            <w:r>
              <w:rPr>
                <w:b/>
                <w:sz w:val="18"/>
              </w:rPr>
              <w:t>Bagian yang bisa dibantu orang lain</w:t>
            </w:r>
          </w:p>
        </w:tc>
        <w:tc>
          <w:tcPr>
            <w:tcW w:type="dxa" w:w="1385"/>
          </w:tcPr>
          <w:p>
            <w:r>
              <w:rPr>
                <w:b/>
                <w:sz w:val="18"/>
              </w:rPr>
              <w:t>Anonim?: ya/tidak</w:t>
            </w:r>
          </w:p>
        </w:tc>
      </w:tr>
    </w:tbl>
    <w:p/>
    <w:p>
      <w:r>
        <w:rPr>
          <w:b/>
          <w:sz w:val="26"/>
        </w:rPr>
        <w:t>Panduan Ringkas</w:t>
      </w:r>
    </w:p>
    <w:p>
      <w:r>
        <w:rPr>
          <w:b w:val="0"/>
          <w:sz w:val="21"/>
        </w:rPr>
        <w:t>- Isi satu baris untuk satu kasus, satu mitos, atau satu kejadian; jangan menumpuk beberapa hal dalam satu baris.</w:t>
      </w:r>
    </w:p>
    <w:p>
      <w:r>
        <w:rPr>
          <w:b w:val="0"/>
          <w:sz w:val="21"/>
        </w:rPr>
        <w:t>- Tulis apa adanya, termasuk bagian yang masih membuat Anda ragu. Jawaban yang jujur lebih berguna daripada jawaban yang rapi.</w:t>
      </w:r>
    </w:p>
    <w:p>
      <w:r>
        <w:rPr>
          <w:b w:val="0"/>
          <w:sz w:val="21"/>
        </w:rPr>
        <w:t>- Isi kolom kesimpulan setelah rujukan benar-benar Anda periksa, bukan sebelumnya. Kalau rujukannya tidak ada, tulis "tidak ada" dan catat bahwa klaimnya belum bisa diperiksa.</w:t>
      </w:r>
    </w:p>
    <w:p>
      <w:r>
        <w:rPr>
          <w:b w:val="0"/>
          <w:sz w:val="21"/>
        </w:rPr>
        <w:t>- Jaga kerahasiaan orang lain: hilangkan nama, jabatan, alamat, dan angka yang membuat orang bisa dikenali.</w:t>
      </w:r>
    </w:p>
    <w:p>
      <w:r>
        <w:rPr>
          <w:b w:val="0"/>
          <w:sz w:val="21"/>
        </w:rPr>
        <w:t>- Selalu tulis tanggal, supaya Anda bisa menengok kembali dan membandingkan dengan catatan yang lebih lama.</w:t>
      </w:r>
    </w:p>
    <w:p>
      <w:r>
        <w:rPr>
          <w:b w:val="0"/>
          <w:sz w:val="21"/>
        </w:rPr>
        <w:t>- Tandai kolom centang hanya ketika barisnya sudah lengkap terisi.</w:t>
      </w:r>
    </w:p>
    <w:p>
      <w:r>
        <w:rPr>
          <w:b w:val="0"/>
          <w:sz w:val="21"/>
        </w:rPr>
        <w:t>- Berikan lembar ini kepada orang lain hanya kalau berguna baginya, sudah Anda rapikan, dan tidak merugikan siapa pun; minta izin lebih dulu bila ceritanya menyangkut orang yang bisa dikenali.</w:t>
      </w:r>
    </w:p>
    <w:p>
      <w:r>
        <w:rPr>
          <w:b w:val="0"/>
          <w:sz w:val="21"/>
        </w:rPr>
        <w:t>- Simpan lembar milik sendiri di tempat yang tertutup, dan ulangi mengisi lembar mitos setiap kali menemukan klaim baru yang beredar.</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