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Lampiran Z. Direktori Rujukan dan Layanan Bantuan</w:t>
      </w:r>
    </w:p>
    <w:p>
      <w:r>
        <w:rPr>
          <w:b w:val="0"/>
          <w:sz w:val="21"/>
        </w:rPr>
        <w:t>Lampiran ini memuat daftar kategori layanan yang sering dibutuhkan pembaca saat mengelola keuangan, usaha, keluarga, dan keadaan darurat. Isinya bersifat umum: tidak berafiliasi dengan penyedia mana pun dan tidak memuat tarif atau kontak tertentu. Pembaca disarankan mencari layanan resmi terbaru di wilayah masing-masing melalui laman resmi regulator dan pemerintah daerah. Informasi jenis layanan dapat berubah sewaktu-waktu, maka dari itu perbarui catatan pribadi Anda secara berkala.</w:t>
      </w:r>
    </w:p>
    <w:p>
      <w:r>
        <w:rPr>
          <w:b/>
          <w:sz w:val="26"/>
        </w:rPr>
        <w:t>Kategori Layanan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0"/>
        <w:gridCol w:w="2770"/>
        <w:gridCol w:w="2770"/>
      </w:tblGrid>
      <w:tr>
        <w:tc>
          <w:tcPr>
            <w:tcW w:type="dxa" w:w="2770"/>
          </w:tcPr>
          <w:p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Untuk keperluan</w:t>
            </w:r>
          </w:p>
        </w:tc>
        <w:tc>
          <w:tcPr>
            <w:tcW w:type="dxa" w:w="2770"/>
          </w:tcPr>
          <w:p>
            <w:r>
              <w:rPr>
                <w:b/>
                <w:sz w:val="18"/>
              </w:rPr>
              <w:t>Cara menemukan yang resmi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Lembaga zakat resmi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Menyalurkan zakat, infak, dan sedekah dengan pencatatan yang rapi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Cari daftar lembaga zakat terdaftar di laman regulator filantropi dan kementerian yang mengawasi organisasi amil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Lembaga wakaf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Mengelola atau menyumbangkan aset wakaf uang dan wakaf properti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Hubungi kantor kementerian agama setempat dan tanyakan kanal wakaf resmi daerah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Unit pengumpulan zakat masjid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Menitipkan zakat dan infak lingkungan sekitar rumah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Datangi pengurus masjid, minta bukti setor dan rencana penyaluran tertulis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Konsultan keuangan syariah bersertifikat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Menyusun anggaran, rencana investasi, dan tata kelola keuangan rumah tangga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Cek daftar sertifikasi profesi di laman asosiasi konsultan keuangan syariah dan regulator pasar modal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Klinik hukum dan majelis hukum masjid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Konsultasi hukum keluarga, waris, dan perdata dasar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Tanyakan jadwal klinik hukum di pengadilan, kantor notaris, atau majelis hukum masjid terdekat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Lembaga bantuan hukum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Pendampingan hukum bagi masyarakat berpenghasilan rendah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Cari kantor pos bantuan hukum resmi di daerah melalui laman asosiasi advokat dan pemerintah daerah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Pengaduan jasa keuangan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Menyelesaikan sengketa bank, asuransi, pembiayaan, dan investasi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Gunakan kanal pengaduan di laman regulator jasa keuangan, simpan nomor tiket pengaduan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Unit syariah perbankan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Membuka rekening, pembiayaan, dan produk investasi berbasis syariah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Datangi unit syariah bank terdekat, bandingkan biaya dan akad dalam dokumen sebelum menandatangani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Koperasi simpan pinjam resmi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Menabung, meminjam modal, dan menjadi anggota koperasi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Pastikan koperasi punya akta dan izin usaha, cek statusnya di laman kementerian yang mengawasi koperasi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Lembaga mikro dan unit pembiayaan mikro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Modal usaha kecil dengan angsuran terukur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Ajukan ke lembaga mikro resmi atau program kredit usaha rakyat lewat bank yang berizin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Palang merah dan lembaga penanggulangan bencana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Donor darah, relawan tanggap bencana, dan bantuan pengungsian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Hubungi palang merah cabang kabupaten/kota atau penanggulangan bencana daerah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Klinik kesehatan dan puskesmas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Pemeriksaan dasar, imunisasi, dan rujukan rumah sakit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Cari puskesmas dan klinik terdekat di laman dinas kesehatan kabupaten/kota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Pusat konseling keluarga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Pendampingan rumah tangga, pengasuhan, dan kekerasan dalam rumah tangga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Hubungi pusat konseling keluarga daerah atau layanan kesehatan jiwa di fasilitas kesehatan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Konselor utang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Menyusun strategi pelunasan utang dan negosiasi dengan kreditur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Minta rujukan dari klinik hukum, lembaga bantuan hukum, atau konsultan keuangan bersertifikat</w:t>
            </w:r>
          </w:p>
        </w:tc>
      </w:tr>
      <w:tr>
        <w:tc>
          <w:tcPr>
            <w:tcW w:type="dxa" w:w="2770"/>
          </w:tcPr>
          <w:p>
            <w:r>
              <w:rPr>
                <w:b w:val="0"/>
                <w:sz w:val="18"/>
              </w:rPr>
              <w:t>Layanan pendamping usaha mikro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Perizinan, pembukuan, dan pemasaran usaha kecil</w:t>
            </w:r>
          </w:p>
        </w:tc>
        <w:tc>
          <w:tcPr>
            <w:tcW w:type="dxa" w:w="2770"/>
          </w:tcPr>
          <w:p>
            <w:r>
              <w:rPr>
                <w:b w:val="0"/>
                <w:sz w:val="18"/>
              </w:rPr>
              <w:t>Kunjungi dinas koperasi dan usaha kecil daerah atau gedung layanan terpadu</w:t>
            </w:r>
          </w:p>
        </w:tc>
      </w:tr>
    </w:tbl>
    <w:p/>
    <w:p>
      <w:r>
        <w:rPr>
          <w:b/>
          <w:sz w:val="26"/>
        </w:rPr>
        <w:t>Checklist Memilih Layanan Resmi</w:t>
      </w:r>
    </w:p>
    <w:p>
      <w:r>
        <w:rPr>
          <w:b w:val="0"/>
          <w:sz w:val="21"/>
        </w:rPr>
        <w:t>- Terdaftar di regulator atau instansi yang berwenang mengawasi bidangnya.</w:t>
      </w:r>
    </w:p>
    <w:p>
      <w:r>
        <w:rPr>
          <w:b w:val="0"/>
          <w:sz w:val="21"/>
        </w:rPr>
        <w:t>- Memiliki izin usaha, izin praktik, atau sertifikasi profesi yang masih berlaku.</w:t>
      </w:r>
    </w:p>
    <w:p>
      <w:r>
        <w:rPr>
          <w:b w:val="0"/>
          <w:sz w:val="21"/>
        </w:rPr>
        <w:t>- Transparan soal biaya: tarif diumumkan di awal, bukan berubah di tengah jalan.</w:t>
      </w:r>
    </w:p>
    <w:p>
      <w:r>
        <w:rPr>
          <w:b w:val="0"/>
          <w:sz w:val="21"/>
        </w:rPr>
        <w:t>- Tidak menjanjikan hasil instan, keuntungan pasti, atau jalan pintas mengatasi masalah hukum.</w:t>
      </w:r>
    </w:p>
    <w:p>
      <w:r>
        <w:rPr>
          <w:b w:val="0"/>
          <w:sz w:val="21"/>
        </w:rPr>
        <w:t>- Punya kontak jelas: kantor tetap, nomor telepon kantor, dan laman resmi yang bisa diperiksa.</w:t>
      </w:r>
    </w:p>
    <w:p>
      <w:r>
        <w:rPr>
          <w:b w:val="0"/>
          <w:sz w:val="21"/>
        </w:rPr>
        <w:t>- Bisa dikunjungi langsung pada jam kerja, bukan hanya melayani lewat pesan pribadi.</w:t>
      </w:r>
    </w:p>
    <w:p>
      <w:r>
        <w:rPr>
          <w:b w:val="0"/>
          <w:sz w:val="21"/>
        </w:rPr>
        <w:t>- Memberi dokumen tertulis: perjanjian, kuitansi, rencana kerja, atau resep rujukan.</w:t>
      </w:r>
    </w:p>
    <w:p>
      <w:r>
        <w:rPr>
          <w:b w:val="0"/>
          <w:sz w:val="21"/>
        </w:rPr>
        <w:t>- Punya rekam jejak yang bisa dicek: testimoni wajar, kasus sebelumnya, atau rujukan dari lembaga lain.</w:t>
      </w:r>
    </w:p>
    <w:p>
      <w:r>
        <w:rPr>
          <w:b w:val="0"/>
          <w:sz w:val="21"/>
        </w:rPr>
        <w:t>- Stafnya bersedia menjelaskan hak dan kewajiban Anda dengan bahasa yang mudah dipahami.</w:t>
      </w:r>
    </w:p>
    <w:p>
      <w:r>
        <w:rPr>
          <w:b w:val="0"/>
          <w:sz w:val="21"/>
        </w:rPr>
        <w:t>- Tidak meminta pembayaran di muka sebelum pekerjaan dimulai, atau pembayarannya dicicil sesuai kemampuan.</w:t>
      </w:r>
    </w:p>
    <w:p>
      <w:r>
        <w:rPr>
          <w:b/>
          <w:sz w:val="26"/>
        </w:rPr>
        <w:t>Darurat dan Bantuan Cepat</w:t>
      </w:r>
    </w:p>
    <w:p>
      <w:r>
        <w:rPr>
          <w:b w:val="0"/>
          <w:sz w:val="21"/>
        </w:rPr>
        <w:t>- 112: panggilan darurat nasional, sambungkan ke layanan darurat terdekat sesuai lokasi Anda.</w:t>
      </w:r>
    </w:p>
    <w:p>
      <w:r>
        <w:rPr>
          <w:b w:val="0"/>
          <w:sz w:val="21"/>
        </w:rPr>
        <w:t>- 110: kantor polisi, untuk kejahatan, gangguan ketertiban, dan laporan tindak pidana.</w:t>
      </w:r>
    </w:p>
    <w:p>
      <w:r>
        <w:rPr>
          <w:b w:val="0"/>
          <w:sz w:val="21"/>
        </w:rPr>
        <w:t>- 113: pemadam kebakaran, untuk kebakaran dan keadaan terjebak yang membutuhkan evakuasi.</w:t>
      </w:r>
    </w:p>
    <w:p>
      <w:r>
        <w:rPr>
          <w:b w:val="0"/>
          <w:sz w:val="21"/>
        </w:rPr>
        <w:t>- Ambulans setempat: simpan nomor ambulans daerah atau rumah sakit terdekat di ponsel Anda.</w:t>
      </w:r>
    </w:p>
    <w:p>
      <w:r>
        <w:rPr>
          <w:b w:val="0"/>
          <w:sz w:val="21"/>
        </w:rPr>
        <w:t>- Konseling darurat kesehatan jiwa: hubungi layanan kesehatan jiwa terdekat bila Anda atau keluarga mengalami krisis emosional.</w:t>
      </w:r>
    </w:p>
    <w:p>
      <w:r>
        <w:rPr>
          <w:b w:val="0"/>
          <w:sz w:val="21"/>
        </w:rPr>
        <w:t>- Pusat layanan pengaduan bencana daerah: untuk banjir, longsor, dan gempa, laporkan lewat kanal resmi pemerintah daerah.</w:t>
      </w:r>
    </w:p>
    <w:p>
      <w:r>
        <w:rPr>
          <w:b/>
          <w:sz w:val="26"/>
        </w:rPr>
        <w:t>Halaman Kontak Lokal Saya</w:t>
      </w:r>
    </w:p>
    <w:p>
      <w:r>
        <w:rPr>
          <w:b w:val="0"/>
          <w:sz w:val="21"/>
        </w:rPr>
        <w:t>Isi tabel ini dengan layanan yang sudah Anda verifikasi sendiri.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rPr>
                <w:b/>
                <w:sz w:val="18"/>
              </w:rPr>
              <w:t>Lembaga/layanan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Alamat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Kontak</w:t>
            </w:r>
          </w:p>
        </w:tc>
        <w:tc>
          <w:tcPr>
            <w:tcW w:type="dxa" w:w="2077"/>
          </w:tcPr>
          <w:p>
            <w:r>
              <w:rPr>
                <w:b/>
                <w:sz w:val="18"/>
              </w:rPr>
              <w:t>Catatan</w:t>
            </w:r>
          </w:p>
        </w:tc>
      </w:tr>
    </w:tbl>
    <w:p/>
    <w:sectPr w:rsidR="00FC693F" w:rsidRPr="0006063C" w:rsidSect="00034616">
      <w:pgSz w:w="11909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