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20. Taqwa: Kunci Induk dari Semua Kunci *(Kunci 1)*</w:t>
      </w:r>
    </w:p>
    <w:p>
      <w:pPr>
        <w:jc w:val="both"/>
      </w:pPr>
      <w:r>
        <w:rPr>
          <w:b/>
          <w:i w:val="0"/>
          <w:sz w:val="24"/>
        </w:rPr>
        <w:t>Kepala Bab</w:t>
      </w:r>
    </w:p>
    <w:p>
      <w:pPr>
        <w:jc w:val="both"/>
      </w:pPr>
      <w:r>
        <w:rPr>
          <w:b w:val="0"/>
          <w:i w:val="0"/>
        </w:rPr>
        <w:t>Label: KUNCI 1 · PINTU 1 · HATI</w:t>
      </w:r>
    </w:p>
    <w:p>
      <w:pPr>
        <w:jc w:val="both"/>
      </w:pPr>
      <w:r>
        <w:rPr>
          <w:b w:val="0"/>
          <w:i w:val="0"/>
        </w:rPr>
        <w:t>Dalil ringkas: QS. At-Talaq: 2–4; QS. Al-A'raf: 96; QS. Ali Imran: 37</w:t>
      </w:r>
    </w:p>
    <w:p>
      <w:pPr>
        <w:jc w:val="both"/>
      </w:pPr>
      <w:r>
        <w:rPr>
          <w:b/>
          <w:i w:val="0"/>
          <w:sz w:val="24"/>
        </w:rPr>
        <w:t>Pembuka Masalah</w:t>
      </w:r>
    </w:p>
    <w:p>
      <w:pPr>
        <w:jc w:val="both"/>
      </w:pPr>
      <w:r>
        <w:rPr>
          <w:b w:val="0"/>
          <w:i w:val="0"/>
        </w:rPr>
        <w:t>Dimas pernah mengirim satu pesan panjang kepada dosennya di Surabaya, isinya minta nasihat soal pekerjaan. Jawabannya pendek: kerjakan yang haramnya jangan, yang wajibnya jangan tinggal, sisanya serahkan. Pesan itu ia simpan sampai sekarang, bukan karena jawabannya gemilang, melainkan karena ia tidak pernah bisa menerapkannya selama pekan yang sama. Ia menerima dua proyek sekaligus, satu dijanjikan pembayarannya mundur tiga bulan, dan satu lagi minta agar barang yang dipakai tidak perlu disebutkan asalnya.</w:t>
      </w:r>
    </w:p>
    <w:p>
      <w:pPr>
        <w:jc w:val="both"/>
      </w:pPr>
      <w:r>
        <w:rPr>
          <w:b w:val="0"/>
          <w:i w:val="0"/>
        </w:rPr>
        <w:t>Yang mengganggu Dimas bukan penghasilan yang tidak menentu sama sekali. Yang mengganggu ia mengetahui jawabannya sudah lama dan tetap memilih yang paling enak di depan. Bab ini adalah pembuka dari seluruh Kunci dalam buku ini, karena ia menyentuh bagian yang paling sering kita tinggalkan ketika bicara rezeki: niat dan batas.</w:t>
      </w:r>
    </w:p>
    <w:p>
      <w:pPr>
        <w:jc w:val="both"/>
      </w:pPr>
      <w:r>
        <w:rPr>
          <w:b/>
          <w:i w:val="0"/>
          <w:sz w:val="24"/>
        </w:rPr>
        <w:t>Pertanyaan Utama</w:t>
      </w:r>
    </w:p>
    <w:p>
      <w:pPr>
        <w:jc w:val="both"/>
      </w:pPr>
      <w:r>
        <w:rPr>
          <w:b w:val="0"/>
          <w:i w:val="0"/>
        </w:rPr>
        <w:t>Apa yang sebenarnya diminta oleh kata taqwa ketika ia dihubungkan dengan rezeki dalam QS. At-Talaq: 2–4, dan bagaimana bentuknya di pasar, di kantor, dan di layar ponsel Anda hari ini?</w:t>
      </w:r>
    </w:p>
    <w:p>
      <w:pPr>
        <w:jc w:val="both"/>
      </w:pPr>
      <w:r>
        <w:rPr>
          <w:b/>
          <w:i w:val="0"/>
          <w:sz w:val="24"/>
        </w:rPr>
        <w:t>Ringkasan</w:t>
      </w:r>
    </w:p>
    <w:p>
      <w:pPr>
        <w:jc w:val="both"/>
      </w:pPr>
      <w:r>
        <w:rPr>
          <w:b w:val="0"/>
          <w:i w:val="0"/>
        </w:rPr>
        <w:t>Taqwa menurut para salaf adalah meninggalkan yang haram, menjalankan yang wajib, dan tidak mengharapkan pujian serta tidak takut celaan. QS. At-Talaq: 2–3 memberi janji jalan keluar dan rezeki tak terduga kepada yang bertakwa, sedangkan ayat berikutnya menyebut urusan yang dipermudah. QS. Al-A'raf: 96 mengaitkan keberkahan langit dan bumi dengan ketakwaan kolektif, bukan individu semata. Yang tidak dijanjikan: kekayaan dalam waktu tertentu. Langkah pertama minggu ini: pilih satu dari sepuluh syarat Lembar Kriteria Kunci, lalu uji satu keputusan Anda hari ini terhadap syarat itu.</w:t>
      </w:r>
    </w:p>
    <w:p>
      <w:pPr>
        <w:jc w:val="both"/>
      </w:pPr>
      <w:r>
        <w:rPr>
          <w:b/>
          <w:i w:val="0"/>
          <w:sz w:val="24"/>
        </w:rPr>
        <w:t>Istilah Kunci</w:t>
      </w:r>
    </w:p>
    <w:p>
      <w:pPr>
        <w:jc w:val="both"/>
      </w:pPr>
      <w:r>
        <w:rPr>
          <w:b w:val="0"/>
          <w:i w:val="0"/>
        </w:rPr>
        <w:t>- Taqwa: menjauhi yang haram dan mengerjakan yang wajib, menurut definisi para salaf.</w:t>
      </w:r>
    </w:p>
    <w:p>
      <w:pPr>
        <w:jc w:val="both"/>
      </w:pPr>
      <w:r>
        <w:rPr>
          <w:b w:val="0"/>
          <w:i w:val="0"/>
        </w:rPr>
        <w:t>- Makhraj: jalan keluar yang dibukakan Allah bagi orang bertakwa.</w:t>
      </w:r>
    </w:p>
    <w:p>
      <w:pPr>
        <w:jc w:val="both"/>
      </w:pPr>
      <w:r>
        <w:rPr>
          <w:b w:val="0"/>
          <w:i w:val="0"/>
        </w:rPr>
        <w:t>- Wara': kehati-hatian meninggalkan perkara yang syak, meski secara zahir boleh.</w:t>
      </w:r>
    </w:p>
    <w:p>
      <w:pPr>
        <w:jc w:val="both"/>
      </w:pPr>
      <w:r>
        <w:rPr>
          <w:b w:val="0"/>
          <w:i w:val="0"/>
        </w:rPr>
        <w:t>- Qana'ah: merasa cukup dengan apa yang ada tanpa menurunkan usaha.</w:t>
      </w:r>
    </w:p>
    <w:p>
      <w:pPr>
        <w:jc w:val="both"/>
      </w:pPr>
      <w:r>
        <w:rPr>
          <w:b w:val="0"/>
          <w:i w:val="0"/>
        </w:rPr>
        <w:t>- Halal dan thayyib: dua syarat rezeki yang tidak boleh tertukar.</w:t>
      </w:r>
    </w:p>
    <w:p>
      <w:pPr>
        <w:jc w:val="both"/>
      </w:pPr>
      <w:r>
        <w:rPr>
          <w:b w:val="0"/>
          <w:i w:val="0"/>
        </w:rPr>
        <w:t>- Takwa kolektif: ketakwaan yang tumbuh bersama di satu masyarakat, bukan hanya individu.</w:t>
      </w:r>
    </w:p>
    <w:p>
      <w:pPr>
        <w:jc w:val="both"/>
      </w:pPr>
      <w:r>
        <w:rPr>
          <w:b/>
          <w:i w:val="0"/>
          <w:sz w:val="24"/>
        </w:rPr>
        <w:t>Coba Sekarang</w:t>
      </w:r>
    </w:p>
    <w:p>
      <w:pPr>
        <w:jc w:val="both"/>
      </w:pPr>
      <w:r>
        <w:rPr>
          <w:b w:val="0"/>
          <w:i w:val="0"/>
        </w:rPr>
        <w:t>Ambil satu keputusan yang sedang Anda tunda hari ini, misalnya memilih pembeli mana yang menawar paling tinggi. Tanyakan satu pertanyaan saja sebelum memutuskan: apakah ada satu bagian dari transaksi ini yang tidak akan Anda ceritakan kepada anak Anda suatu saat. Jawabannya, bukan untungnya, adalah penanda pertama.</w:t>
      </w:r>
    </w:p>
    <w:p>
      <w:pPr>
        <w:jc w:val="both"/>
      </w:pPr>
      <w:r>
        <w:rPr>
          <w:b/>
          <w:i w:val="0"/>
          <w:sz w:val="28"/>
        </w:rPr>
        <w:t>20.1 Definisi Taqwa menurut Para Ulama dan Salaf</w:t>
      </w:r>
    </w:p>
    <w:p>
      <w:pPr>
        <w:jc w:val="both"/>
      </w:pPr>
      <w:r>
        <w:rPr>
          <w:b w:val="0"/>
          <w:i w:val="0"/>
        </w:rPr>
        <w:t>Para salaf memberi definisi yang terdengar sederhana sampai dicoba. Ibnu Abbas diriwayatkan mendefinisikan taqwa dengan tiga kalimat [V-HADITS] [DERAJAT-CEK]: meninggalkan yang haram, menjalankan yang wajib, dan tidak mengharapkan pujian serta tidak takut celaan. Definisi ini punya kekuatan yang tidak dimiliki definisi abstrak: ia bisa diperiksa setiap hari, di meja makan, di loket pembayaran, dan di layar ponsel.</w:t>
      </w:r>
    </w:p>
    <w:p>
      <w:pPr>
        <w:jc w:val="both"/>
      </w:pPr>
      <w:r>
        <w:rPr>
          <w:b w:val="0"/>
          <w:i w:val="0"/>
        </w:rPr>
        <w:t>Para ulama kemudian menambahkan lapisan tentang batas. Taqwa bukan berarti mencurigai setiap yang halal, dan bukan berarti menuntut orang lain agar mengikuti tingkat kehati-hatian Anda. Dalam fiqh, ada wilayah yang disebut syubhat, yaitu perkara yang tidak jelas statusnya, dan ulama berbeda pendapat mengenai sikap terhadapnya. Sebagian memilih meninggalkannya demi hati yang tenang, sebagian membolehkannya setelah dipastikan. Perselisihan ini ditulis sebagai perselisihan, bukan sebagai vonis.</w:t>
      </w:r>
    </w:p>
    <w:p>
      <w:pPr>
        <w:jc w:val="both"/>
      </w:pPr>
      <w:r>
        <w:rPr>
          <w:b w:val="0"/>
          <w:i w:val="0"/>
        </w:rPr>
        <w:t>Untuk bicara soal rezeki, definisi salaf itu menghasilkan satu konsekuensi yang tidak bisa ditawar. Ketika taqwa adalah meninggalkan yang haram, maka taqwa di bidang rezeki berarti pertama-tama menutup sumber yang haram, bukan menambah sumber yang mencurigakan lalu berharap Allah menutupinya dengan keberkahan. Urutan ini sering tertukar, dan begitu tertukar, seluruh bab berikutnya kehilangan pijakannya.</w:t>
      </w:r>
    </w:p>
    <w:p>
      <w:pPr>
        <w:jc w:val="both"/>
      </w:pPr>
      <w:r>
        <w:rPr>
          <w:b/>
          <w:i w:val="0"/>
          <w:sz w:val="24"/>
        </w:rPr>
        <w:t>Kriteria Kunci</w:t>
      </w:r>
    </w:p>
    <w:p>
      <w:pPr>
        <w:jc w:val="both"/>
      </w:pPr>
      <w:r>
        <w:rPr>
          <w:b w:val="0"/>
          <w:i w:val="0"/>
        </w:rPr>
        <w:t>Lembar Kriteria Kunci: sepuluh syarat yang bisa Anda periksa sendiri, lengkap dengan kategori dalilnya.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Syarat</w:t>
            </w:r>
          </w:p>
        </w:tc>
        <w:tc>
          <w:tcPr>
            <w:tcW w:type="dxa" w:w="2880"/>
          </w:tcPr>
          <w:p>
            <w:r>
              <w:rPr>
                <w:b/>
              </w:rPr>
              <w:t>Kategori dalil</w:t>
            </w:r>
          </w:p>
        </w:tc>
      </w:tr>
      <w:tr>
        <w:tc>
          <w:tcPr>
            <w:tcW w:type="dxa" w:w="2880"/>
          </w:tcPr>
          <w:p>
            <w:r>
              <w:t>1</w:t>
            </w:r>
          </w:p>
        </w:tc>
        <w:tc>
          <w:tcPr>
            <w:tcW w:type="dxa" w:w="2880"/>
          </w:tcPr>
          <w:p>
            <w:r>
              <w:t>Sumber rezeki disebutkan tanpa ditutup-tutupi</w:t>
            </w:r>
          </w:p>
        </w:tc>
        <w:tc>
          <w:tcPr>
            <w:tcW w:type="dxa" w:w="2880"/>
          </w:tcPr>
          <w:p>
            <w:r>
              <w:t>Kuat (QS. Al-Baqarah: 268, larangan menyembunyikan nikmat)</w:t>
            </w:r>
          </w:p>
        </w:tc>
      </w:tr>
      <w:tr>
        <w:tc>
          <w:tcPr>
            <w:tcW w:type="dxa" w:w="2880"/>
          </w:tcPr>
          <w:p>
            <w:r>
              <w:t>2</w:t>
            </w:r>
          </w:p>
        </w:tc>
        <w:tc>
          <w:tcPr>
            <w:tcW w:type="dxa" w:w="2880"/>
          </w:tcPr>
          <w:p>
            <w:r>
              <w:t>Barang yang dijual sesuai yang dijanjikan</w:t>
            </w:r>
          </w:p>
        </w:tc>
        <w:tc>
          <w:tcPr>
            <w:tcW w:type="dxa" w:w="2880"/>
          </w:tcPr>
          <w:p>
            <w:r>
              <w:t>Kuat (hadits tentang menipu pembeli)</w:t>
            </w:r>
          </w:p>
        </w:tc>
      </w:tr>
      <w:tr>
        <w:tc>
          <w:tcPr>
            <w:tcW w:type="dxa" w:w="2880"/>
          </w:tcPr>
          <w:p>
            <w:r>
              <w:t>3</w:t>
            </w:r>
          </w:p>
        </w:tc>
        <w:tc>
          <w:tcPr>
            <w:tcW w:type="dxa" w:w="2880"/>
          </w:tcPr>
          <w:p>
            <w:r>
              <w:t>Timbangan dan takaran tidak dikurangi</w:t>
            </w:r>
          </w:p>
        </w:tc>
        <w:tc>
          <w:tcPr>
            <w:tcW w:type="dxa" w:w="2880"/>
          </w:tcPr>
          <w:p>
            <w:r>
              <w:t>Kuat (QS. Al-Muthaffifin: 1-3)</w:t>
            </w:r>
          </w:p>
        </w:tc>
      </w:tr>
      <w:tr>
        <w:tc>
          <w:tcPr>
            <w:tcW w:type="dxa" w:w="2880"/>
          </w:tcPr>
          <w:p>
            <w:r>
              <w:t>4</w:t>
            </w:r>
          </w:p>
        </w:tc>
        <w:tc>
          <w:tcPr>
            <w:tcW w:type="dxa" w:w="2880"/>
          </w:tcPr>
          <w:p>
            <w:r>
              <w:t>Hak karyawan dibayar sebelum keringatnya kering</w:t>
            </w:r>
          </w:p>
        </w:tc>
        <w:tc>
          <w:tcPr>
            <w:tcW w:type="dxa" w:w="2880"/>
          </w:tcPr>
          <w:p>
            <w:r>
              <w:t>Kuat (hadits Muslim tentang upah)</w:t>
            </w:r>
          </w:p>
        </w:tc>
      </w:tr>
      <w:tr>
        <w:tc>
          <w:tcPr>
            <w:tcW w:type="dxa" w:w="2880"/>
          </w:tcPr>
          <w:p>
            <w:r>
              <w:t>5</w:t>
            </w:r>
          </w:p>
        </w:tc>
        <w:tc>
          <w:tcPr>
            <w:tcW w:type="dxa" w:w="2880"/>
          </w:tcPr>
          <w:p>
            <w:r>
              <w:t>Utang diperiksa sebelum menambah utang baru</w:t>
            </w:r>
          </w:p>
        </w:tc>
        <w:tc>
          <w:tcPr>
            <w:tcW w:type="dxa" w:w="2880"/>
          </w:tcPr>
          <w:p>
            <w:r>
              <w:t>Terbatas, lihat prinsip kehati-hatian</w:t>
            </w:r>
          </w:p>
        </w:tc>
      </w:tr>
      <w:tr>
        <w:tc>
          <w:tcPr>
            <w:tcW w:type="dxa" w:w="2880"/>
          </w:tcPr>
          <w:p>
            <w:r>
              <w:t>6</w:t>
            </w:r>
          </w:p>
        </w:tc>
        <w:tc>
          <w:tcPr>
            <w:tcW w:type="dxa" w:w="2880"/>
          </w:tcPr>
          <w:p>
            <w:r>
              <w:t>Keuntungan tidak diambil dari kerugian orang yang tidak tahu</w:t>
            </w:r>
          </w:p>
        </w:tc>
        <w:tc>
          <w:tcPr>
            <w:tcW w:type="dxa" w:w="2880"/>
          </w:tcPr>
          <w:p>
            <w:r>
              <w:t>Kuat pada larangan gharar dan menzalimi</w:t>
            </w:r>
          </w:p>
        </w:tc>
      </w:tr>
      <w:tr>
        <w:tc>
          <w:tcPr>
            <w:tcW w:type="dxa" w:w="2880"/>
          </w:tcPr>
          <w:p>
            <w:r>
              <w:t>7</w:t>
            </w:r>
          </w:p>
        </w:tc>
        <w:tc>
          <w:tcPr>
            <w:tcW w:type="dxa" w:w="2880"/>
          </w:tcPr>
          <w:p>
            <w:r>
              <w:t>Tidak menjanjikan hasil yang tidak dijanjikan dalil</w:t>
            </w:r>
          </w:p>
        </w:tc>
        <w:tc>
          <w:tcPr>
            <w:tcW w:type="dxa" w:w="2880"/>
          </w:tcPr>
          <w:p>
            <w:r>
              <w:t>Terbatas, kaidah kejujuran dalam bicara</w:t>
            </w:r>
          </w:p>
        </w:tc>
      </w:tr>
      <w:tr>
        <w:tc>
          <w:tcPr>
            <w:tcW w:type="dxa" w:w="2880"/>
          </w:tcPr>
          <w:p>
            <w:r>
              <w:t>8</w:t>
            </w:r>
          </w:p>
        </w:tc>
        <w:tc>
          <w:tcPr>
            <w:tcW w:type="dxa" w:w="2880"/>
          </w:tcPr>
          <w:p>
            <w:r>
              <w:t>Tidak menilai keimanan orang lain dari hartanya</w:t>
            </w:r>
          </w:p>
        </w:tc>
        <w:tc>
          <w:tcPr>
            <w:tcW w:type="dxa" w:w="2880"/>
          </w:tcPr>
          <w:p>
            <w:r>
              <w:t>Terbatas, kaidah larangan menilai hati</w:t>
            </w:r>
          </w:p>
        </w:tc>
      </w:tr>
      <w:tr>
        <w:tc>
          <w:tcPr>
            <w:tcW w:type="dxa" w:w="2880"/>
          </w:tcPr>
          <w:p>
            <w:r>
              <w:t>9</w:t>
            </w:r>
          </w:p>
        </w:tc>
        <w:tc>
          <w:tcPr>
            <w:tcW w:type="dxa" w:w="2880"/>
          </w:tcPr>
          <w:p>
            <w:r>
              <w:t>Menyisihkan hak orang lain sebelum membelanjakan untuk diri</w:t>
            </w:r>
          </w:p>
        </w:tc>
        <w:tc>
          <w:tcPr>
            <w:tcW w:type="dxa" w:w="2880"/>
          </w:tcPr>
          <w:p>
            <w:r>
              <w:t>Kuat (larangan memakan harta orang lain)</w:t>
            </w:r>
          </w:p>
        </w:tc>
      </w:tr>
      <w:tr>
        <w:tc>
          <w:tcPr>
            <w:tcW w:type="dxa" w:w="2880"/>
          </w:tcPr>
          <w:p>
            <w:r>
              <w:t>10</w:t>
            </w:r>
          </w:p>
        </w:tc>
        <w:tc>
          <w:tcPr>
            <w:tcW w:type="dxa" w:w="2880"/>
          </w:tcPr>
          <w:p>
            <w:r>
              <w:t>Bersedia diperiksa, dan memeriksa diri ketika tidak ada yang melihat</w:t>
            </w:r>
          </w:p>
        </w:tc>
        <w:tc>
          <w:tcPr>
            <w:tcW w:type="dxa" w:w="2880"/>
          </w:tcPr>
          <w:p>
            <w:r>
              <w:t>Kuat pada kaidah istiqamah dan muhasabah</w:t>
            </w:r>
          </w:p>
        </w:tc>
      </w:tr>
    </w:tbl>
    <w:p>
      <w:pPr>
        <w:jc w:val="both"/>
      </w:pPr>
      <w:r>
        <w:rPr>
          <w:b w:val="0"/>
          <w:i w:val="0"/>
        </w:rPr>
        <w:t>Ayat ini turun dalam surah yang pendek namun padat, dan konteksnya perlu dibaca agar janjinya tidak terlepas dari kalimat yang menyertainya. Sebagian besar isi surah berbicara tentang talak, saksi, dan perintah bertakwa. Di tengah pembicaraan tentang perceraian yang terasa paling menekan secara finansial, justru di sanalah disisipkan janji jalan keluar. Para mufassir menyebutkan bahwa ayat tentang rezeki tak terduga itu turun memberi harapan kepada orang yang urusannya tampak sudah buntu.</w:t>
      </w:r>
    </w:p>
    <w:p>
      <w:pPr>
        <w:jc w:val="both"/>
      </w:pPr>
      <w:r>
        <w:rPr>
          <w:b w:val="0"/>
          <w:i w:val="0"/>
        </w:rPr>
        <w:t>Mengenai riwayat yang mengaitkan turunnya ayat ini dengan kisah Auf bin Malik, di sini kita berhenti sejenak dengan jujur. Sebagian sumber tafsir dan kumpulan riwayat menyebut nama Auf bin Malik dalam pembicaraan tentang ayat ini, tetapi redaksi dan sanadnya perlu diperiksa sebelum dikutip sebagai pegangan. Karena itu bab ini tidak menuliskan isi ceritanya, hanya menandainya sebagai hal yang menunggu pemeriksaan ahli hadits. [V-HADITS] [DERAJAT-CEK]</w:t>
      </w:r>
    </w:p>
    <w:p>
      <w:pPr>
        <w:jc w:val="both"/>
      </w:pPr>
      <w:r>
        <w:rPr>
          <w:b w:val="0"/>
          <w:i w:val="0"/>
        </w:rPr>
        <w:t>Keputusan untuk tidak menceritakan isi riwayat bukan bentuk meragukan agama. Ia justru bentuk menjaga agama dari cerita yang tidak jelas asalnya. Jika kelak sanadnya ternyata kuat, kisah itu akan kami tulis lengkap dengan perawinya. Jika ternyata lemah, ia akan tetap ditulis sebagai lemah, dan bab ini tetap berdiri di atas ayat yang keterbukaannya tidak diperselisihkan siapa pun.</w:t>
      </w:r>
    </w:p>
    <w:p>
      <w:pPr>
        <w:jc w:val="both"/>
      </w:pPr>
      <w:r>
        <w:rPr>
          <w:b w:val="0"/>
          <w:i w:val="0"/>
        </w:rPr>
        <w:t>Yang membuat ayat ini kuat bukan kisah di baliknya, melainkan bacaannya sendiri. Kata bertakwa disebut lebih dulu, baru setelah itu jalan keluar dan rezeki. Urutan itu tidak bisa dibalik tanpa mengubah maknanya, sebagaimana tidak bisa seseorang menuntut jalan keluar sementara ia sendiri menutup pintunya.</w:t>
      </w:r>
    </w:p>
    <w:p>
      <w:pPr>
        <w:jc w:val="both"/>
      </w:pPr>
      <w:r>
        <w:rPr>
          <w:b w:val="0"/>
          <w:i w:val="0"/>
        </w:rPr>
        <w:t>Konteks ayat ini juga perlu dibaca dari sisi lain, yaitu siapa yang pertama kali menerima janji ini. Ayat turun di kota yang penuh pedagang, di tengah masyarakat yang akrab dengan untung dan rugi, dan pada orang-orang yang kehidupannya bergantung pada musim dan pasar. Janji jalan keluar bagi mereka bukan hiburan rohani semata, ia berbicara tentang bagaimana keesokan harinya mereka akan mencari nafkah.</w:t>
      </w:r>
    </w:p>
    <w:p>
      <w:pPr>
        <w:jc w:val="both"/>
      </w:pPr>
      <w:r>
        <w:rPr>
          <w:b w:val="0"/>
          <w:i w:val="0"/>
        </w:rPr>
        <w:t>Para mufassir menyebutkan bahwa penekanan pada kata bertakwa sebelum jalan keluar adalah bentuk peringatan agar orang tidak membalik urutannya. Banyak yang datang meminta jalan keluar lebih dulu, lalu menanyakan syaratnya kemudian. Ayat ini menyebutkan syarat lebih dulu, dan urutan itu membawa konsekuensi bahwa orang harus mengerjakan syaratnya bahkan ketika pintunya belum terbuka.</w:t>
      </w:r>
    </w:p>
    <w:p>
      <w:pPr>
        <w:jc w:val="both"/>
      </w:pPr>
      <w:r>
        <w:rPr>
          <w:b w:val="0"/>
          <w:i w:val="0"/>
        </w:rPr>
        <w:t>Ada juga catatan tentang kata sekiranya pada ayat sebelumnya yang membahas orang kafir yang tidak dijawab permintaannya. Para ulama membaca rangkaian ini sebagai perbandingan: di satu sisi permintaan yang tidak dijawab karena penolakan, di sisi lain permintaan yang dijawab karena ketakwaan. Dari perbandingan itulah letak kekuatan ayat ini, dan bukan dari kisah yang menyertainya.</w:t>
      </w:r>
    </w:p>
    <w:p>
      <w:pPr>
        <w:jc w:val="both"/>
      </w:pPr>
      <w:r>
        <w:rPr>
          <w:b w:val="0"/>
          <w:i w:val="0"/>
        </w:rPr>
        <w:t>Karena itu, meski riwayat tentang Auf bin Malik belum bisa kami kutip dengan lengkap, bab ini tidak kehilangan pijakan sedikit pun. Pijakannya adalah ayat yang terbuka bagi siapa pun yang membacanya, lengkap dengan syarat yang disebutkan tanpa perlu perantara. Riwayat tambahan, jika nanti sanadnya jelas, akan memperkaya pembacaan, bukan menjadi sandaran utama.</w:t>
      </w:r>
    </w:p>
    <w:p>
      <w:pPr>
        <w:jc w:val="both"/>
      </w:pPr>
      <w:r>
        <w:rPr>
          <w:b/>
          <w:i w:val="0"/>
          <w:sz w:val="28"/>
        </w:rPr>
        <w:t>20.3 Tafsir Kata per Kata: Yattaqillah, Yaj'al Lahu Makhraja, Yarzuqhu min Haitsu La Yahtasib</w:t>
      </w:r>
    </w:p>
    <w:p>
      <w:pPr>
        <w:jc w:val="both"/>
      </w:pPr>
      <w:r>
        <w:rPr>
          <w:b w:val="0"/>
          <w:i w:val="0"/>
        </w:rPr>
        <w:t>Ketiga frasa dalam ayat itu berurutan, dan masing-masing membawa beban makna yang berbeda. Membacanya kata per kata bukan upaya memecah ayat, melainkan cara melihat bobot yang melekat pada tiap katanya.</w:t>
      </w:r>
    </w:p>
    <w:p>
      <w:pPr>
        <w:jc w:val="right"/>
        <w:rtl/>
      </w:pPr>
      <w:r>
        <w:rPr>
          <w:rFonts w:ascii="Scheherazade New" w:hAnsi="Scheherazade New"/>
          <w:sz w:val="30"/>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w:t>
      </w:r>
    </w:p>
    <w:p>
      <w:pPr>
        <w:jc w:val="both"/>
      </w:pPr>
      <w:r>
        <w:rPr>
          <w:b w:val="0"/>
          <w:i w:val="0"/>
          <w:sz w:val="18"/>
        </w:rPr>
        <w:t>LATIN: n.a. (transliterasi tidak dipakai; teks Arab dibaca langsung)</w:t>
      </w:r>
    </w:p>
    <w:p>
      <w:pPr>
        <w:jc w:val="both"/>
      </w:pPr>
      <w:r>
        <w:rPr>
          <w:b w:val="0"/>
          <w:i/>
        </w:rPr>
        <w:t>Artinya: Barangsiapa bertakwa kepada Allah, Dia akan membukakan baginya jalan keluar dan memberinya rezeki dari arah yang tidak ia duga.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At-Talaq: 2–3</w:t>
      </w:r>
    </w:p>
    <w:p>
      <w:pPr>
        <w:jc w:val="both"/>
      </w:pPr>
      <w:r>
        <w:rPr>
          <w:b w:val="0"/>
          <w:i w:val="0"/>
          <w:sz w:val="18"/>
        </w:rPr>
        <w:t>STATUS: [V-AYAT]</w:t>
      </w:r>
    </w:p>
    <w:p>
      <w:pPr>
        <w:jc w:val="both"/>
      </w:pPr>
      <w:r>
        <w:rPr>
          <w:b w:val="0"/>
          <w:i w:val="0"/>
        </w:rPr>
        <w:t>Frasa pertama, yattaqillah, berbentuk kerja, bukan status. Ia tidak berarti orang itu telah selesai menjadi orang bertakwa, melainkan ia sedang mengerjakannya. Bentuk kerja dalam bahasa Arab pada posisi ini menunjukkan kesinambungan, sehingga janji pada kalimat berikutnya pun melekat pada orang yang sedang berjalan, bukan pada orang yang pernah melintas sekali.</w:t>
      </w:r>
    </w:p>
    <w:p>
      <w:pPr>
        <w:jc w:val="both"/>
      </w:pPr>
      <w:r>
        <w:rPr>
          <w:b w:val="0"/>
          <w:i w:val="0"/>
        </w:rPr>
        <w:t>Frasa kedua, yaj'al lahu makhraj, memakai kata makhraj yang berarti tempat keluar. Para mufassir menekankan bahwa kata ini dipilih ketika keadaan terlihat tertutup rapat, sebagaimana konteks surah yang sedang membicarakan orang yang tidak tahu bagaimana harus mengurus dirinya setelah perceraian. Jadi ia bukan janji kemudahan secara umum, ia janji khusus untuk keadaan yang terasa buntu.</w:t>
      </w:r>
    </w:p>
    <w:p>
      <w:pPr>
        <w:jc w:val="both"/>
      </w:pPr>
      <w:r>
        <w:rPr>
          <w:b w:val="0"/>
          <w:i w:val="0"/>
        </w:rPr>
        <w:t>Frasa ketiga, yarzuqhu min haitsu la yahtasib, memuat kata haitsu yang berarti dari arah, dan la yahtasib yang berarti tidak ia perkirakan. Di sinilah letak yang paling sering disalahkan. Yang tidak ia perkirakan adalah arah datangnya, bukan keberadaan rezeki itu sendiri. Orang yang bertakwa tetap diminta mencari, tetap diminta berdagang dan bekerja, dan yang dibuka oleh ayat itu adalah pintu yang tidak ia sangka bukan pintu yang tidak ia ketuk.</w:t>
      </w:r>
    </w:p>
    <w:p>
      <w:pPr>
        <w:jc w:val="both"/>
      </w:pPr>
      <w:r>
        <w:rPr>
          <w:b w:val="0"/>
          <w:i w:val="0"/>
        </w:rPr>
        <w:t>Tafsir para ulama terhadap frasa ini pun beragam bentuknya. Ada yang memfokuskan makna makhraj pada kelapangan hati, ada yang memfokuskan pada pertolongan yang datang lewat manusia, dan ada yang memfokuskan pada pintu pekerjaan yang tidak pernah terpikirkan. Ketiganya tidak saling menutup, dan pendapat yang memilih satu tanpa menutup dua lainnya justru yang paling mudah dibantah oleh pengalaman.</w:t>
      </w:r>
    </w:p>
    <w:p>
      <w:pPr>
        <w:jc w:val="both"/>
      </w:pPr>
      <w:r>
        <w:rPr>
          <w:b w:val="0"/>
          <w:i w:val="0"/>
        </w:rPr>
        <w:t>Untuk memahami mengapa para mufassir membedakan tiga makna itu, berguna jika kita melihat pengalaman mereka sendiri. Sebagian mereka adalah orang yang pernah mengalami kebuntuan dalam hidupnya, dan ketika mereka menulis tentang makhraj, mereka menulis dari tempat yang pernah gelap. Karena itu tulisan mereka tidak berbentuk teori melainkan catatan, dan catatan itu yang membuat tiga makna itu terasa hidup.</w:t>
      </w:r>
    </w:p>
    <w:p>
      <w:pPr>
        <w:jc w:val="both"/>
      </w:pPr>
      <w:r>
        <w:rPr>
          <w:b w:val="0"/>
          <w:i w:val="0"/>
        </w:rPr>
        <w:t>Makna kedua sering dianggap hiburan oleh orang yang sedang menumpuk utang, dan wajar jika ia merasa demikian. Namun perhatikan bahwa ayat tidak menempatkan ketenangan sebagai pengganti rezeki. Ayat menempatkan keduanya berdampingan: jalan keluar lalu rezeki. Artinya, hati yang tenang bukan alasan untuk berhenti mencari, ia justru kondisi yang membuat pencarian tidak kehilangan arah.</w:t>
      </w:r>
    </w:p>
    <w:p>
      <w:pPr>
        <w:jc w:val="both"/>
      </w:pPr>
      <w:r>
        <w:rPr>
          <w:b w:val="0"/>
          <w:i w:val="0"/>
        </w:rPr>
        <w:t>Untuk makna ketiga, ada pengalaman yang banyak dibagi oleh pelaku usaha kecil. Mereka menyebut kejadian ketika sedang duduk memikirkan satu masalah, lalu terpikir solusi yang tidak pernah masuk dalam daftar mereka. Sebagian menyebutnya keberuntungan, sebagian menyebutnya kepintaran yang datang, dan yang beriman menyebutnya dibukakan. Ketiga penyebutan itu menggambarkan peristiwa yang sama, yang membedakan hanya siapa yang mereka ucapkan terima kasihnya.</w:t>
      </w:r>
    </w:p>
    <w:p>
      <w:pPr>
        <w:jc w:val="both"/>
      </w:pPr>
      <w:r>
        <w:rPr>
          <w:b w:val="0"/>
          <w:i w:val="0"/>
        </w:rPr>
        <w:t>Satu bentuk latihan untuk menguji ketiga makna ini bisa Anda kerjakan hari ini. Ambil satu masalah yang sedang berhenti, lalu tulis di tiga kolom terpisah: apa yang harus diketuk, apa yang harus diterima dengan tenang, dan apa yang harus dipikirkan ulang. Kolom pertama biasanya penuh, kolom kedua hampir selalu kosong, dan kolom ketiga hanya berisi satu atau dua baris yang sebenarnya paling menentukan.</w:t>
      </w:r>
    </w:p>
    <w:p>
      <w:pPr>
        <w:jc w:val="both"/>
      </w:pPr>
      <w:r>
        <w:rPr>
          <w:b w:val="0"/>
          <w:i w:val="0"/>
        </w:rPr>
        <w:t>Bentuk kata kerja inilah yang membuat para ulama menegaskan bahwa taqwa tidak pernah selesai. Ia bukan gelar yang diperoleh sekali lalu dipakai seumur hidup, melainkan pekerjaan yang berulang tiap hari. Karena itu, orang yang merasa sudah cukup taqwanya justru sedang berhenti pada pertengahan ayat, sementara orang yang merasa terus kekurangan justru sedang berjalan pada bagian yang benar.</w:t>
      </w:r>
    </w:p>
    <w:p>
      <w:pPr>
        <w:jc w:val="both"/>
      </w:pPr>
      <w:r>
        <w:rPr>
          <w:b/>
          <w:i w:val="0"/>
          <w:sz w:val="28"/>
        </w:rPr>
        <w:t>20.4 Tiga Makna "Jalan Keluar" menurut Para Mufassir</w:t>
      </w:r>
    </w:p>
    <w:p>
      <w:pPr>
        <w:jc w:val="both"/>
      </w:pPr>
      <w:r>
        <w:rPr>
          <w:b w:val="0"/>
          <w:i w:val="0"/>
        </w:rPr>
        <w:t>Mufassir menawarkan tiga pembacaan utama atas makhraj, dan ketiganya punya kaitan langsung dengan pekerjaan mencari rezeki.</w:t>
      </w:r>
    </w:p>
    <w:p>
      <w:pPr>
        <w:jc w:val="both"/>
      </w:pPr>
      <w:r>
        <w:rPr>
          <w:b w:val="0"/>
          <w:i w:val="0"/>
        </w:rPr>
        <w:t>Makna pertama: jalan keluar dari keadaan yang sempit menuju yang luas. Ia berbicara tentang perubahan kondisi, seperti hutang yang berkurang, pekerjaan yang terbuka, atau pasar yang kembali ramai. Makna ini yang paling sering dibaca orang, dan ia memang termasuk janji, tetapi ia tidak berdiri sendiri karena datangnya bisa ditunda.</w:t>
      </w:r>
    </w:p>
    <w:p>
      <w:pPr>
        <w:jc w:val="both"/>
      </w:pPr>
      <w:r>
        <w:rPr>
          <w:b w:val="0"/>
          <w:i w:val="0"/>
        </w:rPr>
        <w:t>Makna kedua: jalan keluar dari kegundahan hati. Orang yang urusannya masih sama tetapi hatinya tidak lagi remuk, ia sudah menerima makhraj meski pintu fisiknya belum terbuka. Para ulama sufi menekankan makna ini tanpa meniadakan makna pertama, dan mereka menegaskan bahwa ketenangan bukan pengganti rezeki melainkan teman rezeki.</w:t>
      </w:r>
    </w:p>
    <w:p>
      <w:pPr>
        <w:jc w:val="both"/>
      </w:pPr>
      <w:r>
        <w:rPr>
          <w:b w:val="0"/>
          <w:i w:val="0"/>
        </w:rPr>
        <w:t>Makna ketiga: jalan keluar yang berupa akal dan ide baru. Ia muncul ketika Anda sedang memutar otak mencari solusi, lalu terpikir satu cara yang tidak pernah Anda bayangkan sebelumnya. Banyak pedagang menyebut kejadian semacam ini tanpa merasa aneh, dan mereka menyebutnya sebagai kepintaran yang datang kepadanya, bukan kepintaran yang ia miliki sejak awal.</w:t>
      </w:r>
    </w:p>
    <w:p>
      <w:pPr>
        <w:jc w:val="both"/>
      </w:pPr>
      <w:r>
        <w:rPr>
          <w:b w:val="0"/>
          <w:i w:val="0"/>
        </w:rPr>
        <w:t>Ketiga makna ini penting ketika Anda menghadapi kebuntuan. Tanyakan dulu kebuntuan Anda yang mana. Jika yang buntu adalah pintu fisik, Anda mencari makna pertama dan tetap harus mengetuk pintu. Jika yang buntu adalah hati, Anda sedang mencari makna kedua. Jika yang buntu adalah ide, makna ketiga yang sedang Anda butuhkan. Mencampur ketiganya membuat Anda menunggu di depan pintu yang salah.</w:t>
      </w:r>
    </w:p>
    <w:p>
      <w:pPr>
        <w:jc w:val="both"/>
      </w:pPr>
      <w:r>
        <w:rPr>
          <w:b/>
          <w:i w:val="0"/>
          <w:sz w:val="24"/>
        </w:rPr>
        <w:t>Fiqh Praktis</w:t>
      </w:r>
    </w:p>
    <w:p>
      <w:pPr>
        <w:jc w:val="both"/>
      </w:pPr>
      <w:r>
        <w:rPr>
          <w:b w:val="0"/>
          <w:i w:val="0"/>
        </w:rPr>
        <w:t>Para ulama menasihati agar orang yang sedang diuji keuangannya memulai dari tiga hal yang tidak memerlukan izin siapa pun: menepati janji yang bisa ditepati minggu ini, menagih hak yang tertunda dengan cara yang baik, dan memperbaiki satu kebiasaan belanja yang paling besar. Ketiganya bukan doa, ketiganya adalah makhraj yang bisa diketuk, dan ayat tidak pernah melarang Anda mengetuk.</w:t>
      </w:r>
    </w:p>
    <w:p>
      <w:pPr>
        <w:jc w:val="both"/>
      </w:pPr>
      <w:r>
        <w:rPr>
          <w:b w:val="0"/>
          <w:i w:val="0"/>
        </w:rPr>
        <w:t>Untuk memudahkan pengenalan, berikut tiga pertanyaan yang bisa Anda tanyakan ketika melihat satu kejadian baik tanpa rencana. Apakah kejadian itu datang lewat manusia, apakah ia menyelamatkan Anda dari keburukan yang lebih besar, dan apakah ia mengubah kebiasaan Anda selanjutnya. Ketiganya menunjukkan arah yang berbeda, dan dengan menanyakannya Anda berhenti hanya menjadi saksi kejadian.</w:t>
      </w:r>
    </w:p>
    <w:p>
      <w:pPr>
        <w:jc w:val="both"/>
      </w:pPr>
      <w:r>
        <w:rPr>
          <w:b w:val="0"/>
          <w:i w:val="0"/>
        </w:rPr>
        <w:t>Orang yang rajin mencatat biasanya menemukan bahwa bentuk yang paling sering datang adalah bentuk ketiga, yaitu perubahan kebiasaan. Seseorang diajak tetangganya berjualan bersama, dan yang berubah bukan hanya pemasukannya melainkan cara ia menghabiskan waktu sore. Seseorang diajak mengisi kelas tambahan untuk anak-anak kampung, dan yang berubah bukan hanya penghasilannya melainkan cara ia memandang pekerjaannya. Perubahan semacam ini tidak muncul dalam laporan keuangan, tetapi ia yang paling bertahan.</w:t>
      </w:r>
    </w:p>
    <w:p>
      <w:pPr>
        <w:jc w:val="both"/>
      </w:pPr>
      <w:r>
        <w:rPr>
          <w:b w:val="0"/>
          <w:i w:val="0"/>
        </w:rPr>
        <w:t>Ada satu peringatan yang perlu disampaikan di sini, yaitu agar Anda tidak sengaja mencari rezeki bentuk ini dengan berhenti bekerja. Mencarinya berarti memakainya sebagai alasan, dan ayat tidak pernah mengajarkan hal itu. Yang diajarkan adalah mencari dengan taqwa, lalu memperhatikan bagaimana jawaban itu datang tanpa Anda sempat menghitungnya.</w:t>
      </w:r>
    </w:p>
    <w:p>
      <w:pPr>
        <w:jc w:val="both"/>
      </w:pPr>
      <w:r>
        <w:rPr>
          <w:b w:val="0"/>
          <w:i w:val="0"/>
        </w:rPr>
        <w:t>Ada satu cara membaca yang berguna ketika Anda menemukan tiga makna ini berbenturan dalam keadaan nyata. Tanyakan lebih dulu apakah kebuntuan Anda bersifat fisik, hati, atau pikiran. Kalau yang buntu adalah fisik, Anda sedang mencari makna pertama dan pekerjaannya adalah mengetuk pintu yang bisa diketuk. Kalau yang buntu adalah hati, makna kedua yang sedang Anda cari dan pekerjaannya adalah menerima. Kalau yang buntu adalah pikiran, makna ketiga yang sedang Anda butuhkan dan pekerjaannya adalah berpikir ulang dengan cara yang berbeda.</w:t>
      </w:r>
    </w:p>
    <w:p>
      <w:pPr>
        <w:jc w:val="both"/>
      </w:pPr>
      <w:r>
        <w:rPr>
          <w:b w:val="0"/>
          <w:i w:val="0"/>
        </w:rPr>
        <w:t>Mencampur ketiganya adalah penyakit yang paling umum. Orang yang hatinya sedang gelisah malah menambah pintu yang diketuk, lalu kelelahan dan menyalahkan dirinya sendiri. Orang yang sebenarnya harus mengetuk pintu justru memilih duduk menunggu, lalu menyalahkan takdir. Karena itu, membedakan ketiganya bukan sekadar penjelasan, ia adalah langkah pertama yang menentukan arah seluruh usaha Anda.</w:t>
      </w:r>
    </w:p>
    <w:p>
      <w:pPr>
        <w:jc w:val="both"/>
      </w:pPr>
      <w:r>
        <w:rPr>
          <w:b w:val="0"/>
          <w:i w:val="0"/>
        </w:rPr>
        <w:t>Para ulama juga menekankan bahwa ketiganya tidak pernah berjalan sendirian dalam kehidupan orang beriman. Ketenangan tanpa usaha membuat orang berhenti bergerak. Usaha tanpa ketenangan membuat orang kehilangan arang. Dan ide tanpa keduanya menghasilkan rencana yang tidak pernah dieksekusi. Ketiganya baru bekerja ketika berjalan bersama, dan itulah mengapa ayat menyebutnya dalam satu kalimat yang utuh.</w:t>
      </w:r>
    </w:p>
    <w:p>
      <w:pPr>
        <w:jc w:val="both"/>
      </w:pPr>
      <w:r>
        <w:rPr>
          <w:b/>
          <w:i w:val="0"/>
          <w:sz w:val="28"/>
        </w:rPr>
        <w:t>20.5 Bentuk-Bentuk Rezeki dari Arah yang Tidak Disangka</w:t>
      </w:r>
    </w:p>
    <w:p>
      <w:pPr>
        <w:jc w:val="both"/>
      </w:pPr>
      <w:r>
        <w:rPr>
          <w:b w:val="0"/>
          <w:i w:val="0"/>
        </w:rPr>
        <w:t>Orang membayangkan frasa ini sebagai hadiah besar yang datang tiba-tiba, padahal pengalaman sehari-hari menunjukkan bentuknya jauh lebih sederhana dan jauh lebih sering. Rezeki dari arah tak terduga bisa berupa seseorang yang menawar pekerjaan sebelum Anda sempat melamar, pelanggan lama yang kembali setelah setahun tidak datang, atau harga bahan yang turun persis pada bulan Anda sedang sesak.</w:t>
      </w:r>
    </w:p>
    <w:p>
      <w:pPr>
        <w:jc w:val="both"/>
      </w:pPr>
      <w:r>
        <w:rPr>
          <w:b w:val="0"/>
          <w:i w:val="0"/>
        </w:rPr>
        <w:t>Ia juga bisa berupa ketiadaan musibah. Anda tidak jatuh sakit pada bulan yang paling menentukan, anak Anda tidak perlu biaya pengobatan mendadak, dan tidak ada kebakaran atau kerusakan yang menghabiskan tabungan. Orang jarang menghitung ketiadaan keburukan sebagai rezeki, padahal ia termasuk yang paling berharga karena ia menyelamatkan seluruh rencana Anda dari runtuh.</w:t>
      </w:r>
    </w:p>
    <w:p>
      <w:pPr>
        <w:jc w:val="both"/>
      </w:pPr>
      <w:r>
        <w:rPr>
          <w:b w:val="0"/>
          <w:i w:val="0"/>
        </w:rPr>
        <w:t>Bentuk ketiga yang paling sering terlewat adalah orang lain. Rezeki datang lewat tetangga yang memberi tahu lowongan, lewat ibu yang menitipkan pesanan, lewat teman lama yang tidak pernah Anda hubungi namun tiba-tiba menawarkan kerja sama. Ayat menyebut datangnya dari arah, dan arah dalam pengalaman nyata hampir selalu berbentuk manusia.</w:t>
      </w:r>
    </w:p>
    <w:p>
      <w:pPr>
        <w:jc w:val="both"/>
      </w:pPr>
      <w:r>
        <w:rPr>
          <w:b w:val="0"/>
          <w:i w:val="0"/>
        </w:rPr>
        <w:t>Untuk mengenalinya, ada satu latihan yang bisa Anda kerjakan selama sebulan. Setiap malam, tulis satu hal baik yang terjadi hari itu yang tidak Anda rencanakan. Setelah tiga puluh baris, bacalah ulang. Biasanya muncul pola yang tidak pernah Anda sadari: selama ini Allah memang datang, hanya bentuknya yang terus Anda lewatkan karena Anda menunggunya dalam bentuk yang satu saja.</w:t>
      </w:r>
    </w:p>
    <w:p>
      <w:pPr>
        <w:jc w:val="both"/>
      </w:pPr>
      <w:r>
        <w:rPr>
          <w:b w:val="0"/>
          <w:i w:val="0"/>
        </w:rPr>
        <w:t>Bentuk keempat yang tidak kalah penting adalah kebaikan yang datang lewat penundaan. Ada pelamar yang ditolak tiga kali lalu diterima pada keempat kalinya oleh perusahaan yang justru lebih cocok, dan ia sendiri tidak pernah merencanakan perpindahan itu. Ada pedagang yang kehilangan satu kontrak besar, lalu di bulan berikutnya mendapat dua kontrak kecil yang totalnya lebih besar dan lebih stabil. Menunda bukan berarti menolak, dan penundaan sering kali adalah bagian dari bentuk yang tidak Anda sangka.</w:t>
      </w:r>
    </w:p>
    <w:p>
      <w:pPr>
        <w:jc w:val="both"/>
      </w:pPr>
      <w:r>
        <w:rPr>
          <w:b w:val="0"/>
          <w:i w:val="0"/>
        </w:rPr>
        <w:t>Yang perlu dihindari adalah menyebut setiap kejadian baik sebagai jawaban dan setiap kejadian buruk sebagai cobaan. Pembacaan semacam ini membuat kita kehilangan kemampuan menilai. Yang lebih jujur adalah mencatat apa adanya: hari ini ada yang baik tanpa rencana, hari ini ada yang buruk tanpa rencana, dan keduanya berada dalam satu pengaturan yang sama. Dari catatan yang jujur itu biasanya muncul keputusan yang lebih baik daripada dari penjelasan yang dipaksakan.</w:t>
      </w:r>
    </w:p>
    <w:p>
      <w:pPr>
        <w:jc w:val="both"/>
      </w:pPr>
      <w:r>
        <w:rPr>
          <w:b w:val="0"/>
          <w:i w:val="0"/>
        </w:rPr>
        <w:t>Untuk mengenali rezeki bentuk ini, Anda tidak perlu menunggu kejadian besar. Cukup perhatikan tiga hal yang sering Anda lewatkan: orang yang menawar jasa Anda sebelum Anda sempat menawarkan diri, penghematan yang datang dari kebiasaan baru yang tidak Anda rencanakan bulan lalu, dan kegagalan yang ternyata menyelamatkan Anda dari kerugian yang lebih besar. Ketiganya terjadi hampir setiap bulan pada orang yang bekerja, dan hampir tidak pernah dicatat.</w:t>
      </w:r>
    </w:p>
    <w:p>
      <w:pPr>
        <w:jc w:val="both"/>
      </w:pPr>
      <w:r>
        <w:rPr>
          <w:b w:val="0"/>
          <w:i w:val="0"/>
        </w:rPr>
        <w:t>Catatan kecil yang sering saya dengar dari pedagang di Pasar Peterongan: yang mereka sebut rezeki tak terduga justru bukan yang membuat mereka kaya, melainkan yang membuat mereka tidak jatuh. Ongkos angkut yang turun, pembeli langganan yang kembali setelah pindah kota, atau tetangga yang berbaik hati menitipkan barang sementara. Rezeki semacam ini tidak mengubah angka tahunan sama sekali, tetapi ia yang menyelamatkan satu keluarga pada pekan yang paling menentukan.</w:t>
      </w:r>
    </w:p>
    <w:p>
      <w:pPr>
        <w:jc w:val="both"/>
      </w:pPr>
      <w:r>
        <w:rPr>
          <w:b w:val="0"/>
          <w:i w:val="0"/>
        </w:rPr>
        <w:t>Ada bentuk yang lebih halus lagi, yaitu terselamatkannya satu rencana yang hampir gagal. Anda hampir menandatangani perjanjian yang memberatkan, lalu ada seseorang yang menelpon dan menawarkan pilihan lain yang lebih ringan. Anda tidak pernah menghitung kejadian itu sebagai rezeki karena tidak ada uang yang masuk, padahal yang diselamatkan adalah seluruh rencana bulan depan Anda.</w:t>
      </w:r>
    </w:p>
    <w:p>
      <w:pPr>
        <w:jc w:val="both"/>
      </w:pPr>
      <w:r>
        <w:rPr>
          <w:b w:val="0"/>
          <w:i w:val="0"/>
        </w:rPr>
        <w:t>Bentuk yang paling mudah Anda mulai bukan yang paling besar, melainkan yang paling dekat. Perhatikan apa yang sudah Anda miliki pagi ini, lalu tanyakan apa yang bisa Anda kerjakan dengannya hari ini sebelum memikirkan apa yang belum ada.</w:t>
      </w:r>
    </w:p>
    <w:p>
      <w:pPr>
        <w:jc w:val="both"/>
      </w:pPr>
      <w:r>
        <w:rPr>
          <w:b/>
          <w:i w:val="0"/>
          <w:sz w:val="28"/>
        </w:rPr>
        <w:t>20.6 "Barangsiapa Bertakwa, Allah Mudahkan Urusannya" (At-Talaq: 4)</w:t>
      </w:r>
    </w:p>
    <w:p>
      <w:pPr>
        <w:jc w:val="both"/>
      </w:pPr>
      <w:r>
        <w:rPr>
          <w:b w:val="0"/>
          <w:i w:val="0"/>
        </w:rPr>
        <w:t>Ayat berikutnya menambah satu kalimat lagi yang sering tidak dibaca bersamaan: barangsiapa bertakwa kepada Allah, Allah akan memudahkan urusannya. Kata urusan di sini luas, mencakup urusan dunia maupun akhirat, dan tidak dibatasi pada urusan perhitungan.</w:t>
      </w:r>
    </w:p>
    <w:p>
      <w:pPr>
        <w:jc w:val="both"/>
      </w:pPr>
      <w:r>
        <w:rPr>
          <w:b w:val="0"/>
          <w:i w:val="0"/>
        </w:rPr>
        <w:t>Yang menarik dari ayat ini adalah ia menyebut kemudahan sebagai akibat, bukan sebagai hadiah yang langsung berbentuk uang. Orang yang urusannya dimudahkan biasanya mengalami satu dari tiga hal: pilihannya menjadi lebih sedikit dan lebih jelas, langkahnya tidak lagi tertahan oleh keraguan, dan orang-orang di sekitarnya menjadi lebih mudah diajak bekerja sama. Ketiganya tidak muncul dalam bentuk transfer, tetapi ketiganya membuat pekerjaan berjalan lebih cepat.</w:t>
      </w:r>
    </w:p>
    <w:p>
      <w:pPr>
        <w:jc w:val="both"/>
      </w:pPr>
      <w:r>
        <w:rPr>
          <w:b w:val="0"/>
          <w:i w:val="0"/>
        </w:rPr>
        <w:t>Para ulama juga menegaskan bahwa kemudahan itu tidak berarti tanpa ujian. Orang bertakwa tetap diuji, dan ujian justru sering datang dalam bentuk yang membuatnya harus memilih dengan berat. Yang dijanjikan adalah kemudahan menghadapi pilihan itu, bukan hilangnya pilihan yang sulit.</w:t>
      </w:r>
    </w:p>
    <w:p>
      <w:pPr>
        <w:jc w:val="both"/>
      </w:pPr>
      <w:r>
        <w:rPr>
          <w:b/>
          <w:i w:val="0"/>
          <w:sz w:val="24"/>
        </w:rPr>
        <w:t>Janji Nyata</w:t>
      </w:r>
    </w:p>
    <w:tbl>
      <w:tblPr>
        <w:tblStyle w:val="TableGrid"/>
        <w:tblW w:type="auto" w:w="0"/>
        <w:tblLook w:firstColumn="1" w:firstRow="1" w:lastColumn="0" w:lastRow="0" w:noHBand="0" w:noVBand="1" w:val="04A0"/>
      </w:tblPr>
      <w:tblGrid>
        <w:gridCol w:w="4320"/>
        <w:gridCol w:w="4320"/>
      </w:tblGrid>
      <w:tr>
        <w:tc>
          <w:tcPr>
            <w:tcW w:type="dxa" w:w="4320"/>
          </w:tcPr>
          <w:p>
            <w:r>
              <w:rPr>
                <w:b/>
              </w:rPr>
              <w:t>Yang dijanjikan dalil</w:t>
            </w:r>
          </w:p>
        </w:tc>
        <w:tc>
          <w:tcPr>
            <w:tcW w:type="dxa" w:w="4320"/>
          </w:tcPr>
          <w:p>
            <w:r>
              <w:rPr>
                <w:b/>
              </w:rPr>
              <w:t>Yang tidak dijanjikan</w:t>
            </w:r>
          </w:p>
        </w:tc>
      </w:tr>
      <w:tr>
        <w:tc>
          <w:tcPr>
            <w:tcW w:type="dxa" w:w="4320"/>
          </w:tcPr>
          <w:p>
            <w:r>
              <w:t>Jalan keluar dari keadaan yang tertutup</w:t>
            </w:r>
          </w:p>
        </w:tc>
        <w:tc>
          <w:tcPr>
            <w:tcW w:type="dxa" w:w="4320"/>
          </w:tcPr>
          <w:p>
            <w:r>
              <w:t>Bahwa jalan itu terbuka dalam waktu yang Anda tentukan</w:t>
            </w:r>
          </w:p>
        </w:tc>
      </w:tr>
      <w:tr>
        <w:tc>
          <w:tcPr>
            <w:tcW w:type="dxa" w:w="4320"/>
          </w:tcPr>
          <w:p>
            <w:r>
              <w:t>Rezeki dari arah yang tidak Anda duga</w:t>
            </w:r>
          </w:p>
        </w:tc>
        <w:tc>
          <w:tcPr>
            <w:tcW w:type="dxa" w:w="4320"/>
          </w:tcPr>
          <w:p>
            <w:r>
              <w:t>Nominal yang Anda tetapkan sebelumnya</w:t>
            </w:r>
          </w:p>
        </w:tc>
      </w:tr>
      <w:tr>
        <w:tc>
          <w:tcPr>
            <w:tcW w:type="dxa" w:w="4320"/>
          </w:tcPr>
          <w:p>
            <w:r>
              <w:t>Kemudahan menghadapi urusan</w:t>
            </w:r>
          </w:p>
        </w:tc>
        <w:tc>
          <w:tcPr>
            <w:tcW w:type="dxa" w:w="4320"/>
          </w:tcPr>
          <w:p>
            <w:r>
              <w:t>Hidup tanpa urusan yang sulit</w:t>
            </w:r>
          </w:p>
        </w:tc>
      </w:tr>
      <w:tr>
        <w:tc>
          <w:tcPr>
            <w:tcW w:type="dxa" w:w="4320"/>
          </w:tcPr>
          <w:p>
            <w:r>
              <w:t>Kecukupan dan ketenangan yang menyertainya</w:t>
            </w:r>
          </w:p>
        </w:tc>
        <w:tc>
          <w:tcPr>
            <w:tcW w:type="dxa" w:w="4320"/>
          </w:tcPr>
          <w:p>
            <w:r>
              <w:t>Kekayaan tanpa batas</w:t>
            </w:r>
          </w:p>
        </w:tc>
      </w:tr>
    </w:tbl>
    <w:p>
      <w:pPr>
        <w:jc w:val="both"/>
      </w:pPr>
      <w:r>
        <w:rPr>
          <w:b w:val="0"/>
          <w:i w:val="0"/>
        </w:rPr>
        <w:t>Dalam pengalaman pribadi, banyak keluarga menyebut keberkahan ketika mereka mampu menafkahi anak-anak dengan penghasilan yang tampaknya tidak cukup menurut hitungan luar. Ketika ditanya rahasianya, jawabannya hampir selalu sama: pengeluaran yang tidak boros, utang yang tidak menumpuk, dan bantuan yang saling diberikan antar keluarga besar. Tidak ada satu pun dari ketiganya yang bisa dibeli, dan ketiganya memang tidak bisa dibeli karena ia tumbuh dari kebiasaan.</w:t>
      </w:r>
    </w:p>
    <w:p>
      <w:pPr>
        <w:jc w:val="both"/>
      </w:pPr>
      <w:r>
        <w:rPr>
          <w:b w:val="0"/>
          <w:i w:val="0"/>
        </w:rPr>
        <w:t>Praktik yang bisa Anda mulai bersama keluarga atau tempat kerja adalah membicarakan satu kebiasaan yang bisa diperbaiki bersama, misalnya menagih pembayaran dengan cara yang lebih sopan atau menepati janji pengiriman tepat waktu. Perubahan kecil yang dilakukan bersama biasanya menghasilkan efek yang lebih besar daripada perubahan besar yang dilakukan sendirian, dan efek itulah yang tidak mungkin muncul dari upaya individu.</w:t>
      </w:r>
    </w:p>
    <w:p>
      <w:pPr>
        <w:jc w:val="both"/>
      </w:pPr>
      <w:r>
        <w:rPr>
          <w:b w:val="0"/>
          <w:i w:val="0"/>
        </w:rPr>
        <w:t>Ada satu hal yang perlu ditekankan sebelum kita berpindah, yaitu bahwa janji ini tidak pernah dipisahkan dari kewajiban. Ayat tidak pernah berbunyi: tidak perlu bekerja, nanti akan dibukakan. Yang disebut adalah orang bertakwa, dan orang bertakwa menurut definisi para salaf adalah orang yang mengerjakan yang wajib, dan mencari nafkah termasuk yang paling utama di antara yang wajib itu.</w:t>
      </w:r>
    </w:p>
    <w:p>
      <w:pPr>
        <w:jc w:val="both"/>
      </w:pPr>
      <w:r>
        <w:rPr>
          <w:b w:val="0"/>
          <w:i w:val="0"/>
        </w:rPr>
        <w:t>Karena itu, orang yang memakai ayat ini sebagai alasan untuk menunggu sedang membaca setengah ayat. Jalan keluar memang datang dari Allah, tetapi cara datangnya hampir selalu lewat pintu yang bisa diketuk: telepon yang tidak pernah Anda lakukan, surat lamaran yang tidak pernah Anda kirim, atau pembeli yang tidak pernah Anda datangi. Makhraj bukan pengganti usaha, ia adalah hasil dari usaha yang diiringi ketakwaan.</w:t>
      </w:r>
    </w:p>
    <w:p>
      <w:pPr>
        <w:jc w:val="both"/>
      </w:pPr>
      <w:r>
        <w:rPr>
          <w:b w:val="0"/>
          <w:i w:val="0"/>
        </w:rPr>
        <w:t>Ada pengalaman yang sangat umum di kalangan pekerja lepas. Mereka menyebut bahwa setelah mereka menolak satu proyek yang dirasa tidak jelas, pekerjaan berikutnya datang dengan pembayaran yang lebih rapi. Mereka tidak mengklaim itu pasti akibat dari penolakan, mereka hanya mencatatnya sebagai urutan yang menarik. Catatan semacam ini yang paling jujur, karena ia tidak menuntut siapa pun percaya pada satu sebab tunggal.</w:t>
      </w:r>
    </w:p>
    <w:p>
      <w:pPr>
        <w:jc w:val="both"/>
      </w:pPr>
      <w:r>
        <w:rPr>
          <w:b w:val="0"/>
          <w:i w:val="0"/>
        </w:rPr>
        <w:t>Jika Anda sedang berada di keadaan yang terasa tertutup sekarang, ada satu langkah yang bisa dikerjakan hari ini tanpa menunggu perasaan siap. Pilih satu masalah yang paling Anda hindari, pecah menjadi dua bagian: bagian yang bisa Anda kerjakan, dan bagian yang memang bukan urusan Anda. Kerjakan bagian pertama sebelum makan siang. Bagian kedua, Anda serahkan. Urutan itu bukan jaminan, tetapi ia adalah cara paling sederhana membuka jalan yang selama ini terasa tertutup.</w:t>
      </w:r>
    </w:p>
    <w:p>
      <w:pPr>
        <w:jc w:val="both"/>
      </w:pPr>
      <w:r>
        <w:rPr>
          <w:b/>
          <w:i w:val="0"/>
          <w:sz w:val="28"/>
        </w:rPr>
        <w:t>20.7 Taqwa Individu dan Keberkahan Kolektif (Al-A'raf: 96)</w:t>
      </w:r>
    </w:p>
    <w:p>
      <w:pPr>
        <w:jc w:val="both"/>
      </w:pPr>
      <w:r>
        <w:rPr>
          <w:b w:val="0"/>
          <w:i w:val="0"/>
        </w:rPr>
        <w:t>QS. Al-A'raf: 96 mengubah seluruh pembicaraan tentang taqwa dari urusan pribadi menjadi urusan bersama. Ayat itu menyebut: sekiranya penduduk negeri-negeri beriman dan bertakwa, Kami pasti bukakan bagi mereka keberkahan dari langit dan bumi. Perhatikan kata sekiranya. Ia bukan janji yang sedang berlaku, ia adalah ajakan yang menggantung.</w:t>
      </w:r>
    </w:p>
    <w:p>
      <w:pPr>
        <w:jc w:val="right"/>
        <w:rtl/>
      </w:pPr>
      <w:r>
        <w:rPr>
          <w:rFonts w:ascii="Scheherazade New" w:hAnsi="Scheherazade New"/>
          <w:sz w:val="30"/>
          <w:rtl/>
          <w:cs w:val="1"/>
        </w:rPr>
        <w:t>وَلَوْ أَنَّ أَهْلَ ٱلْقُرَىٰٓ ءَامَنُوا۟ وَٱتَّقَوْا۟ لَفَتَحْنَا عَلَيْهِم بَرَكَٰتٍۢ مِّنَ ٱلسَّمَآءِ وَٱلْأَرْضِ وَلَٰكِن كَذَّبُوا۟ فَأَخَذْنَٰهُم بِمَا كَانُوا۟ يَكْسِبُونَ</w:t>
      </w:r>
    </w:p>
    <w:p>
      <w:pPr>
        <w:jc w:val="both"/>
      </w:pPr>
      <w:r>
        <w:rPr>
          <w:b w:val="0"/>
          <w:i w:val="0"/>
          <w:sz w:val="18"/>
        </w:rPr>
        <w:t>LATIN: n.a. (transliterasi tidak dipakai; teks Arab dibaca langsung)</w:t>
      </w:r>
    </w:p>
    <w:p>
      <w:pPr>
        <w:jc w:val="both"/>
      </w:pPr>
      <w:r>
        <w:rPr>
          <w:b w:val="0"/>
          <w:i/>
        </w:rPr>
        <w:t>Artinya: Sekiranya penduduk negeri-negeri itu beriman dan bertakwa, niscaya Kami pasti bukakan bagi mereka keberkahan dari langit dan bumi.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96</w:t>
      </w:r>
    </w:p>
    <w:p>
      <w:pPr>
        <w:jc w:val="both"/>
      </w:pPr>
      <w:r>
        <w:rPr>
          <w:b w:val="0"/>
          <w:i w:val="0"/>
          <w:sz w:val="18"/>
        </w:rPr>
        <w:t>STATUS: [V-AYAT]</w:t>
      </w:r>
    </w:p>
    <w:p>
      <w:pPr>
        <w:jc w:val="both"/>
      </w:pPr>
      <w:r>
        <w:rPr>
          <w:b w:val="0"/>
          <w:i w:val="0"/>
        </w:rPr>
        <w:t>Makna keberkahan di sini pun para mufassir membacanya dalam dua lapis: keberkahan yang turun berupa limpahan hasil dan kemudahan musim, serta keberkahan yang tumbuh berupa saling percaya, jujur dalam timbangan, dan orang tidak lagi takut ditipu. Dua lapis ini saling menopang, karena pasar yang tidak percaya satu sama lain akan tetap sepi meski hasil panennya melimpah.</w:t>
      </w:r>
    </w:p>
    <w:p>
      <w:pPr>
        <w:jc w:val="both"/>
      </w:pPr>
      <w:r>
        <w:rPr>
          <w:b w:val="0"/>
          <w:i w:val="0"/>
        </w:rPr>
        <w:t>Ayat ini menahan kita dari satu penyakit yang umum: menyalahkan pemerintah, menyalahkan tetangga, lalu menutup diri dengan dalil taqwa pribadi. Al-Qur'an menempatkan taqwa dan keberkahan dalam satu lingkar yang sama, yaitu negeri dan penduduknya. Karena itu, ketika Anda jujur dalam berdagang, Anda tidak hanya menjaga diri sendiri, Anda menjaga iklim di mana orang lain bisa berjualan dengan tenang.</w:t>
      </w:r>
    </w:p>
    <w:p>
      <w:pPr>
        <w:jc w:val="both"/>
      </w:pPr>
      <w:r>
        <w:rPr>
          <w:b w:val="0"/>
          <w:i w:val="0"/>
        </w:rPr>
        <w:t>Hubungannya dengan Bab 8 tentang tujuh pintu terlihat di sini. Pintu adalah urusan bersama, dan taqwa adalah kunci yang dipakai bersama. Orang yang taqwa sendirian di tengah pasar yang curang tetap akan menanggung beban berat, dan itulah sebabnya buku ini tidak berhenti pada perbaikan diri, melainkan meneruskan pembicaraannya ke pintu-pintu yang menyentuh keluarga dan masyarakat.</w:t>
      </w:r>
    </w:p>
    <w:p>
      <w:pPr>
        <w:jc w:val="both"/>
      </w:pPr>
      <w:r>
        <w:rPr>
          <w:b w:val="0"/>
          <w:i w:val="0"/>
        </w:rPr>
        <w:t>Satu lagi yang perlu ditambahkan tentang tempat kerja, yaitu persoalan waktu. Banyak orang merasa taqwanya diuji melalui proyek besar, padahal yang paling sering justru adalah keputusan kecil tentang jam. Datang tepat waktu ketika tidak ada yang menagih, pulang setelah tugas selesai meski tidak ada yang melihat, dan tidak memanfaatkan kelonggaran yang diberikan atasan untuk hal-hal yang tidak perlu. Kebiasaan ini yang menjadi dasar kepercayaan, dan kepercayaan itulah yang kemudian membuka peluang.</w:t>
      </w:r>
    </w:p>
    <w:p>
      <w:pPr>
        <w:jc w:val="both"/>
      </w:pPr>
      <w:r>
        <w:rPr>
          <w:b w:val="0"/>
          <w:i w:val="0"/>
        </w:rPr>
        <w:t>Tentang pergaulan di lingkungan kerja juga perlu satu catatan. Anda tidak selalu bisa memilih teman sekerja, tetapi Anda selalu bisa memilih bagian mana dari pembicaraan yang Anda ikuti. Menarik diri dari gosip bukan berarti sombong, ia berarti menjaga mulut, dan menjaga mulut termasuk bentuk taqwa yang paling jarang disebut padahal dampaknya paling nyata.</w:t>
      </w:r>
    </w:p>
    <w:p>
      <w:pPr>
        <w:jc w:val="both"/>
      </w:pPr>
      <w:r>
        <w:rPr>
          <w:b w:val="0"/>
          <w:i w:val="0"/>
        </w:rPr>
        <w:t>Untuk yang merasa lingkungan kerjanya sangat sulit, ada satu pertanyaan yang bisa membantu: apakah kesulitan itu bersifat pada orangnya, pada pekerjaannya, atau pada beban yang bisa dibicarakan. Ketiganya punya jalan keluar yang berbeda, dan mencampurnya membuat orang resign tanpa perlu, atau bertahan tanpa alasan. Membedakan ketiganya adalah langkah pertama yang paling sering tertunda karena terlalu banyak dilakukan dalam keadaan emosi.</w:t>
      </w:r>
    </w:p>
    <w:p>
      <w:pPr>
        <w:jc w:val="both"/>
      </w:pPr>
      <w:r>
        <w:rPr>
          <w:b w:val="0"/>
          <w:i w:val="0"/>
        </w:rPr>
        <w:t>Untuk melengkapi, ada satu bentuk yang lebih sulit lagi, yaitu menolak tawaran yang sangat menguntungkan tetapi meminta Anda melanggar sesuatu yang Anda tahu benar. Pada titik ini, taqwa tidak lagi berupa penjagaan kecil melainkan pilihan besar, dan pilihan besar selalu terasa mahal pada awalnya. Yang membantu biasanya bukan keberanian melainkan perhitungan: berapa lama Anda bisa hidup dengan hati yang tidak tenang.</w:t>
      </w:r>
    </w:p>
    <w:p>
      <w:pPr>
        <w:jc w:val="both"/>
      </w:pPr>
      <w:r>
        <w:rPr>
          <w:b w:val="0"/>
          <w:i w:val="0"/>
        </w:rPr>
        <w:t>Pengalaman banyak orang menunjukkan bahwa penolakan semacam ini jarang berakhir seburuk yang dibayangkan. Kadang memang ada penyesuaian, kadang ada masa sulit, tetapi hampir selalu ada jalan lain yang tidak terlihat sebelum penolakan itu diambil. Yang tidak pernah kembali adalah kesempatan memperbaiki setelah Anda menyetujui, dan di situlah letak perbedaannya.</w:t>
      </w:r>
    </w:p>
    <w:p>
      <w:pPr>
        <w:jc w:val="both"/>
      </w:pPr>
      <w:r>
        <w:rPr>
          <w:b w:val="0"/>
          <w:i w:val="0"/>
        </w:rPr>
        <w:t>Jika Anda ragu, ada satu pertanyaan sederhana yang bisa dipakai: apakah Anda bersedia menceritakan isi pekerjaan ini kepada anak Anda kelak tanpa perlu menyembunyikan bagian mana pun. Jika jawabannya ya, lanjutkan. Jika tidak, tunda dulu dan cari tahu bagian mana yang membuat Anda ragu. Dari pertanyaan itu biasanya muncul kejelasan yang tidak muncul dari perdebatan panjang.</w:t>
      </w:r>
    </w:p>
    <w:p>
      <w:pPr>
        <w:jc w:val="both"/>
      </w:pPr>
      <w:r>
        <w:rPr>
          <w:b/>
          <w:i w:val="0"/>
          <w:sz w:val="28"/>
        </w:rPr>
        <w:t>20.8 Taqwa di Tempat Kerja</w:t>
      </w:r>
    </w:p>
    <w:p>
      <w:pPr>
        <w:jc w:val="both"/>
      </w:pPr>
      <w:r>
        <w:rPr>
          <w:b w:val="0"/>
          <w:i w:val="0"/>
        </w:rPr>
        <w:t>Di kantor, taqwa jarang berbentuk penolakan besar. Ia lebih sering berbentuk hal-hal yang tidak disorot: menyelesaikan pekerjaan sebelum jam pulang, tidak memindahkan tanggung jawab kepada orang yang tidak bisa menolak, dan melaporkan kesalahan sebelum atasan menemukannya. Hal-hal ini tidak pernah masuk rapor kinerja, tetapi ia adalah bagian yang paling sering diperiksa ketika tidak ada yang melihat.</w:t>
      </w:r>
    </w:p>
    <w:p>
      <w:pPr>
        <w:jc w:val="both"/>
      </w:pPr>
      <w:r>
        <w:rPr>
          <w:b w:val="0"/>
          <w:i w:val="0"/>
        </w:rPr>
        <w:t>Ada satu bentuk yang lebih sulit, yaitu menolak permintaan yang tidak wajar tanpa membuat diri terusir. Ulama berbeda pendapat tentang sejauh mana seseorang harus bersikap keras dalam lingkungan kerja, dan mayoritas menilai bahwa kehati-hatian yang berujung pada pemutusan rezeki seluruh keluarga perlu ditimbang dengan maslahat yang lebih besar. Yang tidak boleh tertukar adalah antara menunda sikap dan merestui kesalahan. Menunda bukan berarti setuju.</w:t>
      </w:r>
    </w:p>
    <w:p>
      <w:pPr>
        <w:jc w:val="both"/>
      </w:pPr>
      <w:r>
        <w:rPr>
          <w:b w:val="0"/>
          <w:i w:val="0"/>
        </w:rPr>
        <w:t>Ilustrasi yang sering muncul dari praktisi: seorang karyawan diminta menandatangani berkas yang ia tahu isinya tidak lengkap. Pilihan yang tersedia bukan hanya menolak atau menerima, ada pilihan ketiga yaitu menunda tanda tangan dengan alasan yang profesional, mencatat permintaan tertulis, dan mencari jalur lain di dalam perusahaan. Pilihan ketiga inilah yang paling jarang dipikirkan orang ketika ia sedang panik.</w:t>
      </w:r>
    </w:p>
    <w:p>
      <w:pPr>
        <w:jc w:val="both"/>
      </w:pPr>
      <w:r>
        <w:rPr>
          <w:b w:val="0"/>
          <w:i w:val="0"/>
        </w:rPr>
        <w:t>Prinsip yang bisa dibawa pulang: taqwa di kantor diukur dari apa yang Anda lakukan terhadap pekerjaan yang tidak Anda sukai, bukan terhadap pekerjaan yang Anda cintai. Siapa pun bisa jujur ketika dipuji. Yang membedakan adalah cara menutupi kesalahan ketika tidak ada yang menagih.</w:t>
      </w:r>
    </w:p>
    <w:p>
      <w:pPr>
        <w:jc w:val="both"/>
      </w:pPr>
      <w:r>
        <w:rPr>
          <w:b w:val="0"/>
          <w:i w:val="0"/>
        </w:rPr>
        <w:t>Untuk memahami wara' secara utuh, berguna jika kita melihat bedanya dengan dua istilah yang sering tertukar: halal dan thayyib. Halal berarti hukumnya boleh, thayyib berarti dampaknya baik. Banyak yang merasa cukup dengan halal lalu mengabaikan thayyib, padahal keduanya selalu disebut berdampingan dalam Al-Qur'an. Makanan yang halal namun dibeli dengan cara yang membuat penjualnya rugi boleh secara hukum, tetapi tidak thayyib dalam pengaruhnya.</w:t>
      </w:r>
    </w:p>
    <w:p>
      <w:pPr>
        <w:jc w:val="both"/>
      </w:pPr>
      <w:r>
        <w:rPr>
          <w:b w:val="0"/>
          <w:i w:val="0"/>
        </w:rPr>
        <w:t>Para ulama mencontohkan wara' pada beberapa hal yang tidak merugikan siapa pun. Menahan diri dari barang yang asal-usulnya jelas namun harganya tidak wajar pada musim kelangkaan, menahan diri dari menawar pada orang yang sedang sangat membutuhkan meski ia menawar sendiri, dan menahan diri dari menimbun barang kebutuhan pokok meski halal untuk dijual kembali. Ketiganya tidak dilarang secara tegas, tetapi para salaf memilih meninggalkannya, dan pilihan itulah yang menunjukkan kualitas.</w:t>
      </w:r>
    </w:p>
    <w:p>
      <w:pPr>
        <w:jc w:val="both"/>
      </w:pPr>
      <w:r>
        <w:rPr>
          <w:b w:val="0"/>
          <w:i w:val="0"/>
        </w:rPr>
        <w:t>Ada satu pertanyaan yang sering diajukan pedagang muda: apakah meninggalkan hal yang syak membuat saya kalah bersaing. Pengalaman para pedagang yang sudah puluhan tahun menjawab dengan angka yang tidak mengejutkan: mereka yang dikenal berhati-hati justru bertahan lebih lama, karena pembeli kembali bukan karena harga yang paling murah melainkan karena tidak pernah merasa tertipu. Harga bisa ditiru oleh pesaing, catatan kejujuran tidak.</w:t>
      </w:r>
    </w:p>
    <w:p>
      <w:pPr>
        <w:jc w:val="both"/>
      </w:pPr>
      <w:r>
        <w:rPr>
          <w:b w:val="0"/>
          <w:i w:val="0"/>
        </w:rPr>
        <w:t>Yang perlu dijaga justru batasnya. Wara' bukan berarti mencurigai seluruh transaksi dan menghakimi pedagang lain yang memilih jalan berbeda. Ulama yang membolehkan bukan berarti mereka lalai, dan ulama yang menjauhi bukan berarti mereka paling taqwa. Perselisihan ini termasuk wilayah khilafiyah, dan bab ini tidak akan memihak kecuali pada satu hal: bahwa menjaga hati dengan sengaja adalah pilihan yang selalu lebih aman.</w:t>
      </w:r>
    </w:p>
    <w:p>
      <w:pPr>
        <w:jc w:val="both"/>
      </w:pPr>
      <w:r>
        <w:rPr>
          <w:b w:val="0"/>
          <w:i w:val="0"/>
        </w:rPr>
        <w:t>Di kantor modern, taqwa punya bentuk yang tidak kalah penting, yaitu menjaga mulut. Banyak pekerjaan yang hancur bukan karena hasil yang buruk melainkan karena pembicaraan yang tidak perlu: gosip tentang atasan, keluhan tentang rekan kerja yang disampaikan kepada orang yang tidak bisa menjaga rahasia, dan bahan lelucon yang menyudutkan satu orang. Dampaknya terlihat jauh setelah ucapan itu selesai, dan biasanya berupa hilangnya kepercayaan yang tidak bisa dipulihkan dengan permintaan maaf.</w:t>
      </w:r>
    </w:p>
    <w:p>
      <w:pPr>
        <w:jc w:val="both"/>
      </w:pPr>
      <w:r>
        <w:rPr>
          <w:b w:val="0"/>
          <w:i w:val="0"/>
        </w:rPr>
        <w:t>Ada pula persoalan yang lebih halus, yaitu menampilkan kesibukan yang tidak nyata. Bekerja sambil menghitung berapa banyak yang terlihat oleh atasan adalah bentuk lain dari mengharapkan pujian, dan ia menguras energi yang seharusnya dipakai untuk pekerjaan itu sendiri. Orang yang bekerja untuk hasil biasanya justru tidak terlihat sibuk, karena ia menyelesaikan tugasnya tanpa perlu menunjukkan prosesnya.</w:t>
      </w:r>
    </w:p>
    <w:p>
      <w:pPr>
        <w:jc w:val="both"/>
      </w:pPr>
      <w:r>
        <w:rPr>
          <w:b w:val="0"/>
          <w:i w:val="0"/>
        </w:rPr>
        <w:t>Untuk yang sedang merasa tidak dihargai, ada satu pertanyaan yang berguna: apakah Anda sudah menyelesaikan bagian yang menjadi hak Anda tanpa menunggu pengakuan orang lain. Jika ya, dan penghargaan tetap tidak datang, maka masalahnya berpindah tempat dan Anda bisa mencari lingkungan yang lebih cocok. Jika belum, maka jawabannya ada di meja Anda sendiri, dan itu justru lebih mudah daripada mengubah orang lain.</w:t>
      </w:r>
    </w:p>
    <w:p>
      <w:pPr>
        <w:jc w:val="both"/>
      </w:pPr>
      <w:r>
        <w:rPr>
          <w:b w:val="0"/>
          <w:i w:val="0"/>
        </w:rPr>
        <w:t>Para ulama juga menasihati agar pekerja mengingat bahwa ia sedang memperoleh upah atas tenaganya, dan bahwa Allah melihat pekerjaan itu sekalipun tidak ada yang mengawasi. Sikap ini membuat pekerjaan yang tidak terlihat punya nilai yang sama dengan yang terlihat, dan justru dari sanalah kualitas seseorang sebenarnya terbentuk.</w:t>
      </w:r>
    </w:p>
    <w:p>
      <w:pPr>
        <w:jc w:val="both"/>
      </w:pPr>
      <w:r>
        <w:rPr>
          <w:b/>
          <w:i w:val="0"/>
          <w:sz w:val="28"/>
        </w:rPr>
        <w:t>20.9 Taqwa di Pasar: Wara' dalam Transaksi</w:t>
      </w:r>
    </w:p>
    <w:p>
      <w:pPr>
        <w:jc w:val="both"/>
      </w:pPr>
      <w:r>
        <w:rPr>
          <w:b w:val="0"/>
          <w:i w:val="0"/>
        </w:rPr>
        <w:t>Pasar adalah tempat di mana taqwa paling mudah diuji karena di sana keuntungan bicara paling keras. Wara', yaitu kehati-hatian meninggalkan perkara yang syak, tumbuh di sini sebagai bentuk yang paling langka: menjual barang yang cacat dengan menyebutkan cacatnya, menahan diri dari pembeli yang sedang terdesak, dan tidak memanfaatkan kebutuhan mendesak orang lain untuk menaikkan harga.</w:t>
      </w:r>
    </w:p>
    <w:p>
      <w:pPr>
        <w:jc w:val="both"/>
      </w:pPr>
      <w:r>
        <w:rPr>
          <w:b w:val="0"/>
          <w:i w:val="0"/>
        </w:rPr>
        <w:t>Para ulama membedakan antara boleh secara hukum dan baik secara akhlak. Sebuah transaksi bisa sah secara hukum namun tetap memotong keberkahan, misalnya membeli dengan murah dari orang yang tidak tahu harga pasar karena ia sedang sangat membutuhkan uang. Hukum membolehkan, tetapi para salaf justru menjauhinya, dan penjauhan itulah yang disebut wara'.</w:t>
      </w:r>
    </w:p>
    <w:p>
      <w:pPr>
        <w:jc w:val="both"/>
      </w:pPr>
      <w:r>
        <w:rPr>
          <w:b w:val="0"/>
          <w:i w:val="0"/>
        </w:rPr>
        <w:t>Dalam fiqh perdagangan, ada kaidah yang dikenal luas tentang larangan menzalimi sesama Muslim, bersitihab (mengambil jalan yang mudah), dan meninggalkan perselisihan. Kaidah ini sering dijadikan pegangan oleh pedagang yang tidak ingin menunggu fatwa per kasus. Ia bekerja dengan baik selama Anda mau bertanya pada diri sendiri satu pertanyaan: jika posisi saya tertukar dengan orang ini, apakah saya akan menilai transaksi ini adil.</w:t>
      </w:r>
    </w:p>
    <w:p>
      <w:pPr>
        <w:jc w:val="both"/>
      </w:pPr>
      <w:r>
        <w:rPr>
          <w:b/>
          <w:i w:val="0"/>
          <w:sz w:val="24"/>
        </w:rPr>
        <w:t>Fiqh Praktis</w:t>
      </w:r>
    </w:p>
    <w:p>
      <w:pPr>
        <w:jc w:val="both"/>
      </w:pPr>
      <w:r>
        <w:rPr>
          <w:b w:val="0"/>
          <w:i w:val="0"/>
        </w:rPr>
        <w:t>Sebelum menandatangani harga dengan seseorang, uji tiga hal: apakah ia tahu harga sebenarnya, apakah ia sedang dalam keadaan mendesak, dan apakah Anda sanggup menjelaskan cara Anda menawar itu di depan keluarganya. Ketiga pertanyaan itu tidak mengubah hukum, ia mengubah Anda, dan perubahan itulah yang selanjutnya menjaga keberkahan usaha.</w:t>
      </w:r>
    </w:p>
    <w:p>
      <w:pPr>
        <w:jc w:val="both"/>
      </w:pPr>
      <w:r>
        <w:rPr>
          <w:b w:val="0"/>
          <w:i w:val="0"/>
        </w:rPr>
        <w:t>Ada satu bentuk yang khusus muncul di ruang digital, yaitu penciptaan kesan bahwa semua orang memperoleh hasil besar dalam waktu singkat. Kesan ini tidak selalu berbohong, kadang ia hanya memilih satu sudut pandang dan mengulanginya seribu kali. Yang membuatnya berbahaya adalah bukan kebohongannya melainkan efeknya: orang merasa tertinggal hanya karena ia bekerja dengan cara yang biasa.</w:t>
      </w:r>
    </w:p>
    <w:p>
      <w:pPr>
        <w:jc w:val="both"/>
      </w:pPr>
      <w:r>
        <w:rPr>
          <w:b w:val="0"/>
          <w:i w:val="0"/>
        </w:rPr>
        <w:t>Untuk menghadapinya, ada satu kebiasaan yang bisa Anda mulai. Setiap kali menonton konten yang menampilkan keberhasilan seseorang, catat apa yang tidak ditampilkan: berapa lama ia bekerja, berapa kali ia gagal, dan berapa bantuan yang ia terima. Kolom ketiga hampir selalu kosong dalam video yang beredar, padahal di kehidupan nyata tidak ada yang mencapai hasil sendirian. Mengisi kolom itu dengan asumsi yang masuk akal membuat konten semacam itu kehilangan daya tariknya.</w:t>
      </w:r>
    </w:p>
    <w:p>
      <w:pPr>
        <w:jc w:val="both"/>
      </w:pPr>
      <w:r>
        <w:rPr>
          <w:b w:val="0"/>
          <w:i w:val="0"/>
        </w:rPr>
        <w:t>Ada juga persoalan yang lebih dekat dengan keseharian, yaitu penggunaan alat bantu kecerdasan buatan dalam bekerja. Batas yang perlu Anda pegang bukan pada penggunaannya melainkan pada kejujurannya. Memakai alat bantu untuk merapikan tulisan adalah hal biasa, menyembunyikan bahwa hasil itu bukan karya Anda sepenuhnya ketika ditanya adalah hal lain. Bab ini tidak menghakimi cara orang bekerja, ia hanya meminta satu hal: jangan membuat orang membeli sesuatu yang tidak Anda miliki.</w:t>
      </w:r>
    </w:p>
    <w:p>
      <w:pPr>
        <w:jc w:val="both"/>
      </w:pPr>
      <w:r>
        <w:rPr>
          <w:b w:val="0"/>
          <w:i w:val="0"/>
        </w:rPr>
        <w:t>Praktik yang bisa dicoba selama satu pekan: sebelum membagikan sesuatu, tanyakan apakah Anda sanggup membela isinya di depan orang yang lebih tahu. Jika ya, bagikan. Jika tidak, tunggu dan periksa lagi. Kebiasaan kecil ini menyelamatkan banyak hal, termasuk nama baik Anda sendiri yang kadang hilang karena satu bagikan yang terburu-buru.</w:t>
      </w:r>
    </w:p>
    <w:p>
      <w:pPr>
        <w:jc w:val="both"/>
      </w:pPr>
      <w:r>
        <w:rPr>
          <w:b/>
          <w:i w:val="0"/>
          <w:sz w:val="28"/>
        </w:rPr>
        <w:t>20.10 Taqwa di Dunia Digital</w:t>
      </w:r>
    </w:p>
    <w:p>
      <w:pPr>
        <w:jc w:val="both"/>
      </w:pPr>
      <w:r>
        <w:rPr>
          <w:b w:val="0"/>
          <w:i w:val="0"/>
        </w:rPr>
        <w:t>Layar tidak menambah hukum baru, ia hanya mempercepat. Yang dulu butuh berbulan-bulan untuk tersebar kini butuh satu detik, dan karena itu keputusan untuk jujur pun harus diambil lebih cepat daripada sebelumnya.</w:t>
      </w:r>
    </w:p>
    <w:p>
      <w:pPr>
        <w:jc w:val="both"/>
      </w:pPr>
      <w:r>
        <w:rPr>
          <w:b w:val="0"/>
          <w:i w:val="0"/>
        </w:rPr>
        <w:t>Bentuk-bentuknya bisa Anda kenali tanpa penjelasan panjang. Menyebarkan ulang berita yang belum jelas sumbernya, menampilkan penghasilan yang sengaja dibuat-buat untuk menarik pembeli, dan menjual produk tanpa menyebut cacat yang hanya terlihat pada gambar ketiga. Semua itu berada di wilayah yang sama dengan transaksi di pasar, hanya medianya yang berubah.</w:t>
      </w:r>
    </w:p>
    <w:p>
      <w:pPr>
        <w:jc w:val="both"/>
      </w:pPr>
      <w:r>
        <w:rPr>
          <w:b w:val="0"/>
          <w:i w:val="0"/>
        </w:rPr>
        <w:t>Ada satu pertanyaan yang berguna untuk era ini: apakah Anda bersedia menampilkan cara Anda bekerja kepada orang yang pekerjaannya sama dengan Anda. Jika jawabannya tidak, biasanya ada satu bagian yang perlu diperbaiki. Keengganan menunjukkan cara kerja adalah penanda paling jujur bahwa ada yang perlu diubah, dan penanda itu tidak memerlukan pemeriksaan dari siapa pun.</w:t>
      </w:r>
    </w:p>
    <w:p>
      <w:pPr>
        <w:jc w:val="both"/>
      </w:pPr>
      <w:r>
        <w:rPr>
          <w:b w:val="0"/>
          <w:i w:val="0"/>
        </w:rPr>
        <w:t>Yang tidak berubah dari masa ke masa adalah satu prinsip: orang yang Anda tipu di layar tetap memiliki keluarga, tagihan, dan rencana. Layar hanya memisahkan wajah, bukan kemanusiaan. Selama penipuan terasa lebih ringan karena wajahnya tidak terlihat, di situlah taqwa digital diuji paling tajam.</w:t>
      </w:r>
    </w:p>
    <w:p>
      <w:pPr>
        <w:jc w:val="both"/>
      </w:pPr>
      <w:r>
        <w:rPr>
          <w:b w:val="0"/>
          <w:i w:val="0"/>
        </w:rPr>
        <w:t>Ayat tentang Maryam juga memberi satu pelajaran tentang tempat. Mihrab itu bukan tempat yang megah, ia hanya ruang kecil tempat seseorang beribadah dengan tenang. Rezeki datang di ruang yang tidak terlihat siapa pun, dan hal ini menegaskan bahwa nilai sebuah tempat tidak diukur dari kemewahannya melainkan dari yang dikerjakan di dalamnya.</w:t>
      </w:r>
    </w:p>
    <w:p>
      <w:pPr>
        <w:jc w:val="both"/>
      </w:pPr>
      <w:r>
        <w:rPr>
          <w:b w:val="0"/>
          <w:i w:val="0"/>
        </w:rPr>
        <w:t>Bagi Anda yang bekerja di rumah, ruang kerja yang sederhana pun bisa berfungsi sama, asalkan ia dipakai dengan konsisten. Yang membuat tempat itu penting bukan perabotannya melainkan kebiasaan Anda datang ke sana setiap hari dengan niat yang jelas. Kebiasaan itulah yang kemudian membuahkan hasil, dan hasil itulah yang sering disebut orang sebagai rezeki tanpa mereka melihat proses yang melahirkannya.</w:t>
      </w:r>
    </w:p>
    <w:p>
      <w:pPr>
        <w:jc w:val="both"/>
      </w:pPr>
      <w:r>
        <w:rPr>
          <w:b w:val="0"/>
          <w:i w:val="0"/>
        </w:rPr>
        <w:t>Perhatikan juga bahwa dalam kisah itu, yang memberi rezeki adalah Allah melalui perantara yang tidak pernah diminta Maryam. Ia tidak mencari orangnya, ia menjaga tempatnya, lalu orang itu datang sendiri. Pola ini yang kemudian dikenal luas dalam tradisi para salaf: menjaga amalan yang wajib, menambah yang sunnah, lalu membiarkan hasilnya diatur.</w:t>
      </w:r>
    </w:p>
    <w:p>
      <w:pPr>
        <w:jc w:val="both"/>
      </w:pPr>
      <w:r>
        <w:rPr>
          <w:b w:val="0"/>
          <w:i w:val="0"/>
        </w:rPr>
        <w:t>Untuk keseharian, pola ini bisa Anda terapkan dengan cara yang sangat sederhana. Pilih satu amalan yang bisa Anda kerjakan setiap hari pada waktu yang tetap, lalu biarkan ia berjalan selama tiga bulan tanpa Anda menuntut apa pun. Setelah tiga bulan, bacalah catatan Anda. Biasanya muncul perubahan yang tidak pernah Anda rencanakan, dan perubahan itulah yang paling jujur karena tidak ada yang menyangka bahwa ia akan datang.</w:t>
      </w:r>
    </w:p>
    <w:p>
      <w:pPr>
        <w:jc w:val="both"/>
      </w:pPr>
      <w:r>
        <w:rPr>
          <w:b w:val="0"/>
          <w:i w:val="0"/>
        </w:rPr>
        <w:t>Yang tidak boleh Anda lakukan adalah membandingkan rezeki Anda dengan rezeki orang lain berdasarkan amalan yang sama. Amalan yang sama bisa menghasilkan bentuk yang sangat berbeda, dan perbedaan itu bukan tanda kegagalan melainkan tanda bahwa penilaiannya memang bukan milik Anda. Menerima perbedaan bentuk ini adalah bagian dari menerima bahwa yang mengatur lebih tahu daripada Anda.</w:t>
      </w:r>
    </w:p>
    <w:p>
      <w:pPr>
        <w:jc w:val="both"/>
      </w:pPr>
      <w:r>
        <w:rPr>
          <w:b/>
          <w:i w:val="0"/>
          <w:sz w:val="28"/>
        </w:rPr>
        <w:t>20.11 Kisah Maryam: Rezeki di Dalam Mihrab</w:t>
      </w:r>
    </w:p>
    <w:p>
      <w:pPr>
        <w:jc w:val="both"/>
      </w:pPr>
      <w:r>
        <w:rPr>
          <w:b w:val="0"/>
          <w:i w:val="0"/>
        </w:rPr>
        <w:t>Al-Qur'an menceritakan Maryam dengan satu kalimat yang sering dibaca terburu-buru: setiap kali Zakariya masuk menemuinya di mihrab, ia mendapat rezeki. Kata mendapat itu dalam teks aslinya berbentuk dia memberi, artinya rezeki itu datang tanpa Maryam memintanya, dan ia datang di tempat yang tidak bisa dijual belikan.</w:t>
      </w:r>
    </w:p>
    <w:p>
      <w:pPr>
        <w:jc w:val="right"/>
        <w:rtl/>
      </w:pPr>
      <w:r>
        <w:rPr>
          <w:rFonts w:ascii="Scheherazade New" w:hAnsi="Scheherazade New"/>
          <w:sz w:val="30"/>
          <w:rtl/>
          <w:cs w:val="1"/>
        </w:rPr>
        <w:t>فَتَقَبَّلَهَا رَبُّهَا بِقَبُولٍ حَسَنٍۢ وَأَنۢبَتَهَا نَبَاتًا حَسَنًۭا وَكَفَّلَهَا زَكَرِيَّا ۖ كُلَّمَا دَخَلَ عَلَيْهَا زَكَرِيَّا ٱلْمِحْرَابَ وَجَدَ عِندَهَا رِزْقًۭا ۖ قَالَ يَٰمَرْيَمُ أَنَّىٰ لَكِ هَٰذَا ۖ قَالَتْ هُوَ مِنْ عِندِ ٱللَّهِ ۖ إِنَّ ٱللَّهَ يَرْزُقُ مَن يَشَآءُ بِغَيْرِ حِسَابٍ</w:t>
      </w:r>
    </w:p>
    <w:p>
      <w:pPr>
        <w:jc w:val="both"/>
      </w:pPr>
      <w:r>
        <w:rPr>
          <w:b w:val="0"/>
          <w:i w:val="0"/>
          <w:sz w:val="18"/>
        </w:rPr>
        <w:t>LATIN: n.a. (transliterasi tidak dipakai; teks Arab dibaca langsung)</w:t>
      </w:r>
    </w:p>
    <w:p>
      <w:pPr>
        <w:jc w:val="both"/>
      </w:pPr>
      <w:r>
        <w:rPr>
          <w:b w:val="0"/>
          <w:i/>
        </w:rPr>
        <w:t>Artinya: Setiap kali Zakariya masuk menemuinya di mihrabnya, dia dapati rezeki di sisi Maryam.</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 Imran: 37</w:t>
      </w:r>
    </w:p>
    <w:p>
      <w:pPr>
        <w:jc w:val="both"/>
      </w:pPr>
      <w:r>
        <w:rPr>
          <w:b w:val="0"/>
          <w:i w:val="0"/>
          <w:sz w:val="18"/>
        </w:rPr>
        <w:t>STATUS: [V-AYAT]</w:t>
      </w:r>
    </w:p>
    <w:p>
      <w:pPr>
        <w:jc w:val="both"/>
      </w:pPr>
      <w:r>
        <w:rPr>
          <w:b w:val="0"/>
          <w:i w:val="0"/>
        </w:rPr>
        <w:t>Ayat itu tidak memberi rumus, ia memberi satu pola: yang dijaga adalah tempatnya, bukan permintaannya. Maryam tidak pernah digambarkan meminta apa pun dalam ayat itu. Yang ia lakukan adalah berada di tempat itu setiap hari, dan rezeki datang sebagai akibat, bukan sebagai bayaran.</w:t>
      </w:r>
    </w:p>
    <w:p>
      <w:pPr>
        <w:jc w:val="both"/>
      </w:pPr>
      <w:r>
        <w:rPr>
          <w:b w:val="0"/>
          <w:i w:val="0"/>
        </w:rPr>
        <w:t>Kisah ini juga menahan satu kebiasaan buruk orang beriman, yaitu menuntut rezeki yang sama dengan yang pernah diberikan kepada orang lain. Yang dijanjikan ayat bukan rezeki di mihrab, melainkan bahwa orang yang menjaga tempat ibadahnya tidak akan ditinggalkan. Bentuk yang diterima setiap orang berbeda, dan membandingkan bentuknya adalah cara tercepat melupakan maknanya.</w:t>
      </w:r>
    </w:p>
    <w:p>
      <w:pPr>
        <w:jc w:val="both"/>
      </w:pPr>
      <w:r>
        <w:rPr>
          <w:b/>
          <w:i w:val="0"/>
          <w:sz w:val="24"/>
        </w:rPr>
        <w:t>Kisah</w:t>
      </w:r>
    </w:p>
    <w:p>
      <w:pPr>
        <w:jc w:val="both"/>
      </w:pPr>
      <w:r>
        <w:rPr>
          <w:b w:val="0"/>
          <w:i w:val="0"/>
        </w:rPr>
        <w:t>*kisah komposit*</w:t>
      </w:r>
    </w:p>
    <w:p>
      <w:pPr>
        <w:jc w:val="both"/>
      </w:pPr>
      <w:r>
        <w:rPr>
          <w:b w:val="0"/>
          <w:i w:val="0"/>
        </w:rPr>
        <w:t>**Mariah yang Menjaga Waktu Shalatnya di Gudang**</w:t>
      </w:r>
    </w:p>
    <w:p>
      <w:pPr>
        <w:jc w:val="both"/>
      </w:pPr>
      <w:r>
        <w:rPr>
          <w:b w:val="0"/>
          <w:i w:val="0"/>
        </w:rPr>
        <w:t>Mariah, ibu rumah tangga di Klaten, menempatkan satu tikar kecil di sudut gudang belakang rumahnya karena di situ paling sepi dari suara televisi. Selama dua tahun ia shalat Dhuha di sana setelah menyiapkan bekal anak-anak. Tidak ada peristiwa dramatis yang pernah ia ceritakan kepada siapa pun. Yang berubah justru dua hal kecil: ia berhenti membeli barang yang sekadar untuk dipamerkan, dan suaminya tiba-tiba mendapat tambahan pekerjaan dari orang yang tidak pernah mereka temui sebelumnya. Ia menyebut keduanya bukan balasan, melainkan urutan: yang pertama ia kerjakan sendiri, yang kedua datang tanpa ia rencanakan. Yang bisa Anda bawa pulang dari cerita ini bukan gudangnya, melainkan kebiasaannya menjaga satu waktu yang tidak bisa diambil orang lain.</w:t>
      </w:r>
    </w:p>
    <w:p>
      <w:pPr>
        <w:jc w:val="both"/>
      </w:pPr>
      <w:r>
        <w:rPr>
          <w:b w:val="0"/>
          <w:i w:val="0"/>
        </w:rPr>
        <w:t>Yang juga perlu Anda catat adalah bahwa rezeki itu datang secara teratur, bukan sekali besar. Ayat menyebut setiap kali, dan kata itu menunjukkan kebiasaan, bukan peristiwa. Orang yang mengharapkan satu kejadian besar biasanya melewatkan tiga puluh kejadian kecil yang datang bergantian.</w:t>
      </w:r>
    </w:p>
    <w:p>
      <w:pPr>
        <w:jc w:val="both"/>
      </w:pPr>
      <w:r>
        <w:rPr>
          <w:b/>
          <w:i w:val="0"/>
          <w:sz w:val="28"/>
        </w:rPr>
        <w:t>20.12 Kesalahpahaman: Taqwa sebagai Transaksi, dan Apakah Orang Bertaqwa Pasti Kaya?</w:t>
      </w:r>
    </w:p>
    <w:p>
      <w:pPr>
        <w:jc w:val="both"/>
      </w:pPr>
      <w:r>
        <w:rPr>
          <w:b w:val="0"/>
          <w:i w:val="0"/>
        </w:rPr>
        <w:t>Pertanyaan ini tidak bisa dihindari setelah membaca janji di atas, dan justru karena itu ia layak dijawab pelan. Ayat menyebut rezeki bagi yang bertakwa, lalu muncul pembacaan bahwa orang bertaqwa pasti kaya, dan dari pembacaan itulah muncul dua kesalahan yang berlawanan arah: menyalahkan orang miskin, dan menyalahkan agama.</w:t>
      </w:r>
    </w:p>
    <w:p>
      <w:pPr>
        <w:jc w:val="both"/>
      </w:pPr>
      <w:r>
        <w:rPr>
          <w:b w:val="0"/>
          <w:i w:val="0"/>
        </w:rPr>
        <w:t>Pembacaan bahwa orang bertaqwa pasti kaya punya akar yang perlu kita kenali, yaitu kebiasaan membaca ayat tertentu tanpa membaca ayat lain. Orang membaca ayat tentang jalan keluar, lalu melihat orang yang rajin ibadah namun keuangannya tertekan, lalu menyimpulkan bahwa janji itu tidak bekerja. Yang tidak ia lakukan adalah membaca ayat tentang ujian, ayat tentang orang saleh yang diuji, dan ayat tentang kekayaan yang justru menjadi cobaan.</w:t>
      </w:r>
    </w:p>
    <w:p>
      <w:pPr>
        <w:jc w:val="both"/>
      </w:pPr>
      <w:r>
        <w:rPr>
          <w:b w:val="0"/>
          <w:i w:val="0"/>
        </w:rPr>
        <w:t>Kebiasaan ini punya akibat yang lebih luas daripada sekadar salah paham. Ia membuat orang menilai iman berdasarkan laporan keuangan, dan dari situlah muncul tekanan sosial yang tidak sehat: orang malu menceritakan kesulitannya karena takut dianggap kurang taqwa, dan orang yang kaya merasa perlu memamerkan keimanannya. Keduanya sama-sama jauh dari maksud ayat.</w:t>
      </w:r>
    </w:p>
    <w:p>
      <w:pPr>
        <w:jc w:val="both"/>
      </w:pPr>
      <w:r>
        <w:rPr>
          <w:b w:val="0"/>
          <w:i w:val="0"/>
        </w:rPr>
        <w:t>Untuk mengembalikan pembacaan yang benar, ada satu kalimat yang bisa Anda pegang: yang dijanjikan adalah jalan, bukan arah tujuan yang Anda tetapkan sendiri. Anda meminta jalan keluar dari utang, dan jalan itu bisa berupa pekerjaan tambahan yang tidak pernah Anda bayangkan, bukan berupa hadiah tunai. Anda meminta rezeki yang lapang, dan lapang menurut penilaian Allah bisa berarti cukup untuk hidup sederhana tanpa harus berhutang.</w:t>
      </w:r>
    </w:p>
    <w:p>
      <w:pPr>
        <w:jc w:val="both"/>
      </w:pPr>
      <w:r>
        <w:rPr>
          <w:b w:val="0"/>
          <w:i w:val="0"/>
        </w:rPr>
        <w:t>Pengalaman banyak keluarga menegaskan hal ini. Ada yang diberi rezeki besar justru setelah mereka ikhlas menerima pekerjaan yang lebih kecil, dan ada yang akhirnya menemukan ketenangan setelah mereka berhenti mengejar gaya hidup tetangganya. Keduanya tidak pernah bisa ditulis sebagai rumus, tetapi keduanya bisa Anda kenali ketika terjadi, dan pengenalan itulah yang membuat Anda tidak cepat menyalahkan agama.</w:t>
      </w:r>
    </w:p>
    <w:p>
      <w:pPr>
        <w:jc w:val="both"/>
      </w:pPr>
      <w:r>
        <w:rPr>
          <w:b/>
          <w:i w:val="0"/>
          <w:sz w:val="24"/>
        </w:rPr>
        <w:t>Salah Paham</w:t>
      </w:r>
    </w:p>
    <w:p>
      <w:pPr>
        <w:jc w:val="both"/>
      </w:pPr>
      <w:r>
        <w:rPr>
          <w:b w:val="0"/>
          <w:i w:val="0"/>
        </w:rPr>
        <w:t>- Salah paham: orang bertaqwa pasti kaya, sehingga yang miskin berarti kurang bertaqwa. Pemahaman yang lurus: QS. Al-Baqarah: 155 menjelaskan bahwa kelaparan adalah ujian, bukan vonis.</w:t>
      </w:r>
    </w:p>
    <w:p>
      <w:pPr>
        <w:jc w:val="both"/>
      </w:pPr>
      <w:r>
        <w:rPr>
          <w:b w:val="0"/>
          <w:i w:val="0"/>
        </w:rPr>
        <w:t>- Salah paham: taqwa adalah alat untuk mempercepat datangnya rezeki. Pemahaman yang lurus: taqwa adalah kewajiban, dan janji rezeki bersifat umum, bukan per transaksi.</w:t>
      </w:r>
    </w:p>
    <w:p>
      <w:pPr>
        <w:jc w:val="both"/>
      </w:pPr>
      <w:r>
        <w:rPr>
          <w:b w:val="0"/>
          <w:i w:val="0"/>
        </w:rPr>
        <w:t>- Salah paham: orang kaya berarti mendapat ridha Allah. Pemahaman yang lurus: kekayaan bisa jadi ujian, dan QS. Al-Fajr: 15-20 menggambarkan sikap manusia ketika diberi.</w:t>
      </w:r>
    </w:p>
    <w:p>
      <w:pPr>
        <w:jc w:val="both"/>
      </w:pPr>
      <w:r>
        <w:rPr>
          <w:b w:val="0"/>
          <w:i w:val="0"/>
        </w:rPr>
        <w:t>- Salah paham: menunda bertaqwa sampai keadaan finansial membaik. Pemahaman yang lurus: urutannya justru dibalik, sebab yang menutup pintu adalah yang haram, bukan yang belum cukup.</w:t>
      </w:r>
    </w:p>
    <w:p>
      <w:pPr>
        <w:jc w:val="both"/>
      </w:pPr>
      <w:r>
        <w:rPr>
          <w:b w:val="0"/>
          <w:i w:val="0"/>
        </w:rPr>
        <w:t>Untuk menjawab dengan terstruktur, tabel berikut memetakan pernyataan yang paling sering muncul beserta tingkat dasarnya.</w:t>
      </w:r>
    </w:p>
    <w:p>
      <w:pPr>
        <w:jc w:val="both"/>
      </w:pPr>
      <w:r>
        <w:rPr>
          <w:b w:val="0"/>
          <w:i w:val="0"/>
        </w:rPr>
        <w:t>Ada satu lagi yang perlu dibedakan dengan saksama, yaitu antara taqwa sebagai kewajiban dan taqwa sebagai pilihan gaya hidup. Ketika taqwa diperlakukan sebagai kewajiban, orang mengerjakannya sekalipun tidak ada yang melihat, dan ia tidak membutuhkan pengakuan siapa pun. Ketika ia diperlakukan sebagai gaya hidup, orang membutuhkan pengakuan agar merasa benar, dan begitu pengakuan itu tidak datang, amalannya berhenti.</w:t>
      </w:r>
    </w:p>
    <w:p>
      <w:pPr>
        <w:jc w:val="both"/>
      </w:pPr>
      <w:r>
        <w:rPr>
          <w:b w:val="0"/>
          <w:i w:val="0"/>
        </w:rPr>
        <w:t>Perbedaan ini terlihat dari reaksi seseorang ketika amalannya tidak dipuji. Yang menjalankan kewajiban akan tetap melanjutkan karena memang begitu seharusnya. Yang menjalankan gaya hidup akan merasa kecewa dan mulai mencari tempat yang lebih menghargai. Dari reaksi kecil itulah sebenarnya bisa dilihat di mana posisi seseorang, dan penilaian ini hanya bisa Anda lakukan terhadap diri sendiri.</w:t>
      </w:r>
    </w:p>
    <w:p>
      <w:pPr>
        <w:jc w:val="both"/>
      </w:pPr>
      <w:r>
        <w:rPr>
          <w:b w:val="0"/>
          <w:i w:val="0"/>
        </w:rPr>
        <w:t>Karena itu, sebelum kita masuk ke tabel tingkat dasar, ada baiknya Anda menanyakan satu hal pada diri sendiri: jika seluruh amalan Anda hari ini tidak pernah diceritakan kepada siapa pun, apakah Anda tetap mengerjakannya. Jawaban atas pertanyaan itu akan menentukan banyak hal, termasuk bagaimana Anda membaca janji di ayat yang menjadi pokok bab ini.</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Bertakwa kepada Allah membuka jalan keluar dan rezeki</w:t>
            </w:r>
          </w:p>
        </w:tc>
        <w:tc>
          <w:tcPr>
            <w:tcW w:type="dxa" w:w="2880"/>
          </w:tcPr>
          <w:p>
            <w:r>
              <w:t>A</w:t>
            </w:r>
          </w:p>
        </w:tc>
        <w:tc>
          <w:tcPr>
            <w:tcW w:type="dxa" w:w="2880"/>
          </w:tcPr>
          <w:p>
            <w:r>
              <w:t>Al-Qur'an eksplisit (QS. At-Talaq: 2-3)</w:t>
            </w:r>
          </w:p>
        </w:tc>
      </w:tr>
      <w:tr>
        <w:tc>
          <w:tcPr>
            <w:tcW w:type="dxa" w:w="2880"/>
          </w:tcPr>
          <w:p>
            <w:r>
              <w:t>Kemudahan datang kepada yang bertakwa</w:t>
            </w:r>
          </w:p>
        </w:tc>
        <w:tc>
          <w:tcPr>
            <w:tcW w:type="dxa" w:w="2880"/>
          </w:tcPr>
          <w:p>
            <w:r>
              <w:t>A</w:t>
            </w:r>
          </w:p>
        </w:tc>
        <w:tc>
          <w:tcPr>
            <w:tcW w:type="dxa" w:w="2880"/>
          </w:tcPr>
          <w:p>
            <w:r>
              <w:t>Al-Qur'an eksplisit (QS. At-Talaq: 4)</w:t>
            </w:r>
          </w:p>
        </w:tc>
      </w:tr>
      <w:tr>
        <w:tc>
          <w:tcPr>
            <w:tcW w:type="dxa" w:w="2880"/>
          </w:tcPr>
          <w:p>
            <w:r>
              <w:t>Keberkahan langit dan bumi bergantung pada ketakwaan penduduk</w:t>
            </w:r>
          </w:p>
        </w:tc>
        <w:tc>
          <w:tcPr>
            <w:tcW w:type="dxa" w:w="2880"/>
          </w:tcPr>
          <w:p>
            <w:r>
              <w:t>A</w:t>
            </w:r>
          </w:p>
        </w:tc>
        <w:tc>
          <w:tcPr>
            <w:tcW w:type="dxa" w:w="2880"/>
          </w:tcPr>
          <w:p>
            <w:r>
              <w:t>Al-Qur'an eksplisit (QS. Al-A'raf: 96)</w:t>
            </w:r>
          </w:p>
        </w:tc>
      </w:tr>
      <w:tr>
        <w:tc>
          <w:tcPr>
            <w:tcW w:type="dxa" w:w="2880"/>
          </w:tcPr>
          <w:p>
            <w:r>
              <w:t>Orang bertaqwa pasti kaya dalam waktu tertentu</w:t>
            </w:r>
          </w:p>
        </w:tc>
        <w:tc>
          <w:tcPr>
            <w:tcW w:type="dxa" w:w="2880"/>
          </w:tcPr>
          <w:p>
            <w:r>
              <w:t>E</w:t>
            </w:r>
          </w:p>
        </w:tc>
        <w:tc>
          <w:tcPr>
            <w:tcW w:type="dxa" w:w="2880"/>
          </w:tcPr>
          <w:p>
            <w:r>
              <w:t>Pernyataan kontemporer; tidak ada dalil yang menyebutnya</w:t>
            </w:r>
          </w:p>
        </w:tc>
      </w:tr>
      <w:tr>
        <w:tc>
          <w:tcPr>
            <w:tcW w:type="dxa" w:w="2880"/>
          </w:tcPr>
          <w:p>
            <w:r>
              <w:t>Orang miskin kurang bertaqwa</w:t>
            </w:r>
          </w:p>
        </w:tc>
        <w:tc>
          <w:tcPr>
            <w:tcW w:type="dxa" w:w="2880"/>
          </w:tcPr>
          <w:p>
            <w:r>
              <w:t>D</w:t>
            </w:r>
          </w:p>
        </w:tc>
        <w:tc>
          <w:tcPr>
            <w:tcW w:type="dxa" w:w="2880"/>
          </w:tcPr>
          <w:p>
            <w:r>
              <w:t>Ditolak oleh dalil ujian; pendapat penulis</w:t>
            </w:r>
          </w:p>
        </w:tc>
      </w:tr>
      <w:tr>
        <w:tc>
          <w:tcPr>
            <w:tcW w:type="dxa" w:w="2880"/>
          </w:tcPr>
          <w:p>
            <w:r>
              <w:t>Taqwa individu cukup tanpa kebaikan kolektif</w:t>
            </w:r>
          </w:p>
        </w:tc>
        <w:tc>
          <w:tcPr>
            <w:tcW w:type="dxa" w:w="2880"/>
          </w:tcPr>
          <w:p>
            <w:r>
              <w:t>C</w:t>
            </w:r>
          </w:p>
        </w:tc>
        <w:tc>
          <w:tcPr>
            <w:tcW w:type="dxa" w:w="2880"/>
          </w:tcPr>
          <w:p>
            <w:r>
              <w:t>Diperdebatkan; QS. Al-A'raf: 96 menyebut penduduk negeri</w:t>
            </w:r>
          </w:p>
        </w:tc>
      </w:tr>
    </w:tbl>
    <w:p>
      <w:pPr>
        <w:jc w:val="both"/>
      </w:pPr>
      <w:r>
        <w:rPr>
          <w:b/>
          <w:i w:val="0"/>
          <w:sz w:val="28"/>
        </w:rPr>
        <w:t>20.13 Ayat Seribu Dinar: Asal Sebutan, Riwayat yang Dikaitkan, dan Cara Mengamalkannya</w:t>
      </w:r>
    </w:p>
    <w:p>
      <w:pPr>
        <w:jc w:val="both"/>
      </w:pPr>
      <w:r>
        <w:rPr>
          <w:b w:val="0"/>
          <w:i w:val="0"/>
        </w:rPr>
        <w:t>Istilah ini begitu populer di Indonesia sehingga banyak yang mengira ia adalah nama satu ayat dalam Al-Qur'an. Ia bukan. Ayat seribu dinar adalah sebutan populer yang lahir dari kebiasaan masyarakat, dan yang dikaitkan dengannya adalah sebuah riwayat yang derajatnya perlu diperiksa lebih dulu sebelum dijadikan pegangan. [V-HADITS] [DERAJAT-CEK]</w:t>
      </w:r>
    </w:p>
    <w:p>
      <w:pPr>
        <w:jc w:val="both"/>
      </w:pPr>
      <w:r>
        <w:rPr>
          <w:b w:val="0"/>
          <w:i w:val="0"/>
        </w:rPr>
        <w:t>Karena kumpulan dalil buku ini belum memuat riwayat tersebut, kami tidak menuliskannya lengkap dengan nomor dan perawinya. Yang bisa dinyatakan dengan jujur sekarang adalah tiga hal. Pertama, sebutan ini bukan nama resmi ayat mana pun dalam Al-Qur'an. Kedua, ulama berbeda pendapat tentang riwayat yang dikaitkan dengannya. Ketiga, mengamalkan doa memohon kecukupan adalah ibadah yang sah tanpa perlu menyebutnya sebagai ayat.</w:t>
      </w:r>
    </w:p>
    <w:p>
      <w:pPr>
        <w:jc w:val="both"/>
      </w:pPr>
      <w:r>
        <w:rPr>
          <w:b w:val="0"/>
          <w:i w:val="0"/>
        </w:rPr>
        <w:t>Kerangka yang bisa Anda pakai: baca doa itu sebagai doa, bukan sebagai ayat. Jika seseorang menawarkan amalan tertentu dengan menyebutnya ayat seribu dinar lalu mematok janji hasil, Anda sudah punya dua senjata, yaitu kejujuran tentang asal sebutan dan kebiasaan menanyakan rujukan. Dua senjata itu cukup untuk menolak tanpa berdebat panjang.</w:t>
      </w:r>
    </w:p>
    <w:p>
      <w:pPr>
        <w:jc w:val="both"/>
      </w:pPr>
      <w:r>
        <w:rPr>
          <w:b/>
          <w:i w:val="0"/>
          <w:sz w:val="24"/>
        </w:rPr>
        <w:t>Jangkar Abadi</w:t>
      </w:r>
    </w:p>
    <w:p>
      <w:pPr>
        <w:jc w:val="both"/>
      </w:pPr>
      <w:r>
        <w:rPr>
          <w:b w:val="0"/>
          <w:i w:val="0"/>
        </w:rPr>
        <w:t>Prinsip yang tidak berubah: nama dan label tidak mengubah hukum. Riwayat yang lemah tetap lemah meski populer, dan doa yang baik tetap baik meski tidak diberi nama besar. Bentuk penyebarannya akan terus berubah dari mulut ke mulut, lalu ke grup, lalu ke video pendek, tetapi cara memeriksanya tetap sama: tanyakan siapa perawinya.</w:t>
      </w:r>
    </w:p>
    <w:p>
      <w:pPr>
        <w:jc w:val="both"/>
      </w:pPr>
      <w:r>
        <w:rPr>
          <w:b w:val="0"/>
          <w:i w:val="0"/>
        </w:rPr>
        <w:t>Tentang pesaing yang berbuat curang, ada satu cara pandang yang mungkin bisa meringankan. Anda tidak bertanggung jawab atas keputusannya, Anda hanya bertanggung jawab atas keputusan Anda sendiri. Menuntut orang lain agar jujur sambil mengikuti ketidakjujurannya adalah kontradiksi yang tidak akan selesai, dan energi yang terbuang di sana biasanya lebih besar daripada yang diperlukan untuk memperbaiki usaha sendiri.</w:t>
      </w:r>
    </w:p>
    <w:p>
      <w:pPr>
        <w:jc w:val="both"/>
      </w:pPr>
      <w:r>
        <w:rPr>
          <w:b w:val="0"/>
          <w:i w:val="0"/>
        </w:rPr>
        <w:t>Dalam praktik, banyak pelaku usaha menemukan bahwa kejujuran justru menjadi daya jual ketika pembeli sudah dua kali tertipu di tempat lain. Setelah pengalaman buruk, pembeli mencari yang bisa dipercaya, dan saat itulah catatan kejujuran Anda selama ini bekerja tanpa perlu Anda iklankan. Masa-masa sulit sering kali justru waktu di mana reputasi yang dibangun bertahun-tahun membuahkan hasil.</w:t>
      </w:r>
    </w:p>
    <w:p>
      <w:pPr>
        <w:jc w:val="both"/>
      </w:pPr>
      <w:r>
        <w:rPr>
          <w:b w:val="0"/>
          <w:i w:val="0"/>
        </w:rPr>
        <w:t>Yang perlu dijaga jangan sampai kejujuran berubah menjadi keluhan. Pedagang yang terus menceritakan betapa sulitnya bersaing dengan yang curang biasanya kehilangan pembeli justru karena ia terdengar menyerah. Cara yang lebih baik adalah tetap menjelaskan kualitas, menyebut garansi atau jaminan pelayanan yang bisa Anda berikan, dan membiarkan pembeli membandingkan sendiri. Kejujuran yang disampaikan dengan tenang lebih meyakinkan daripada kejujuran yang disampaikan dengan sedih.</w:t>
      </w:r>
    </w:p>
    <w:p>
      <w:pPr>
        <w:jc w:val="both"/>
      </w:pPr>
      <w:r>
        <w:rPr>
          <w:b/>
          <w:i w:val="0"/>
          <w:sz w:val="28"/>
        </w:rPr>
        <w:t>20.14 Taqwa dalam Keputusan Sulit: Saat Keuntungan Turun dan Pesaing Berbuat Curang</w:t>
      </w:r>
    </w:p>
    <w:p>
      <w:pPr>
        <w:jc w:val="both"/>
      </w:pPr>
      <w:r>
        <w:rPr>
          <w:b w:val="0"/>
          <w:i w:val="0"/>
        </w:rPr>
        <w:t>Ketika margin menyusut dan pesaing mulai bermain curang, taqwa diuji bukan pada hal besar melainkan pada tiga titik kecil: apakah Anda tetap menyebut cacat barang, apakah Anda menagih hak orang lain yang jatuh tempo, dan apakah Anda memotong bagian yang menjadi hak pekerja lebih dulu.</w:t>
      </w:r>
    </w:p>
    <w:p>
      <w:pPr>
        <w:jc w:val="both"/>
      </w:pPr>
      <w:r>
        <w:rPr>
          <w:b w:val="0"/>
          <w:i w:val="0"/>
        </w:rPr>
        <w:t>Pesaing yang berbuat curang menimbulkan godaan terberat, yaitu merasa bahwa kejujuran adalah kebodohan. Perasaan ini normal dan tidak perlu Anda salahkan pada diri sendiri. Yang perlu Anda lakukan adalah menahan diri dari mengikuti kecurangan itu, lalu mencari cara yang tidak pernah Anda pikirkan untuk menutup selisih, misalnya memperpendek rantai, menawarkan pelayanan yang tidak bisa ditiru, atau memilih segmen pembeli yang lebih menghargai kejujuran.</w:t>
      </w:r>
    </w:p>
    <w:p>
      <w:pPr>
        <w:jc w:val="both"/>
      </w:pPr>
      <w:r>
        <w:rPr>
          <w:b/>
          <w:i w:val="0"/>
          <w:sz w:val="24"/>
        </w:rPr>
        <w:t>Kasus</w:t>
      </w:r>
    </w:p>
    <w:p>
      <w:pPr>
        <w:jc w:val="both"/>
      </w:pPr>
      <w:r>
        <w:rPr>
          <w:b w:val="0"/>
          <w:i w:val="0"/>
        </w:rPr>
        <w:t>*kisah komposit*</w:t>
      </w:r>
    </w:p>
    <w:p>
      <w:pPr>
        <w:jc w:val="both"/>
      </w:pPr>
      <w:r>
        <w:rPr>
          <w:b w:val="0"/>
          <w:i w:val="0"/>
        </w:rPr>
        <w:t>**Kasus Bengkel yang Menolak Mengganti Suku Cadang Palsu**</w:t>
      </w:r>
    </w:p>
    <w:p>
      <w:pPr>
        <w:jc w:val="both"/>
      </w:pPr>
      <w:r>
        <w:rPr>
          <w:b w:val="0"/>
          <w:i w:val="0"/>
        </w:rPr>
        <w:t>Seorang pemilik bengkel di Solo menerima tawaran suku cadang dengan harga separuh dari biasanya dari pemasok baru. Ia tahu barang itu tidak sesuai deskripsi. Ia menolak, lalu selama dua bulan omzetnya turun karena pesaing bisa menawar lebih murah. Pada bulan ketiga, tiga pelanggan lama kembali karena komponen yang ia pasang bertahan lebih lama, dan mereka membawa pelanggan baru.</w:t>
      </w:r>
    </w:p>
    <w:p>
      <w:pPr>
        <w:jc w:val="both"/>
      </w:pPr>
      <w:r>
        <w:rPr>
          <w:b w:val="0"/>
          <w:i w:val="0"/>
        </w:rPr>
        <w:t>**Masalah**: margin yang menyusut sementara pesaing menjual barang tidak sesuai deskripsi.</w:t>
      </w:r>
    </w:p>
    <w:p>
      <w:pPr>
        <w:jc w:val="both"/>
      </w:pPr>
      <w:r>
        <w:rPr>
          <w:b w:val="0"/>
          <w:i w:val="0"/>
        </w:rPr>
        <w:t>**Prinsip**: taqwa di pasar tidak menjamin kemenangan segera, tetapi ia menjaga reputasi yang bertahan lebih lama dari harga murah.</w:t>
      </w:r>
    </w:p>
    <w:p>
      <w:pPr>
        <w:jc w:val="both"/>
      </w:pPr>
      <w:r>
        <w:rPr>
          <w:b w:val="0"/>
          <w:i w:val="0"/>
        </w:rPr>
        <w:t>**Bab yang relevan**: Bab 20, Bab 40 (Jujur Berdagang), Bab 69 (Menjaga Kejujuran).</w:t>
      </w:r>
    </w:p>
    <w:p>
      <w:pPr>
        <w:jc w:val="both"/>
      </w:pPr>
      <w:r>
        <w:rPr>
          <w:b w:val="0"/>
          <w:i w:val="0"/>
        </w:rPr>
        <w:t>**Langkah**: hitung ulang dua pos biaya terbesar, uji satu penawaran pelayanan tambahan selama satu bulan, lalu nilai kembali dengan angka yang sama.</w:t>
      </w:r>
    </w:p>
    <w:p>
      <w:pPr>
        <w:jc w:val="both"/>
      </w:pPr>
      <w:r>
        <w:rPr>
          <w:b w:val="0"/>
          <w:i w:val="0"/>
        </w:rPr>
        <w:t>**Rentang hasil yang mungkin**: pulih dalam satu-dua bulan, tetap tertekan lebih lama, atau pindah segmen pasar. Ketiganya mungkin, dan tidak ada yang menandakan taqwanya berkurang.</w:t>
      </w:r>
    </w:p>
    <w:p>
      <w:pPr>
        <w:jc w:val="both"/>
      </w:pPr>
      <w:r>
        <w:rPr>
          <w:b w:val="0"/>
          <w:i w:val="0"/>
        </w:rPr>
        <w:t>Ada satu sisi yang jarang dibahas, yaitu bahwa jabatan sering kali datang bersama perasaan berhak. Perasaan ini tidak selalu disadari, ia muncul sebagai kebiasaan kecil: antrean yang dilewati, permintaan yang selalu dikabulkan, dan kritik yang selalu terasa tidak pantas. Kebiasaan kecil inilah yang perlu dijaga sejak awal, karena sekali terbiasa, ia akan tampak wajar bagi orangnya sendiri.</w:t>
      </w:r>
    </w:p>
    <w:p>
      <w:pPr>
        <w:jc w:val="both"/>
      </w:pPr>
      <w:r>
        <w:rPr>
          <w:b w:val="0"/>
          <w:i w:val="0"/>
        </w:rPr>
        <w:t>Para ulama menasihati agar pemegang jabatan mengingat dua hal ketika mengambil keputusan. Pertama, keputusan itu akan ditanya kelak, bukan oleh atasan melainkan oleh yang mengatur segalanya. Kedua, orang yang terkena keputusan itu memiliki keluarga yang tidak tahu-menahu tentang urusan kantor. Dua pengingat ini terdengar berat, tetapi justru yang membuat keputusan menjadi tidak sembarangan.</w:t>
      </w:r>
    </w:p>
    <w:p>
      <w:pPr>
        <w:jc w:val="both"/>
      </w:pPr>
      <w:r>
        <w:rPr>
          <w:b w:val="0"/>
          <w:i w:val="0"/>
        </w:rPr>
        <w:t>Dalam kehidupan sehari-hari, bentuk taqwa saat berkuasa yang paling mudah dikerjakan adalah menepati janji yang kecil. Waktu pertemuan yang Anda janjikan, tenggat yang Anda berikan, dan pinjaman yang Anda janjikan untuk dikembalikan. Orang yang menepati janji kecil biasanya dipercaya dengan urusan yang lebih besar, dan kepercayaan itulah modal yang tidak bisa dibeli dengan jabatan mana pun.</w:t>
      </w:r>
    </w:p>
    <w:p>
      <w:pPr>
        <w:jc w:val="both"/>
      </w:pPr>
      <w:r>
        <w:rPr>
          <w:b w:val="0"/>
          <w:i w:val="0"/>
        </w:rPr>
        <w:t>Ada juga satu pertanyaan yang layak Anda tanyakan kepada diri sendiri setiap beberapa bulan: jika jabatan Anda dicabut besok, berapa orang yang akan tetap menyapa Anda dengan cara yang sama. Jika jumlahnya kecil, biasanya ada yang perlu diperbaiki pada cara Anda memegangnya selama ini, dan memperbaikinya tidak memerlukan persetujuan siapa pun.</w:t>
      </w:r>
    </w:p>
    <w:p>
      <w:pPr>
        <w:jc w:val="both"/>
      </w:pPr>
      <w:r>
        <w:rPr>
          <w:b/>
          <w:i w:val="0"/>
          <w:sz w:val="28"/>
        </w:rPr>
        <w:t>20.15 Taqwa ketika Memegang Kekuasaan dan Jabatan</w:t>
      </w:r>
    </w:p>
    <w:p>
      <w:pPr>
        <w:jc w:val="both"/>
      </w:pPr>
      <w:r>
        <w:rPr>
          <w:b w:val="0"/>
          <w:i w:val="0"/>
        </w:rPr>
        <w:t>Jabatan memperbesar dua hal sekaligus: dampak dari keputusan Anda, dan godaan untuk memakai posisi sebagai jalan pintas. Karena itu para ulama menasihati agar orang yang baru memegang jabatan meminta dua hal sekaligus, yaitu keberkahan dalam amanah dan kekuatan untuk menolak yang bukan haknya.</w:t>
      </w:r>
    </w:p>
    <w:p>
      <w:pPr>
        <w:jc w:val="both"/>
      </w:pPr>
      <w:r>
        <w:rPr>
          <w:b w:val="0"/>
          <w:i w:val="0"/>
        </w:rPr>
        <w:t>Bentuk taqwa yang paling sering diperiksa di sini ada tiga. Pertama, membagi tanpa memilih lebih dulu untuk diri sendiri. Kedua, menempatkan orang yang mampu bahkan ketika ia bukan kerabat. Ketiga, menjelaskan keputusan yang merugikan sebagian orang tanpa menunggu mereka bertanya.</w:t>
      </w:r>
    </w:p>
    <w:p>
      <w:pPr>
        <w:jc w:val="both"/>
      </w:pPr>
      <w:r>
        <w:rPr>
          <w:b w:val="0"/>
          <w:i w:val="0"/>
        </w:rPr>
        <w:t>Ada juga sisi yang lebih pribadi. Orang berkuasa jarang diberi kabar yang jujur, karena orang di sekitarnya punya kepentingan. Karena itu taqwa bagi pemegang jabatan berarti sengaja menyediakan satu orang yang boleh menegur, dan tidak menghukum orang itu ketika ia benar. Tanpa satu orang itu, keputusan seseorang akan terus mengambang tanpa jangkar.</w:t>
      </w:r>
    </w:p>
    <w:p>
      <w:pPr>
        <w:jc w:val="both"/>
      </w:pPr>
      <w:r>
        <w:rPr>
          <w:b w:val="0"/>
          <w:i w:val="0"/>
        </w:rPr>
        <w:t>Tentang jabatan, ada satu hal yang sering tidak disadari, yaitu bahwa orang yang berkuasa sekalipun tidak lepas dari keterbatasan. Ia tetap punya atasan, tetap punya aturan, dan tetap punya hari di mana keputusannya tidak bisa dijalankan. Menyadari keterbatasan ini membuat orang tidak tergoda untuk merasa bahwa segalanya ada di tangannya, dan dari kesadaran itulah taqwa tumbuh.</w:t>
      </w:r>
    </w:p>
    <w:p>
      <w:pPr>
        <w:jc w:val="both"/>
      </w:pPr>
      <w:r>
        <w:rPr>
          <w:b w:val="0"/>
          <w:i w:val="0"/>
        </w:rPr>
        <w:t>Para ulama juga menasihati agar pemegang jabatan menyediakan waktu untuk mendengar keluhan tanpa harus langsung memberi jawaban. Mendengar bukan berarti menyetujui, ia berarti memberi orang kesempatan merasa didengar, dan perasaan itu sendiri sudah menyelesaikan separuh masalah. Banyak konflik di tempat kerja berakhir bukan karena keputusannya berubah melainkan karena orang yang mengeluh akhirnya merasa keberatannya sampai.</w:t>
      </w:r>
    </w:p>
    <w:p>
      <w:pPr>
        <w:jc w:val="both"/>
      </w:pPr>
      <w:r>
        <w:rPr>
          <w:b w:val="0"/>
          <w:i w:val="0"/>
        </w:rPr>
        <w:t>Untuk yang sedang memegang jabatan dan merasa terjepit antara keputusan atasan dan keadaan bawahan, ada satu kalimat yang mungkin bisa membantu: sampaikan apa yang bisa Anda sampaikan, lakukan apa yang bisa Anda lakukan, dan jangan menanggung apa yang memang bukan wewenang Anda. Batas itu sendiri adalah bentuk kejujuran, dan kejujuran itulah yang menjaga Anda dari menambah masalah yang bukan milik Anda.</w:t>
      </w:r>
    </w:p>
    <w:p>
      <w:pPr>
        <w:jc w:val="both"/>
      </w:pPr>
      <w:r>
        <w:rPr>
          <w:b w:val="0"/>
          <w:i w:val="0"/>
        </w:rPr>
        <w:t>Yang paling mudah diperiksa dari sini adalah bagaimana Anda memperlakukan orang yang tidak bisa membalas kebaikan Anda. Kepada atasan, orang cenderung bersikap hati-hati; kepada staf kebersihan atau satpam, barulah sikap sebenarnya terlihat. Di sanalah taqwa saat berkuasa sebenarnya diuji, karena di sanalah tidak ada yang melihat dan tidak ada yang bisa menuntut.</w:t>
      </w:r>
    </w:p>
    <w:p>
      <w:pPr>
        <w:jc w:val="both"/>
      </w:pPr>
      <w:r>
        <w:rPr>
          <w:b/>
          <w:i w:val="0"/>
          <w:sz w:val="28"/>
        </w:rPr>
        <w:t>20.16 Praktik: Tujuh Hari Menjaga Taqwa</w:t>
      </w:r>
    </w:p>
    <w:p>
      <w:pPr>
        <w:jc w:val="both"/>
      </w:pPr>
      <w:r>
        <w:rPr>
          <w:b w:val="0"/>
          <w:i w:val="0"/>
        </w:rPr>
        <w:t>Tujuh hari ini bukan ujian, melainkan latihan. Ia dirancang agar Anda bisa mengulangnya tanpa merasa gagal pada hari kelima.</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Sebutkan tiga sumber rezeki Anda dan periksa mana yang perlu diperjelas asalnya</w:t>
            </w:r>
          </w:p>
        </w:tc>
        <w:tc>
          <w:tcPr>
            <w:tcW w:type="dxa" w:w="1728"/>
          </w:tcPr>
          <w:p>
            <w:r>
              <w:t>Sehabis shalat Subuh</w:t>
            </w:r>
          </w:p>
        </w:tc>
        <w:tc>
          <w:tcPr>
            <w:tcW w:type="dxa" w:w="1728"/>
          </w:tcPr>
          <w:p>
            <w:r>
              <w:t>Takut menemukan yang bermasalah</w:t>
            </w:r>
          </w:p>
        </w:tc>
        <w:tc>
          <w:tcPr>
            <w:tcW w:type="dxa" w:w="1728"/>
          </w:tcPr>
          <w:p>
            <w:r>
              <w:t>Cukup satu sumber dulu malam ini</w:t>
            </w:r>
          </w:p>
        </w:tc>
      </w:tr>
      <w:tr>
        <w:tc>
          <w:tcPr>
            <w:tcW w:type="dxa" w:w="1728"/>
          </w:tcPr>
          <w:p>
            <w:r>
              <w:t>2</w:t>
            </w:r>
          </w:p>
        </w:tc>
        <w:tc>
          <w:tcPr>
            <w:tcW w:type="dxa" w:w="1728"/>
          </w:tcPr>
          <w:p>
            <w:r>
              <w:t>Bayarkan satu hak orang lain yang jatuh tempo</w:t>
            </w:r>
          </w:p>
        </w:tc>
        <w:tc>
          <w:tcPr>
            <w:tcW w:type="dxa" w:w="1728"/>
          </w:tcPr>
          <w:p>
            <w:r>
              <w:t>Setelah menerima pemasukan</w:t>
            </w:r>
          </w:p>
        </w:tc>
        <w:tc>
          <w:tcPr>
            <w:tcW w:type="dxa" w:w="1728"/>
          </w:tcPr>
          <w:p>
            <w:r>
              <w:t>Uangnya belum cukup</w:t>
            </w:r>
          </w:p>
        </w:tc>
        <w:tc>
          <w:tcPr>
            <w:tcW w:type="dxa" w:w="1728"/>
          </w:tcPr>
          <w:p>
            <w:r>
              <w:t>Bayar sebagian dan minta tenggat tertulis</w:t>
            </w:r>
          </w:p>
        </w:tc>
      </w:tr>
      <w:tr>
        <w:tc>
          <w:tcPr>
            <w:tcW w:type="dxa" w:w="1728"/>
          </w:tcPr>
          <w:p>
            <w:r>
              <w:t>3</w:t>
            </w:r>
          </w:p>
        </w:tc>
        <w:tc>
          <w:tcPr>
            <w:tcW w:type="dxa" w:w="1728"/>
          </w:tcPr>
          <w:p>
            <w:r>
              <w:t>Jujur tentang satu kecacatan barang kepada satu pembeli</w:t>
            </w:r>
          </w:p>
        </w:tc>
        <w:tc>
          <w:tcPr>
            <w:tcW w:type="dxa" w:w="1728"/>
          </w:tcPr>
          <w:p>
            <w:r>
              <w:t>Ketika ada pembeli menawar</w:t>
            </w:r>
          </w:p>
        </w:tc>
        <w:tc>
          <w:tcPr>
            <w:tcW w:type="dxa" w:w="1728"/>
          </w:tcPr>
          <w:p>
            <w:r>
              <w:t>Takut kehilangan pembeli</w:t>
            </w:r>
          </w:p>
        </w:tc>
        <w:tc>
          <w:tcPr>
            <w:tcW w:type="dxa" w:w="1728"/>
          </w:tcPr>
          <w:p>
            <w:r>
              <w:t>Latih kalimatnya di depan cermin dulu</w:t>
            </w:r>
          </w:p>
        </w:tc>
      </w:tr>
      <w:tr>
        <w:tc>
          <w:tcPr>
            <w:tcW w:type="dxa" w:w="1728"/>
          </w:tcPr>
          <w:p>
            <w:r>
              <w:t>4</w:t>
            </w:r>
          </w:p>
        </w:tc>
        <w:tc>
          <w:tcPr>
            <w:tcW w:type="dxa" w:w="1728"/>
          </w:tcPr>
          <w:p>
            <w:r>
              <w:t>Tahan satu godaan menyebar berita yang belum jelas sumbernya</w:t>
            </w:r>
          </w:p>
        </w:tc>
        <w:tc>
          <w:tcPr>
            <w:tcW w:type="dxa" w:w="1728"/>
          </w:tcPr>
          <w:p>
            <w:r>
              <w:t>Ketika ponsel berdering dengan kabar ramai</w:t>
            </w:r>
          </w:p>
        </w:tc>
        <w:tc>
          <w:tcPr>
            <w:tcW w:type="dxa" w:w="1728"/>
          </w:tcPr>
          <w:p>
            <w:r>
              <w:t>Penasaran, ingin jadi yang pertama</w:t>
            </w:r>
          </w:p>
        </w:tc>
        <w:tc>
          <w:tcPr>
            <w:tcW w:type="dxa" w:w="1728"/>
          </w:tcPr>
          <w:p>
            <w:r>
              <w:t>Simpan dulu, periksa besok pagi</w:t>
            </w:r>
          </w:p>
        </w:tc>
      </w:tr>
      <w:tr>
        <w:tc>
          <w:tcPr>
            <w:tcW w:type="dxa" w:w="1728"/>
          </w:tcPr>
          <w:p>
            <w:r>
              <w:t>5</w:t>
            </w:r>
          </w:p>
        </w:tc>
        <w:tc>
          <w:tcPr>
            <w:tcW w:type="dxa" w:w="1728"/>
          </w:tcPr>
          <w:p>
            <w:r>
              <w:t>Minta satu orang untuk menegur Anda tentang satu hal</w:t>
            </w:r>
          </w:p>
        </w:tc>
        <w:tc>
          <w:tcPr>
            <w:tcW w:type="dxa" w:w="1728"/>
          </w:tcPr>
          <w:p>
            <w:r>
              <w:t>Setelah shalat Maghrib bersama keluarga</w:t>
            </w:r>
          </w:p>
        </w:tc>
        <w:tc>
          <w:tcPr>
            <w:tcW w:type="dxa" w:w="1728"/>
          </w:tcPr>
          <w:p>
            <w:r>
              <w:t>Malu, takut dibilang lebay</w:t>
            </w:r>
          </w:p>
        </w:tc>
        <w:tc>
          <w:tcPr>
            <w:tcW w:type="dxa" w:w="1728"/>
          </w:tcPr>
          <w:p>
            <w:r>
              <w:t>Pilih orang paling Anda percaya</w:t>
            </w:r>
          </w:p>
        </w:tc>
      </w:tr>
      <w:tr>
        <w:tc>
          <w:tcPr>
            <w:tcW w:type="dxa" w:w="1728"/>
          </w:tcPr>
          <w:p>
            <w:r>
              <w:t>6</w:t>
            </w:r>
          </w:p>
        </w:tc>
        <w:tc>
          <w:tcPr>
            <w:tcW w:type="dxa" w:w="1728"/>
          </w:tcPr>
          <w:p>
            <w:r>
              <w:t>Periksa satu keputusan kerja minggu ini dengan Lembar Kriteria Kunci</w:t>
            </w:r>
          </w:p>
        </w:tc>
        <w:tc>
          <w:tcPr>
            <w:tcW w:type="dxa" w:w="1728"/>
          </w:tcPr>
          <w:p>
            <w:r>
              <w:t>Sebelum tidur</w:t>
            </w:r>
          </w:p>
        </w:tc>
        <w:tc>
          <w:tcPr>
            <w:tcW w:type="dxa" w:w="1728"/>
          </w:tcPr>
          <w:p>
            <w:r>
              <w:t>Terburu-buru, sudah lelah</w:t>
            </w:r>
          </w:p>
        </w:tc>
        <w:tc>
          <w:tcPr>
            <w:tcW w:type="dxa" w:w="1728"/>
          </w:tcPr>
          <w:p>
            <w:r>
              <w:t>Cukup syarat nomor 1 dan 2</w:t>
            </w:r>
          </w:p>
        </w:tc>
      </w:tr>
      <w:tr>
        <w:tc>
          <w:tcPr>
            <w:tcW w:type="dxa" w:w="1728"/>
          </w:tcPr>
          <w:p>
            <w:r>
              <w:t>7</w:t>
            </w:r>
          </w:p>
        </w:tc>
        <w:tc>
          <w:tcPr>
            <w:tcW w:type="dxa" w:w="1728"/>
          </w:tcPr>
          <w:p>
            <w:r>
              <w:t>Tulis satu hal yang berubah dan satu hal yang tetap</w:t>
            </w:r>
          </w:p>
        </w:tc>
        <w:tc>
          <w:tcPr>
            <w:tcW w:type="dxa" w:w="1728"/>
          </w:tcPr>
          <w:p>
            <w:r>
              <w:t>Sehabis Jumat</w:t>
            </w:r>
          </w:p>
        </w:tc>
        <w:tc>
          <w:tcPr>
            <w:tcW w:type="dxa" w:w="1728"/>
          </w:tcPr>
          <w:p>
            <w:r>
              <w:t>Merasa tidak ada perubahan</w:t>
            </w:r>
          </w:p>
        </w:tc>
        <w:tc>
          <w:tcPr>
            <w:tcW w:type="dxa" w:w="1728"/>
          </w:tcPr>
          <w:p>
            <w:r>
              <w:t>Ulangi pekan depan tanpa menghakimi diri sendiri</w:t>
            </w:r>
          </w:p>
        </w:tc>
      </w:tr>
    </w:tbl>
    <w:p>
      <w:pPr>
        <w:jc w:val="both"/>
      </w:pPr>
      <w:r>
        <w:rPr>
          <w:b w:val="0"/>
          <w:i w:val="0"/>
        </w:rPr>
        <w:t>Artinya: Ya Tuhan kami, berilah kami kebaikan di dunia dan kebaikan di akhirat, dan lindungilah kami dari siksa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Satu kalimat: taqwa adalah kunci yang Anda pegang sendiri, sementara pintu rezeki yang terbuka darinya datang dalam bentuk yang tidak pernah Anda tetapkan. Satu langkah: malam ini pilih satu dari sepuluh syarat Lembar Kriteria Kunci, lalu periksa satu keputusan Anda hari ini terhadap syarat itu, apa pun hasilnya.</w:t>
      </w:r>
    </w:p>
    <w:p>
      <w:pPr>
        <w:jc w:val="both"/>
      </w:pPr>
      <w:r>
        <w:rPr>
          <w:b/>
          <w:i w:val="0"/>
          <w:sz w:val="24"/>
        </w:rPr>
        <w:t>Lihat Juga</w:t>
      </w:r>
    </w:p>
    <w:p>
      <w:pPr>
        <w:jc w:val="both"/>
      </w:pPr>
      <w:r>
        <w:rPr>
          <w:b w:val="0"/>
          <w:i w:val="0"/>
        </w:rPr>
        <w:t>Lihat juga: Bab 39 (Kerja), Bab 49 (Meninggalkan yang Haram), Bab 59 (Dosa dan Maksiat) [QR: /bab-20]</w:t>
      </w:r>
    </w:p>
    <w:p>
      <w:pPr>
        <w:jc w:val="both"/>
      </w:pPr>
      <w:r>
        <w:rPr>
          <w:b w:val="0"/>
          <w:i w:val="0"/>
        </w:rPr>
        <w:t>Sebelum memulai, baca dulu urutannya sekali. Tujuh hari ini disusun dari yang paling mudah diperiksa menuju yang paling menuntut kejujuran, sehingga Anda tidak langsung dihadapkan pada pertanyaan yang paling sulit di hari pertama. Pilih jam yang tetap untuk mengerjakannya, misalnya sepuluh menit setelah shalat Subuh, karena kebiasaan yang menempel hampir selalu lahir dari waktu yang tetap, bukan dari niat yang besar. Bila pada hari ketiga atau keempat Anda terlewat, jangan mengulang dari awal dengan perasaan bersalah; lanjutkan hari berikutnya seperti tidak ada yang terjadi. Yang sedang dibangun di sini bukan kesempurnaan selama tujuh hari, melainkan kebiasaan bertanya pada diri sendiri yang nantinya akan terbawa jauh setelah pekan ini selesai.</w:t>
      </w:r>
    </w:p>
    <w:p>
      <w:pPr>
        <w:jc w:val="both"/>
      </w:pPr>
      <w:r>
        <w:rPr>
          <w:b w:val="0"/>
          <w:i w:val="0"/>
        </w:rPr>
        <w:t>Siapkan juga satu alat bantu kecil: secarik kertas di dekat sajadah untuk menuliskan hasil hariannya. Tulisan yang terlihat setiap pagi bekerja jauh lebih kuat daripada niat yang hanya ada di kepala, dan kertas itu akan mengingatkan Anda pada hari ketika semangat Anda sedang turun.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