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remote careers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from home agencies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remote closing jobs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 home jobs hiring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remote project manager jobs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from home companies jobs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from home companies 2024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remote work from home agencies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 from home job for beg companies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f16434"/>
          <w:sz w:val="21"/>
          <w:szCs w:val="21"/>
          <w:shd w:fill="f6f7f7" w:val="clear"/>
        </w:rPr>
      </w:pPr>
      <w:r w:rsidDel="00000000" w:rsidR="00000000" w:rsidRPr="00000000">
        <w:rPr>
          <w:sz w:val="20"/>
          <w:szCs w:val="20"/>
          <w:rtl w:val="0"/>
        </w:rPr>
        <w:t xml:space="preserve">list of work from home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f16434"/>
          <w:sz w:val="21"/>
          <w:szCs w:val="21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f16434"/>
          <w:sz w:val="21"/>
          <w:szCs w:val="21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f16434"/>
          <w:sz w:val="21"/>
          <w:szCs w:val="21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f16434"/>
          <w:sz w:val="21"/>
          <w:szCs w:val="21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