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VILPE Sense: Findings and Direction</w:t>
      </w:r>
    </w:p>
    <w:p>
      <w:pPr>
        <w:spacing w:after="120"/>
      </w:pPr>
      <w:r>
        <w:rPr>
          <w:i/>
          <w:iCs/>
          <w:color w:val="595959"/>
        </w:rPr>
        <w:t xml:space="preserve">Vaasa Hackathon 2026, VILPE challenge "Unlocking the Value of Building Data"</w:t>
      </w:r>
    </w:p>
    <w:p>
      <w:pPr>
        <w:spacing w:after="120"/>
      </w:pPr>
      <w:r>
        <w:t xml:space="preserve">Reviewed: the challenge brief, the slides, the Sense guidebook (36 pages), the technical brochure, the site layout, and all 7 sensor data files from the Vantaa warehouse.</w:t>
      </w:r>
    </w:p>
    <w:p>
      <w:pPr>
        <w:pStyle w:val="Heading1"/>
      </w:pPr>
      <w:r>
        <w:t xml:space="preserve">4 things found in their own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00"/>
        <w:gridCol w:w="32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Proof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VILPE's own recommended alarm cries wolf. </w:t>
            </w:r>
            <w:r>
              <w:t xml:space="preserve">Their guidebook says: alarm when RH stays above 90% for 24h. On their warehouse, that would fire </w:t>
            </w:r>
            <w:r>
              <w:rPr>
                <w:b/>
                <w:bCs/>
              </w:rPr>
              <w:t xml:space="preserve">180 times in 16 months</w:t>
            </w:r>
            <w:r>
              <w:t xml:space="preserve">, while every roof's mold index is near zero (alarm level is 2.5).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Guidebook p.25 + all 7 files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Green roof 2's fan shows 0 rpm for 12 months straight </w:t>
            </w:r>
            <w:r>
              <w:t xml:space="preserve">(May 2025 to May 2026, 97% of readings). Its structure was humid 54% of the time vs 21% for Green roof 1, whose fan ran.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Viherkatto 2 file, rpm column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Some outdoor sensors seem to sit in the sun. </w:t>
            </w:r>
            <w:r>
              <w:t xml:space="preserve">At summer midday, Katto 4's outdoor sensor reads about 9°C warmer than the others on the same building. The guidebook says never place it in direct sun. Wrong outdoor reading means wrong fan decisions.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Outdoor T columns, June and July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 only got 7 control unit files, </w:t>
            </w:r>
            <w:r>
              <w:t xml:space="preserve">but the site layout shows about 45 leak sensors on that roof. Their data would allow a humidity map.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Site layout PDF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Important: </w:t>
      </w:r>
      <w:r>
        <w:t xml:space="preserve">findings 2 and 3 might have a reason (for example, the fan may have been turned off on purpose as a test). We must ask the VILPE experts before pitching them. If they confirm, it is gold.</w:t>
      </w:r>
    </w:p>
    <w:p>
      <w:pPr>
        <w:pStyle w:val="Heading1"/>
      </w:pPr>
      <w:r>
        <w:t xml:space="preserve">Facts from their documents we can build 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brochure itself says the moisture data is valuable </w:t>
      </w:r>
      <w:r>
        <w:rPr>
          <w:b/>
          <w:bCs/>
        </w:rPr>
        <w:t xml:space="preserve">when a property is sold</w:t>
      </w:r>
      <w:r>
        <w:t xml:space="preserve">, but there is no product for it. That validates the Moisture Passport idea.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building owner owns the data and can share it by link. A REST API already exists. So the idea is technically realistic.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costs to quote: a small roof leak repair costs a few thousand euros, the Botniahall roof leaks cost six figures.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Ramboll study: Sense cuts cooling needs by 12 to 21%. The fan uses only 20 to 30 W.</w:t>
      </w:r>
    </w:p>
    <w:p>
      <w:pPr>
        <w:pStyle w:val="Heading1"/>
      </w:pPr>
      <w:r>
        <w:t xml:space="preserve">What to add to make it stand out</w:t>
      </w:r>
    </w:p>
    <w:p>
      <w:pPr>
        <w:spacing w:after="120"/>
      </w:pPr>
      <w:r>
        <w:t xml:space="preserve">The concept becomes </w:t>
      </w:r>
      <w:r>
        <w:rPr>
          <w:b/>
          <w:bCs/>
        </w:rPr>
        <w:t xml:space="preserve">one service with three layers: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Smart alerts </w:t>
      </w:r>
      <w:r>
        <w:t xml:space="preserve">that only fire on real risk, fixing finding 1. This builds trust.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System health watchdog </w:t>
      </w:r>
      <w:r>
        <w:t xml:space="preserve">that catches a stopped fan or badly placed sensor, fixing findings 2 and 3. Nobody else will think of this, and it is useful to VILPE right away.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Moisture Passport </w:t>
      </w:r>
      <w:r>
        <w:t xml:space="preserve">for property sales, plus the insurer view for LocalTapiola. This is the business model.</w:t>
      </w:r>
    </w:p>
    <w:p>
      <w:pPr>
        <w:spacing w:after="120" w:before="160"/>
      </w:pPr>
      <w:r>
        <w:rPr>
          <w:b/>
          <w:bCs/>
        </w:rPr>
        <w:t xml:space="preserve">The pitch line: </w:t>
      </w:r>
      <w:r>
        <w:rPr>
          <w:i/>
          <w:iCs/>
        </w:rPr>
        <w:t xml:space="preserve">"We found problems in VILPE's own warehouse data that the current system didn't flag. Here's the service that would have caught them, and how VILPE makes money from it."</w:t>
      </w:r>
    </w:p>
    <w:p>
      <w:pPr>
        <w:pStyle w:val="Heading1"/>
      </w:pPr>
      <w:r>
        <w:t xml:space="preserve">Next step</w:t>
      </w:r>
    </w:p>
    <w:p>
      <w:pPr>
        <w:spacing w:after="120"/>
      </w:pPr>
      <w:r>
        <w:t xml:space="preserve">Once the direction is approved: prepare the questions for the VILPE experts, then package these findings into a proof script and charts that can be shown to others.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2026-10-03T13:08:35.265Z</dcterms:created>
  <dcterms:modified xsi:type="dcterms:W3CDTF">2026-10-03T13:08:35.269Z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