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r>
        <w:t>{% if unverified_marker %}{{ unverified_marker }}{% endif %}</w:t>
      </w:r>
    </w:p>
    <w:p>
      <w:pPr>
        <w:jc w:val="center"/>
      </w:pPr>
      <w:r>
        <w:rPr>
          <w:b/>
        </w:rPr>
        <w:t>IN THE COURT OF {% if bail_court %}{{ bail_court }}{% else %}MAGISTRATE / SPECIAL COURT{% endif %}{% if district %} (DISTRICT {{ district }}){% endif %}{% if city %}, {{ city }}{% endif %}</w:t>
      </w:r>
    </w:p>
    <w:p>
      <w:pPr>
        <w:jc w:val="center"/>
      </w:pPr>
      <w:r>
        <w:rPr>
          <w:b w:val="0"/>
        </w:rPr>
        <w:t>BAIL APPLICATION NO. ______ OF {{ bail_year }}</w:t>
      </w:r>
    </w:p>
    <w:p/>
    <w:p>
      <w:r>
        <w:t>IN THE MATTER OF:</w:t>
      </w:r>
    </w:p>
    <w:p>
      <w:r>
        <w:t>{{ accused.name }}</w:t>
      </w:r>
    </w:p>
    <w:p>
      <w:r>
        <w:t>{% if accused.parentage %}{{ accused.parentage }}{% endif %}</w:t>
      </w:r>
    </w:p>
    <w:p>
      <w:r>
        <w:t>{% if accused.address %}R/o {{ accused.address }}{% endif %}                          ... APPLICANT</w:t>
      </w:r>
    </w:p>
    <w:p>
      <w:pPr>
        <w:jc w:val="center"/>
      </w:pPr>
      <w:r>
        <w:rPr>
          <w:b w:val="0"/>
        </w:rPr>
        <w:t>VERSUS</w:t>
      </w:r>
    </w:p>
    <w:p>
      <w:r>
        <w:t>STATE                                       ... RESPONDENT</w:t>
      </w:r>
    </w:p>
    <w:p>
      <w:r>
        <w:t>{% if fir_no %}FIR NO. {{ fir_no }}{% endif %}</w:t>
      </w:r>
    </w:p>
    <w:p>
      <w:r>
        <w:t>{% if sections %}U/S {% for s in sections %}{{ s }}{% if not loop.last %}, {% endif %}{% endfor %}{% endif %}</w:t>
      </w:r>
    </w:p>
    <w:p>
      <w:r>
        <w:t>{% if police_station %}POLICE STATION: {{ police_station }}{% endif %}</w:t>
      </w:r>
    </w:p>
    <w:p/>
    <w:p>
      <w:pPr>
        <w:jc w:val="center"/>
      </w:pPr>
      <w:r>
        <w:rPr>
          <w:b/>
        </w:rPr>
        <w:t>APPLICATION FOR DEFAULT BAIL UNDER {{ default_bail_section|upper }}</w:t>
      </w:r>
    </w:p>
    <w:p/>
    <w:p>
      <w:r>
        <w:t>MOST RESPECTFULLY SHOWETH:</w:t>
      </w:r>
    </w:p>
    <w:p>
      <w:r>
        <w:t>1. The petitioner, {{ accused.name }}, aged {{ accused.age }}, {{ accused.occupation }}, residing at {{ accused.address }}, is the accused in Crime No. {{ fir_no }} of {{ police_station }}, {{ district }}.</w:t>
      </w:r>
    </w:p>
    <w:p>
      <w:r>
        <w:t>2. The offence is registered under {% for s in sections %}{{ s }}{% if not loop.last %}, {% endif %}{% endfor %}. The applicable statutory period for filing the final report is {{ period_days }} days ({{ period_statute }}){% if extendable_to %}, extendable to {{ extendable_to }} days by the prescribed procedure{% endif %}.</w:t>
      </w:r>
    </w:p>
    <w:p>
      <w:r>
        <w:t>3. The petitioner was first remanded to custody on {{ first_remand_date }} and has, as on {{ as_on }}, completed {{ custody_days }} days in custody. The statutory period expired on {{ accrual_date }}.</w:t>
      </w:r>
    </w:p>
    <w:p>
      <w:r>
        <w:t>4. The final report (charge sheet) has not been filed within the statutory period of {{ period_days }} days.</w:t>
      </w:r>
    </w:p>
    <w:p>
      <w:r>
        <w:t>5. The indefeasible right to be released on default bail has accrued to the petitioner, who is ready and willing to furnish bail as this Hon'ble Court may direct.</w:t>
      </w:r>
    </w:p>
    <w:p/>
    <w:p>
      <w:r>
        <w:t>PRAYER:</w:t>
      </w:r>
    </w:p>
    <w:p>
      <w:r>
        <w:t>It is, therefore, most respectfully prayed that this Hon'ble Court may be pleased to:</w:t>
      </w:r>
    </w:p>
    <w:p>
      <w:r>
        <w:t>(a) enlarge the petitioner on default bail under {{ default_bail_section }}, the statutory period for filing the final report having expired without its being filed, on such terms and conditions as this Hon'ble Court may deem fit; and</w:t>
      </w:r>
    </w:p>
    <w:p>
      <w:r>
        <w:t>(b) pass such other and further order(s) as may be deemed fit and proper on the facts and in the circumstances of this case.</w:t>
      </w:r>
    </w:p>
    <w:p/>
    <w:p>
      <w:pPr>
        <w:jc w:val="right"/>
      </w:pPr>
      <w:r>
        <w:t>APPLICANT</w:t>
      </w:r>
    </w:p>
    <w:p>
      <w:r>
        <w:t>Place: {{ place }}                          Through</w:t>
      </w:r>
    </w:p>
    <w:p>
      <w:r>
        <w:t>Date:  {% if bail_date %}{{ bail_date }}{% else %}____________{% endif %}                      Advocate</w:t>
      </w:r>
    </w:p>
    <w:p/>
    <w:p>
      <w:r>
        <w:t>Note: To be supported by affidavit of Pairokar and Vakalatnama duly attested by Jail Authorities.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