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DEED OF DISSOLUTION OF PARTNERSHIP</w:t>
      </w:r>
    </w:p>
    <w:p/>
    <w:p>
      <w:r>
        <w:t>THIS DEED OF DISSOLUTION is executed at {{ place }} on {{ execution_date }} BETWEEN:</w:t>
      </w:r>
    </w:p>
    <w:p>
      <w:r>
        <w:t>{% for p in partners %}</w:t>
      </w:r>
    </w:p>
    <w:p>
      <w:r>
        <w:t xml:space="preserve">   {{ loop.index }}. {{ p.name }}, {{ p.description }};</w:t>
      </w:r>
    </w:p>
    <w:p>
      <w:r>
        <w:t>{% endfor %}</w:t>
      </w:r>
    </w:p>
    <w:p>
      <w:r>
        <w:t>(hereinafter collectively referred to as the PARTNERS).</w:t>
      </w:r>
    </w:p>
    <w:p>
      <w:r>
        <w:t>WHEREAS the parties have been carrying on business in partnership under the firm {{ firm_name }} on the basis of {{ original_deed_ref }}; AND WHEREAS the parties have mutually decided to dissolve the partnership and to reduce the terms of dissolution into writing.</w:t>
      </w:r>
    </w:p>
    <w:p/>
    <w:p>
      <w:r>
        <w:t>NOW, THEREFORE, THIS DEED WITNESSES AS UNDER:</w:t>
      </w:r>
    </w:p>
    <w:p>
      <w:r>
        <w:t>1. That the partnership constituted under {{ original_deed_ref }}, carried on under the firm {{ firm_name }}, stands dissolved with effect from {{ dissolution_date }}.</w:t>
      </w:r>
    </w:p>
    <w:p>
      <w:r>
        <w:t>{% if accounts_settled %}</w:t>
      </w:r>
    </w:p>
    <w:p>
      <w:r>
        <w:t>2. That all the accounts of the partnership have been settled, and all trading results, profits, losses and balances have been checked and accepted by the parties as per the account books.</w:t>
      </w:r>
    </w:p>
    <w:p>
      <w:r>
        <w:t>{% endif %}</w:t>
      </w:r>
    </w:p>
    <w:p>
      <w:r>
        <w:t>3. That all records and account books of the dissolved partnership have been delivered to {{ records_custodian }}, who shall notify all concerned authorities of the dissolution.</w:t>
      </w:r>
    </w:p>
    <w:p>
      <w:r>
        <w:t>4. That the partners shall be liable for their individual taxes; and each party releases and discharges the other from all actions, claims and demands on account of the said partnership.</w:t>
      </w:r>
    </w:p>
    <w:p>
      <w:r>
        <w:t>5. That any dispute arising in relation to this deed shall be referred to a sole arbitrator under the Arbitration and Conciliation Act, 1996.</w:t>
      </w:r>
    </w:p>
    <w:p/>
    <w:p>
      <w:r>
        <w:t>IN WITNESS WHEREOF the parties hereto have signed this deed on the date and at the place first above written, in the presence of the following witnesses.</w:t>
      </w:r>
    </w:p>
    <w:p/>
    <w:p>
      <w:pPr>
        <w:jc w:val="right"/>
      </w:pPr>
      <w:r>
        <w:t>FIRST PARTNER</w:t>
      </w:r>
    </w:p>
    <w:p>
      <w:pPr>
        <w:jc w:val="right"/>
      </w:pPr>
      <w:r>
        <w:t>SECOND PARTNER</w:t>
      </w:r>
    </w:p>
    <w:p/>
    <w:p>
      <w:r>
        <w:t>WITNESSES:</w:t>
      </w:r>
    </w:p>
    <w:p>
      <w:r>
        <w:t>{% for w in witnesses %}</w:t>
      </w:r>
    </w:p>
    <w:p>
      <w:r>
        <w:t xml:space="preserve">   {{ loop.index }}. {{ w }}</w:t>
      </w:r>
    </w:p>
    <w:p>
      <w:r>
        <w:t>{% endfor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