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APPLICATION TO SUE AS AN INDIGENT PERSON</w:t>
      </w:r>
    </w:p>
    <w:p/>
    <w:p>
      <w:pPr>
        <w:jc w:val="center"/>
      </w:pPr>
      <w:r>
        <w:rPr>
          <w:b/>
        </w:rPr>
        <w:t>IN THE COURT OF {% if civil_court %}{{ civil_court }}{% else %}THE CIVIL JUDGE (SENIOR DIVISION){% endif %}{% if city %}, {{ city }}{% endif %}</w:t>
      </w:r>
    </w:p>
    <w:p>
      <w:pPr>
        <w:jc w:val="center"/>
      </w:pPr>
      <w:r>
        <w:rPr>
          <w:b w:val="0"/>
        </w:rPr>
        <w:t>SUIT NO. ______ OF {{ case_year }}</w:t>
      </w:r>
    </w:p>
    <w:p/>
    <w:p>
      <w:r>
        <w:t>IN THE MATTER OF:</w:t>
      </w:r>
    </w:p>
    <w:p>
      <w:r>
        <w:t>{{ applicant.name }}                          ... APPLICANT / PLAINTIFF</w:t>
      </w:r>
    </w:p>
    <w:p>
      <w:pPr>
        <w:jc w:val="center"/>
      </w:pPr>
      <w:r>
        <w:rPr>
          <w:b w:val="0"/>
        </w:rPr>
        <w:t>VERSUS</w:t>
      </w:r>
    </w:p>
    <w:p>
      <w:r>
        <w:t>{{ respondent.name }}                          ... RESPONDENT / DEFENDANT</w:t>
      </w:r>
    </w:p>
    <w:p/>
    <w:p>
      <w:pPr>
        <w:jc w:val="center"/>
      </w:pPr>
      <w:r>
        <w:rPr>
          <w:b/>
        </w:rPr>
        <w:t>APPLICATION UNDER ORDER XXXIII READ WITH SECTION 151 OF THE CODE OF CIVIL PROCEDURE, 1908</w:t>
      </w:r>
    </w:p>
    <w:p/>
    <w:p>
      <w:r>
        <w:t>MOST RESPECTFULLY SHOWETH:</w:t>
      </w:r>
    </w:p>
    <w:p>
      <w:r>
        <w:t>1. That the applicant has filed the above-titled suit ({{ suit_ref }}), which is pending disposal before this Hon'ble Court.</w:t>
      </w:r>
    </w:p>
    <w:p>
      <w:r>
        <w:t>2. That the contents of the accompanying suit may kindly be read as part and parcel of this application, which are not repeated here for the sake of brevity.</w:t>
      </w:r>
    </w:p>
    <w:p>
      <w:r>
        <w:t>3. That the applicant is an indigent person: {{ indigency_particulars }}. The applicant is therefore unable to pay the requisite court fee as required by law.</w:t>
      </w:r>
    </w:p>
    <w:p>
      <w:r>
        <w:t>4. That the applicant undertakes to pay the entire court fee if the suit is decreed in his favour.</w:t>
      </w:r>
    </w:p>
    <w:p>
      <w:r>
        <w:t>5. That there are sufficient reasons for granting the applicant permission to institute the present suit as an indigent person.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allow the applicant to sue as an indigent person in the interest of justice; and</w:t>
      </w:r>
    </w:p>
    <w:p>
      <w:r>
        <w:t>(b) pass such other and further order(s) as may be deemed fit and proper on the facts and in the circumstances of this case.</w:t>
      </w:r>
    </w:p>
    <w:p/>
    <w:p>
      <w:pPr>
        <w:jc w:val="right"/>
      </w:pPr>
      <w:r>
        <w:t>APPLICANT</w:t>
      </w:r>
    </w:p>
    <w:p>
      <w:r>
        <w:t>Place: {{ place }}                          Through</w:t>
      </w:r>
    </w:p>
    <w:p>
      <w:r>
        <w:t>Date:  {% if application_date %}{{ application_date }}{% else %}____________{% endif %}                Advocate</w:t>
      </w:r>
    </w:p>
    <w:p/>
    <w:p>
      <w:r>
        <w:t>[NOTE: The petition must be supported by an affidavit.]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