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6674BB" w14:textId="3BAA2A24" w:rsidR="00337CF7" w:rsidRPr="00920E3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bookmarkStart w:id="0" w:name="_Hlk176475235"/>
      <w:bookmarkEnd w:id="0"/>
      <w:r w:rsidRPr="00920E3C">
        <w:rPr>
          <w:rFonts w:ascii="Arial" w:eastAsia="Times New Roman" w:hAnsi="Arial" w:cs="Arial"/>
          <w:b/>
          <w:bCs/>
          <w:sz w:val="24"/>
          <w:szCs w:val="24"/>
          <w:lang w:val="ru-RU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  <w:r w:rsidRPr="00920E3C">
        <w:rPr>
          <w:rFonts w:ascii="Arial" w:eastAsia="Times New Roman" w:hAnsi="Arial" w:cs="Arial"/>
          <w:sz w:val="24"/>
          <w:szCs w:val="24"/>
          <w:lang w:val="ru-RU"/>
        </w:rPr>
        <w:t>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920E3C">
        <w:rPr>
          <w:rFonts w:ascii="Arial" w:eastAsia="Times New Roman" w:hAnsi="Arial" w:cs="Arial"/>
          <w:sz w:val="24"/>
          <w:szCs w:val="24"/>
          <w:lang w:val="ru-RU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920E3C">
        <w:rPr>
          <w:rFonts w:ascii="Arial" w:eastAsia="Times New Roman" w:hAnsi="Arial" w:cs="Arial"/>
          <w:sz w:val="24"/>
          <w:szCs w:val="24"/>
          <w:lang w:val="ru-RU"/>
        </w:rPr>
        <w:t xml:space="preserve"> массив данных по ссылке: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</w:p>
    <w:p w14:paraId="1C23C409" w14:textId="7C196437" w:rsidR="00FB16AB" w:rsidRPr="00337CF7" w:rsidRDefault="00920E3C" w:rsidP="00C26043">
      <w:pPr>
        <w:rPr>
          <w:rFonts w:ascii="Arial" w:hAnsi="Arial" w:cs="Arial"/>
          <w:sz w:val="24"/>
          <w:szCs w:val="24"/>
        </w:rPr>
      </w:pPr>
      <w:hyperlink r:id="rId7" w:history="1">
        <w:r w:rsidR="00337CF7"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Pr="00920E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920E3C">
        <w:rPr>
          <w:rFonts w:ascii="Arial" w:eastAsia="Times New Roman" w:hAnsi="Arial" w:cs="Arial"/>
          <w:sz w:val="24"/>
          <w:szCs w:val="24"/>
          <w:lang w:val="ru-RU"/>
        </w:rPr>
        <w:t xml:space="preserve">Во вкладке "Данные об аудитории" информация о пользователях, посетивших наше приложение в ноябре. Чему </w:t>
      </w:r>
      <w:proofErr w:type="gramStart"/>
      <w:r w:rsidRPr="00920E3C">
        <w:rPr>
          <w:rFonts w:ascii="Arial" w:eastAsia="Times New Roman" w:hAnsi="Arial" w:cs="Arial"/>
          <w:sz w:val="24"/>
          <w:szCs w:val="24"/>
          <w:lang w:val="ru-RU"/>
        </w:rPr>
        <w:t>равен</w:t>
      </w:r>
      <w:proofErr w:type="gramEnd"/>
      <w:r w:rsidRPr="00920E3C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Pr="00337CF7">
        <w:rPr>
          <w:rFonts w:ascii="Arial" w:eastAsia="Times New Roman" w:hAnsi="Arial" w:cs="Arial"/>
          <w:sz w:val="24"/>
          <w:szCs w:val="24"/>
        </w:rPr>
        <w:t>MAU</w:t>
      </w:r>
      <w:r w:rsidRPr="00920E3C">
        <w:rPr>
          <w:rFonts w:ascii="Arial" w:eastAsia="Times New Roman" w:hAnsi="Arial" w:cs="Arial"/>
          <w:sz w:val="24"/>
          <w:szCs w:val="24"/>
          <w:lang w:val="ru-RU"/>
        </w:rPr>
        <w:t xml:space="preserve"> продукта?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</w:p>
    <w:p w14:paraId="5FF95631" w14:textId="14204077" w:rsidR="00337CF7" w:rsidRPr="00920E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920E3C">
        <w:rPr>
          <w:rFonts w:ascii="Arial" w:eastAsia="Times New Roman" w:hAnsi="Arial" w:cs="Arial"/>
          <w:color w:val="FF3C3B"/>
          <w:sz w:val="24"/>
          <w:szCs w:val="24"/>
          <w:lang w:val="ru-RU"/>
        </w:rPr>
        <w:t>*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MAU</w:t>
      </w:r>
      <w:r w:rsidRPr="00920E3C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 xml:space="preserve"> (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Monthly</w:t>
      </w:r>
      <w:r w:rsidRPr="00920E3C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Active</w:t>
      </w:r>
      <w:r w:rsidRPr="00920E3C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Users</w:t>
      </w:r>
      <w:r w:rsidRPr="00920E3C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>)</w:t>
      </w:r>
      <w:r w:rsidRPr="00920E3C">
        <w:rPr>
          <w:rFonts w:ascii="Arial" w:hAnsi="Arial" w:cs="Arial"/>
          <w:sz w:val="20"/>
          <w:szCs w:val="20"/>
          <w:lang w:val="ru-RU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260EA84D" w:rsidR="00FA2D9C" w:rsidRPr="00920E3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9" type="#_x0000_t75" style="width:16.4pt;height:14.25pt" o:ole="">
            <v:imagedata r:id="rId8" o:title=""/>
          </v:shape>
          <w:control r:id="rId9" w:name="DefaultOcxName4" w:shapeid="_x0000_i1299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103" type="#_x0000_t75" style="width:16.4pt;height:14.25pt" o:ole="">
            <v:imagedata r:id="rId10" o:title=""/>
          </v:shape>
          <w:control r:id="rId11" w:name="DefaultOcxName5" w:shapeid="_x0000_i1103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106" type="#_x0000_t75" style="width:16.4pt;height:14.25pt" o:ole="">
            <v:imagedata r:id="rId10" o:title=""/>
          </v:shape>
          <w:control r:id="rId12" w:name="DefaultOcxName6" w:shapeid="_x0000_i1106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109" type="#_x0000_t75" style="width:16.4pt;height:14.25pt" o:ole="">
            <v:imagedata r:id="rId10" o:title=""/>
          </v:shape>
          <w:control r:id="rId13" w:name="DefaultOcxName7" w:shapeid="_x0000_i1109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16529</w:t>
      </w:r>
    </w:p>
    <w:p w14:paraId="006B4B11" w14:textId="77777777" w:rsidR="00FA2D9C" w:rsidRPr="00920E3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3855EA57" w14:textId="0455C07B" w:rsidR="00337CF7" w:rsidRPr="00920E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920E3C">
        <w:rPr>
          <w:rFonts w:ascii="Arial" w:eastAsia="Times New Roman" w:hAnsi="Arial" w:cs="Arial"/>
          <w:sz w:val="24"/>
          <w:szCs w:val="24"/>
          <w:lang w:val="ru-RU"/>
        </w:rPr>
        <w:t xml:space="preserve">Используя вкладку "Данные об аудитории", посчитайте, чему будет равен </w:t>
      </w:r>
      <w:r w:rsidRPr="00337CF7">
        <w:rPr>
          <w:rFonts w:ascii="Arial" w:eastAsia="Times New Roman" w:hAnsi="Arial" w:cs="Arial"/>
          <w:sz w:val="24"/>
          <w:szCs w:val="24"/>
        </w:rPr>
        <w:t>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920E3C">
        <w:rPr>
          <w:rFonts w:ascii="Arial" w:eastAsia="Times New Roman" w:hAnsi="Arial" w:cs="Arial"/>
          <w:color w:val="FF3C3B"/>
          <w:sz w:val="24"/>
          <w:szCs w:val="24"/>
          <w:lang w:val="ru-RU"/>
        </w:rPr>
        <w:t>*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DAU</w:t>
      </w:r>
      <w:r w:rsidRPr="00920E3C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 xml:space="preserve"> (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Daily</w:t>
      </w:r>
      <w:r w:rsidRPr="00920E3C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Active</w:t>
      </w:r>
      <w:r w:rsidRPr="00920E3C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 xml:space="preserve"> </w:t>
      </w:r>
      <w:r w:rsidRPr="00337CF7">
        <w:rPr>
          <w:rStyle w:val="a4"/>
          <w:rFonts w:ascii="Arial" w:hAnsi="Arial" w:cs="Arial"/>
          <w:b w:val="0"/>
          <w:bCs w:val="0"/>
          <w:sz w:val="20"/>
          <w:szCs w:val="20"/>
        </w:rPr>
        <w:t>Users</w:t>
      </w:r>
      <w:r w:rsidRPr="00920E3C">
        <w:rPr>
          <w:rStyle w:val="a4"/>
          <w:rFonts w:ascii="Arial" w:hAnsi="Arial" w:cs="Arial"/>
          <w:b w:val="0"/>
          <w:bCs w:val="0"/>
          <w:sz w:val="20"/>
          <w:szCs w:val="20"/>
          <w:lang w:val="ru-RU"/>
        </w:rPr>
        <w:t>)</w:t>
      </w:r>
      <w:r w:rsidRPr="00920E3C">
        <w:rPr>
          <w:rFonts w:ascii="Arial" w:hAnsi="Arial" w:cs="Arial"/>
          <w:sz w:val="20"/>
          <w:szCs w:val="20"/>
          <w:lang w:val="ru-RU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</w:t>
      </w:r>
      <w:proofErr w:type="gramStart"/>
      <w:r w:rsidRPr="00337CF7">
        <w:rPr>
          <w:rFonts w:ascii="Arial" w:hAnsi="Arial" w:cs="Arial"/>
          <w:sz w:val="20"/>
          <w:szCs w:val="20"/>
        </w:rPr>
        <w:t>DAU</w:t>
      </w:r>
      <w:r w:rsidRPr="00920E3C">
        <w:rPr>
          <w:rFonts w:ascii="Arial" w:hAnsi="Arial" w:cs="Arial"/>
          <w:sz w:val="20"/>
          <w:szCs w:val="20"/>
          <w:lang w:val="ru-RU"/>
        </w:rPr>
        <w:t xml:space="preserve">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  <w:proofErr w:type="gramEnd"/>
    </w:p>
    <w:p w14:paraId="1FB5CB5E" w14:textId="75EE32E2" w:rsidR="00337CF7" w:rsidRPr="00920E3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112" type="#_x0000_t75" style="width:16.4pt;height:14.25pt" o:ole="">
            <v:imagedata r:id="rId10" o:title=""/>
          </v:shape>
          <w:control r:id="rId14" w:name="DefaultOcxName8" w:shapeid="_x0000_i1112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115" type="#_x0000_t75" style="width:16.4pt;height:14.25pt" o:ole="">
            <v:imagedata r:id="rId10" o:title=""/>
          </v:shape>
          <w:control r:id="rId15" w:name="DefaultOcxName9" w:shapeid="_x0000_i1115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300" type="#_x0000_t75" style="width:16.4pt;height:14.25pt" o:ole="">
            <v:imagedata r:id="rId8" o:title=""/>
          </v:shape>
          <w:control r:id="rId16" w:name="DefaultOcxName10" w:shapeid="_x0000_i1300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121" type="#_x0000_t75" style="width:16.4pt;height:14.25pt" o:ole="">
            <v:imagedata r:id="rId10" o:title=""/>
          </v:shape>
          <w:control r:id="rId17" w:name="DefaultOcxName11" w:shapeid="_x0000_i1121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483</w:t>
      </w:r>
    </w:p>
    <w:p w14:paraId="2FFA7D1F" w14:textId="77777777" w:rsidR="00FA2D9C" w:rsidRPr="00920E3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77BD438F" w14:textId="77777777" w:rsidR="00337CF7" w:rsidRPr="00920E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920E3C">
        <w:rPr>
          <w:rFonts w:ascii="Arial" w:eastAsia="Times New Roman" w:hAnsi="Arial" w:cs="Arial"/>
          <w:sz w:val="24"/>
          <w:szCs w:val="24"/>
          <w:lang w:val="ru-RU"/>
        </w:rPr>
        <w:t xml:space="preserve">Используя вкладку "Данные об аудитории", посчитайте, чему будет равен </w:t>
      </w:r>
      <w:r w:rsidRPr="00337CF7">
        <w:rPr>
          <w:rFonts w:ascii="Arial" w:eastAsia="Times New Roman" w:hAnsi="Arial" w:cs="Arial"/>
          <w:sz w:val="24"/>
          <w:szCs w:val="24"/>
        </w:rPr>
        <w:t>retention</w:t>
      </w:r>
      <w:r w:rsidRPr="00920E3C">
        <w:rPr>
          <w:rFonts w:ascii="Arial" w:eastAsia="Times New Roman" w:hAnsi="Arial" w:cs="Arial"/>
          <w:sz w:val="24"/>
          <w:szCs w:val="24"/>
          <w:lang w:val="ru-RU"/>
        </w:rPr>
        <w:t xml:space="preserve"> первого дня у пользователей, пришедших в продукт 1 ноября</w:t>
      </w:r>
      <w:r w:rsidRPr="00337CF7">
        <w:rPr>
          <w:rFonts w:ascii="Arial" w:eastAsia="Times New Roman" w:hAnsi="Arial" w:cs="Arial"/>
          <w:sz w:val="24"/>
          <w:szCs w:val="24"/>
        </w:rPr>
        <w:t>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920E3C">
        <w:rPr>
          <w:rFonts w:ascii="Arial" w:eastAsia="Times New Roman" w:hAnsi="Arial" w:cs="Arial"/>
          <w:color w:val="FF3C3B"/>
          <w:sz w:val="24"/>
          <w:szCs w:val="24"/>
          <w:lang w:val="ru-RU"/>
        </w:rPr>
        <w:t>*</w:t>
      </w:r>
      <w:r w:rsidR="008A743C" w:rsidRPr="008A743C">
        <w:rPr>
          <w:rFonts w:ascii="Arial" w:hAnsi="Arial" w:cs="Arial"/>
          <w:sz w:val="20"/>
          <w:szCs w:val="20"/>
        </w:rPr>
        <w:t>Retention</w:t>
      </w:r>
      <w:r w:rsidR="008A743C" w:rsidRPr="00920E3C">
        <w:rPr>
          <w:rFonts w:ascii="Arial" w:hAnsi="Arial" w:cs="Arial"/>
          <w:sz w:val="20"/>
          <w:szCs w:val="20"/>
          <w:lang w:val="ru-RU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proofErr w:type="gramStart"/>
      <w:r w:rsidR="008A743C" w:rsidRPr="008A743C">
        <w:rPr>
          <w:rFonts w:ascii="Arial" w:hAnsi="Arial" w:cs="Arial"/>
          <w:sz w:val="20"/>
          <w:szCs w:val="20"/>
        </w:rPr>
        <w:t>Retention</w:t>
      </w:r>
      <w:r w:rsidR="008A743C" w:rsidRPr="00920E3C">
        <w:rPr>
          <w:rFonts w:ascii="Arial" w:hAnsi="Arial" w:cs="Arial"/>
          <w:sz w:val="20"/>
          <w:szCs w:val="20"/>
          <w:lang w:val="ru-RU"/>
        </w:rPr>
        <w:t xml:space="preserve">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  <w:proofErr w:type="gramEnd"/>
    </w:p>
    <w:p w14:paraId="076847DB" w14:textId="09C4B8F2" w:rsidR="00337CF7" w:rsidRPr="00920E3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124" type="#_x0000_t75" style="width:16.4pt;height:14.25pt" o:ole="">
            <v:imagedata r:id="rId10" o:title=""/>
          </v:shape>
          <w:control r:id="rId18" w:name="DefaultOcxName12" w:shapeid="_x0000_i1124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301" type="#_x0000_t75" style="width:16.4pt;height:14.25pt" o:ole="">
            <v:imagedata r:id="rId8" o:title=""/>
          </v:shape>
          <w:control r:id="rId19" w:name="DefaultOcxName13" w:shapeid="_x0000_i1301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130" type="#_x0000_t75" style="width:16.4pt;height:14.25pt" o:ole="">
            <v:imagedata r:id="rId10" o:title=""/>
          </v:shape>
          <w:control r:id="rId20" w:name="DefaultOcxName14" w:shapeid="_x0000_i1130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133" type="#_x0000_t75" style="width:16.4pt;height:14.25pt" o:ole="">
            <v:imagedata r:id="rId10" o:title=""/>
          </v:shape>
          <w:control r:id="rId21" w:name="DefaultOcxName15" w:shapeid="_x0000_i1133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32,7%</w:t>
      </w:r>
    </w:p>
    <w:p w14:paraId="6564D8C0" w14:textId="77777777" w:rsidR="00FA2D9C" w:rsidRPr="00920E3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5DB4625F" w14:textId="68885F02" w:rsidR="00337CF7" w:rsidRPr="00920E3C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920E3C">
        <w:rPr>
          <w:rFonts w:ascii="Arial" w:eastAsia="Times New Roman" w:hAnsi="Arial" w:cs="Arial"/>
          <w:sz w:val="24"/>
          <w:szCs w:val="24"/>
          <w:lang w:val="ru-RU"/>
        </w:rPr>
        <w:t xml:space="preserve">На графике изображены </w:t>
      </w:r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r w:rsidR="00337CF7" w:rsidRPr="00920E3C">
        <w:rPr>
          <w:rFonts w:ascii="Arial" w:eastAsia="Times New Roman" w:hAnsi="Arial" w:cs="Arial"/>
          <w:sz w:val="24"/>
          <w:szCs w:val="24"/>
          <w:lang w:val="ru-RU"/>
        </w:rPr>
        <w:t xml:space="preserve"> кривые 2 продуктов. Какие выводы можно сделать, глядя на них?</w:t>
      </w:r>
      <w:r w:rsidR="00337CF7" w:rsidRPr="00337CF7">
        <w:rPr>
          <w:rFonts w:ascii="Arial" w:eastAsia="Times New Roman" w:hAnsi="Arial" w:cs="Arial"/>
          <w:sz w:val="24"/>
          <w:szCs w:val="24"/>
        </w:rPr>
        <w:t>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34D11" w14:textId="53C05FFD" w:rsidR="00FA2D9C" w:rsidRPr="00920E3C" w:rsidRDefault="00337CF7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920E3C">
        <w:rPr>
          <w:rFonts w:ascii="Arial" w:eastAsia="Times New Roman" w:hAnsi="Arial" w:cs="Arial"/>
          <w:color w:val="FF0000"/>
          <w:sz w:val="24"/>
          <w:szCs w:val="24"/>
          <w:lang w:val="ru-RU"/>
        </w:rPr>
        <w:t>Ваш ответ:</w:t>
      </w:r>
    </w:p>
    <w:p w14:paraId="3B26134D" w14:textId="77777777" w:rsidR="004B14FD" w:rsidRPr="004B14FD" w:rsidRDefault="004B14FD" w:rsidP="004B14FD">
      <w:pPr>
        <w:rPr>
          <w:lang w:val="ru-RU"/>
        </w:rPr>
      </w:pPr>
      <w:r w:rsidRPr="004B14FD">
        <w:rPr>
          <w:lang w:val="ru-RU"/>
        </w:rPr>
        <w:t>Сравнение удержания:</w:t>
      </w:r>
    </w:p>
    <w:p w14:paraId="3EBF56E0" w14:textId="77777777" w:rsidR="004B14FD" w:rsidRPr="004B14FD" w:rsidRDefault="004B14FD" w:rsidP="004B14FD">
      <w:pPr>
        <w:rPr>
          <w:lang w:val="ru-RU"/>
        </w:rPr>
      </w:pPr>
    </w:p>
    <w:p w14:paraId="4D74AA6A" w14:textId="77777777" w:rsidR="004B14FD" w:rsidRPr="004B14FD" w:rsidRDefault="004B14FD" w:rsidP="004B14FD">
      <w:pPr>
        <w:rPr>
          <w:lang w:val="ru-RU"/>
        </w:rPr>
      </w:pPr>
      <w:r w:rsidRPr="004B14FD">
        <w:rPr>
          <w:lang w:val="ru-RU"/>
        </w:rPr>
        <w:t>Синий продукт имеет лучшее удержание пользователей на всех этапах (день 1 - день 7).</w:t>
      </w:r>
    </w:p>
    <w:p w14:paraId="0FBA7296" w14:textId="77777777" w:rsidR="004B14FD" w:rsidRPr="004B14FD" w:rsidRDefault="004B14FD" w:rsidP="004B14FD">
      <w:pPr>
        <w:rPr>
          <w:lang w:val="ru-RU"/>
        </w:rPr>
      </w:pPr>
      <w:r w:rsidRPr="004B14FD">
        <w:rPr>
          <w:lang w:val="ru-RU"/>
        </w:rPr>
        <w:t>Красный продукт быстро теряет пользователей после дня 1.</w:t>
      </w:r>
    </w:p>
    <w:p w14:paraId="7ECAA24E" w14:textId="77777777" w:rsidR="004B14FD" w:rsidRPr="004B14FD" w:rsidRDefault="004B14FD" w:rsidP="004B14FD">
      <w:pPr>
        <w:rPr>
          <w:lang w:val="ru-RU"/>
        </w:rPr>
      </w:pPr>
      <w:r w:rsidRPr="004B14FD">
        <w:rPr>
          <w:lang w:val="ru-RU"/>
        </w:rPr>
        <w:t>Темп снижения:</w:t>
      </w:r>
    </w:p>
    <w:p w14:paraId="3EC184EB" w14:textId="77777777" w:rsidR="004B14FD" w:rsidRPr="004B14FD" w:rsidRDefault="004B14FD" w:rsidP="004B14FD">
      <w:pPr>
        <w:rPr>
          <w:lang w:val="ru-RU"/>
        </w:rPr>
      </w:pPr>
    </w:p>
    <w:p w14:paraId="21150B82" w14:textId="77777777" w:rsidR="004B14FD" w:rsidRPr="004B14FD" w:rsidRDefault="004B14FD" w:rsidP="004B14FD">
      <w:pPr>
        <w:rPr>
          <w:lang w:val="ru-RU"/>
        </w:rPr>
      </w:pPr>
      <w:r w:rsidRPr="004B14FD">
        <w:rPr>
          <w:lang w:val="ru-RU"/>
        </w:rPr>
        <w:t>У синего продукта темп снижения замедляется после дня 3, стабилизируясь около 30%.</w:t>
      </w:r>
    </w:p>
    <w:p w14:paraId="3F672F6D" w14:textId="77777777" w:rsidR="004B14FD" w:rsidRPr="004B14FD" w:rsidRDefault="004B14FD" w:rsidP="004B14FD">
      <w:pPr>
        <w:rPr>
          <w:lang w:val="ru-RU"/>
        </w:rPr>
      </w:pPr>
      <w:r w:rsidRPr="004B14FD">
        <w:rPr>
          <w:lang w:val="ru-RU"/>
        </w:rPr>
        <w:t xml:space="preserve">У красного продукта снижение продолжается до почти 0% </w:t>
      </w:r>
      <w:proofErr w:type="gramStart"/>
      <w:r w:rsidRPr="004B14FD">
        <w:rPr>
          <w:lang w:val="ru-RU"/>
        </w:rPr>
        <w:t>к</w:t>
      </w:r>
      <w:proofErr w:type="gramEnd"/>
      <w:r w:rsidRPr="004B14FD">
        <w:rPr>
          <w:lang w:val="ru-RU"/>
        </w:rPr>
        <w:t xml:space="preserve"> дню 6.</w:t>
      </w:r>
    </w:p>
    <w:p w14:paraId="74934116" w14:textId="77777777" w:rsidR="004B14FD" w:rsidRPr="004B14FD" w:rsidRDefault="004B14FD" w:rsidP="004B14FD">
      <w:pPr>
        <w:rPr>
          <w:lang w:val="ru-RU"/>
        </w:rPr>
      </w:pPr>
      <w:r w:rsidRPr="004B14FD">
        <w:rPr>
          <w:lang w:val="ru-RU"/>
        </w:rPr>
        <w:t>Рекомендации:</w:t>
      </w:r>
    </w:p>
    <w:p w14:paraId="5034D6B0" w14:textId="77777777" w:rsidR="004B14FD" w:rsidRPr="004B14FD" w:rsidRDefault="004B14FD" w:rsidP="004B14FD">
      <w:pPr>
        <w:rPr>
          <w:lang w:val="ru-RU"/>
        </w:rPr>
      </w:pPr>
    </w:p>
    <w:p w14:paraId="161CF4C8" w14:textId="77777777" w:rsidR="004B14FD" w:rsidRPr="004B14FD" w:rsidRDefault="004B14FD" w:rsidP="004B14FD">
      <w:pPr>
        <w:rPr>
          <w:lang w:val="ru-RU"/>
        </w:rPr>
      </w:pPr>
      <w:r w:rsidRPr="004B14FD">
        <w:rPr>
          <w:lang w:val="ru-RU"/>
        </w:rPr>
        <w:t>Синему продукту следует изучить, что помогает удерживать пользователей после 3-го дня, и усилить эти механики.</w:t>
      </w:r>
    </w:p>
    <w:p w14:paraId="6FE76423" w14:textId="77777777" w:rsidR="004B14FD" w:rsidRPr="004B14FD" w:rsidRDefault="004B14FD" w:rsidP="004B14FD">
      <w:pPr>
        <w:rPr>
          <w:lang w:val="ru-RU"/>
        </w:rPr>
      </w:pPr>
      <w:r w:rsidRPr="004B14FD">
        <w:rPr>
          <w:lang w:val="ru-RU"/>
        </w:rPr>
        <w:t>Красному продукту стоит улучшить первые взаимодействия с пользователями (например, обучение или вовлечение).</w:t>
      </w:r>
    </w:p>
    <w:p w14:paraId="4BC9FBA6" w14:textId="1AF9777F" w:rsidR="00337CF7" w:rsidRDefault="004B14FD" w:rsidP="004B14FD">
      <w:pPr>
        <w:rPr>
          <w:lang w:val="ru-RU"/>
        </w:rPr>
      </w:pPr>
      <w:r w:rsidRPr="004B14FD">
        <w:rPr>
          <w:lang w:val="ru-RU"/>
        </w:rPr>
        <w:t>Теперь напишу код для анализа и построения подобных кривых.</w:t>
      </w:r>
    </w:p>
    <w:p w14:paraId="03508748" w14:textId="77777777" w:rsidR="00582132" w:rsidRPr="00920E3C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5. </w:t>
      </w:r>
      <w:r w:rsidR="00337CF7" w:rsidRPr="00920E3C">
        <w:rPr>
          <w:rFonts w:ascii="Arial" w:eastAsia="Times New Roman" w:hAnsi="Arial" w:cs="Arial"/>
          <w:sz w:val="24"/>
          <w:szCs w:val="24"/>
          <w:lang w:val="ru-RU"/>
        </w:rPr>
        <w:t>Во вкладке "Данные об аудитории" есть информация о том, сколько объявлений посмотрел каждый пользователь (</w:t>
      </w:r>
      <w:r w:rsidR="00337CF7" w:rsidRPr="00C26043">
        <w:rPr>
          <w:rFonts w:ascii="Arial" w:eastAsia="Times New Roman" w:hAnsi="Arial" w:cs="Arial"/>
          <w:sz w:val="24"/>
          <w:szCs w:val="24"/>
        </w:rPr>
        <w:t>view</w:t>
      </w:r>
      <w:r w:rsidR="00337CF7" w:rsidRPr="00920E3C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C26043">
        <w:rPr>
          <w:rFonts w:ascii="Arial" w:eastAsia="Times New Roman" w:hAnsi="Arial" w:cs="Arial"/>
          <w:sz w:val="24"/>
          <w:szCs w:val="24"/>
        </w:rPr>
        <w:t>adverts</w:t>
      </w:r>
      <w:r w:rsidR="00337CF7" w:rsidRPr="00920E3C">
        <w:rPr>
          <w:rFonts w:ascii="Arial" w:eastAsia="Times New Roman" w:hAnsi="Arial" w:cs="Arial"/>
          <w:sz w:val="24"/>
          <w:szCs w:val="24"/>
          <w:lang w:val="ru-RU"/>
        </w:rPr>
        <w:t>). Посчитайте пользовательскую конверсию в просмотр объявления за ноябрь? (в пользователях)</w:t>
      </w:r>
      <w:r w:rsidR="00337CF7" w:rsidRPr="00C26043">
        <w:rPr>
          <w:rFonts w:ascii="Arial" w:eastAsia="Times New Roman" w:hAnsi="Arial" w:cs="Arial"/>
          <w:sz w:val="24"/>
          <w:szCs w:val="24"/>
        </w:rPr>
        <w:t>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920E3C">
        <w:rPr>
          <w:rFonts w:ascii="Arial" w:eastAsia="Times New Roman" w:hAnsi="Arial" w:cs="Arial"/>
          <w:color w:val="FF3C3B"/>
          <w:sz w:val="20"/>
          <w:szCs w:val="20"/>
          <w:lang w:val="ru-RU"/>
        </w:rPr>
        <w:t>*</w:t>
      </w:r>
      <w:r w:rsidR="00582132" w:rsidRPr="00920E3C">
        <w:rPr>
          <w:rFonts w:ascii="Arial" w:hAnsi="Arial" w:cs="Arial"/>
          <w:sz w:val="20"/>
          <w:szCs w:val="20"/>
          <w:lang w:val="ru-RU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603116BD" w:rsidR="00337CF7" w:rsidRPr="00920E3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136" type="#_x0000_t75" style="width:16.4pt;height:14.25pt" o:ole="">
            <v:imagedata r:id="rId10" o:title=""/>
          </v:shape>
          <w:control r:id="rId23" w:name="DefaultOcxName17" w:shapeid="_x0000_i1136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139" type="#_x0000_t75" style="width:16.4pt;height:14.25pt" o:ole="">
            <v:imagedata r:id="rId10" o:title=""/>
          </v:shape>
          <w:control r:id="rId24" w:name="DefaultOcxName18" w:shapeid="_x0000_i1139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285" type="#_x0000_t75" style="width:16.4pt;height:14.25pt" o:ole="">
            <v:imagedata r:id="rId8" o:title=""/>
          </v:shape>
          <w:control r:id="rId25" w:name="DefaultOcxName19" w:shapeid="_x0000_i1285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145" type="#_x0000_t75" style="width:16.4pt;height:14.25pt" o:ole="">
            <v:imagedata r:id="rId10" o:title=""/>
          </v:shape>
          <w:control r:id="rId26" w:name="DefaultOcxName20" w:shapeid="_x0000_i1145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39%</w:t>
      </w:r>
    </w:p>
    <w:p w14:paraId="0EEF000B" w14:textId="77777777" w:rsidR="00FA2D9C" w:rsidRPr="00920E3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40CEBF54" w14:textId="3A08EEF2" w:rsidR="00337CF7" w:rsidRPr="00920E3C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920E3C">
        <w:rPr>
          <w:rFonts w:ascii="Arial" w:eastAsia="Times New Roman" w:hAnsi="Arial" w:cs="Arial"/>
          <w:sz w:val="24"/>
          <w:szCs w:val="24"/>
          <w:lang w:val="ru-RU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5449885C" w:rsidR="00337CF7" w:rsidRPr="00920E3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148" type="#_x0000_t75" style="width:16.4pt;height:14.25pt" o:ole="">
            <v:imagedata r:id="rId10" o:title=""/>
          </v:shape>
          <w:control r:id="rId27" w:name="DefaultOcxName21" w:shapeid="_x0000_i1148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151" type="#_x0000_t75" style="width:16.4pt;height:14.25pt" o:ole="">
            <v:imagedata r:id="rId10" o:title=""/>
          </v:shape>
          <w:control r:id="rId28" w:name="DefaultOcxName22" w:shapeid="_x0000_i1151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154" type="#_x0000_t75" style="width:16.4pt;height:14.25pt" o:ole="">
            <v:imagedata r:id="rId10" o:title=""/>
          </v:shape>
          <w:control r:id="rId29" w:name="DefaultOcxName23" w:shapeid="_x0000_i1154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287" type="#_x0000_t75" style="width:16.4pt;height:14.25pt" o:ole="">
            <v:imagedata r:id="rId8" o:title=""/>
          </v:shape>
          <w:control r:id="rId30" w:name="DefaultOcxName24" w:shapeid="_x0000_i1287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2,9</w:t>
      </w:r>
    </w:p>
    <w:p w14:paraId="3E5A5B4F" w14:textId="77777777" w:rsidR="00FA2D9C" w:rsidRPr="00920E3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2349C206" w14:textId="4E74C6A6" w:rsidR="00C26043" w:rsidRPr="00920E3C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920E3C">
        <w:rPr>
          <w:rFonts w:ascii="Arial" w:eastAsia="Times New Roman" w:hAnsi="Arial" w:cs="Arial"/>
          <w:sz w:val="24"/>
          <w:szCs w:val="24"/>
          <w:lang w:val="ru-RU"/>
        </w:rPr>
        <w:t xml:space="preserve">Мы провели опрос среди 2000 пользователей. Из них 500 «критики», 1200 «сторонники» и 300 «нейтралы». Посчитайте, чему будет равен </w:t>
      </w:r>
      <w:r w:rsidR="00337CF7" w:rsidRPr="00C26043">
        <w:rPr>
          <w:rFonts w:ascii="Arial" w:eastAsia="Times New Roman" w:hAnsi="Arial" w:cs="Arial"/>
          <w:sz w:val="24"/>
          <w:szCs w:val="24"/>
        </w:rPr>
        <w:t>NPS </w:t>
      </w:r>
    </w:p>
    <w:p w14:paraId="336DA089" w14:textId="01D4AAB1" w:rsidR="00337CF7" w:rsidRPr="00920E3C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920E3C">
        <w:rPr>
          <w:rFonts w:ascii="Arial" w:eastAsia="Times New Roman" w:hAnsi="Arial" w:cs="Arial"/>
          <w:color w:val="FF3C3B"/>
          <w:sz w:val="20"/>
          <w:szCs w:val="20"/>
          <w:lang w:val="ru-RU"/>
        </w:rPr>
        <w:t>*</w:t>
      </w:r>
      <w:r w:rsidR="00C26043" w:rsidRPr="00920E3C">
        <w:rPr>
          <w:rStyle w:val="a4"/>
          <w:rFonts w:ascii="Arial" w:hAnsi="Arial" w:cs="Arial"/>
          <w:sz w:val="20"/>
          <w:szCs w:val="20"/>
          <w:lang w:val="ru-RU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NPS</w:t>
      </w:r>
      <w:r w:rsidR="00C26043" w:rsidRPr="00920E3C">
        <w:rPr>
          <w:rFonts w:ascii="Arial" w:hAnsi="Arial" w:cs="Arial"/>
          <w:sz w:val="20"/>
          <w:szCs w:val="20"/>
          <w:lang w:val="ru-RU"/>
        </w:rPr>
        <w:t xml:space="preserve"> (</w:t>
      </w:r>
      <w:r w:rsidR="00C26043" w:rsidRPr="00C26043">
        <w:rPr>
          <w:rFonts w:ascii="Arial" w:hAnsi="Arial" w:cs="Arial"/>
          <w:sz w:val="20"/>
          <w:szCs w:val="20"/>
        </w:rPr>
        <w:t>Net</w:t>
      </w:r>
      <w:r w:rsidR="00C26043" w:rsidRPr="00920E3C">
        <w:rPr>
          <w:rFonts w:ascii="Arial" w:hAnsi="Arial" w:cs="Arial"/>
          <w:sz w:val="20"/>
          <w:szCs w:val="20"/>
          <w:lang w:val="ru-RU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Promoter</w:t>
      </w:r>
      <w:r w:rsidR="00C26043" w:rsidRPr="00920E3C">
        <w:rPr>
          <w:rFonts w:ascii="Arial" w:hAnsi="Arial" w:cs="Arial"/>
          <w:sz w:val="20"/>
          <w:szCs w:val="20"/>
          <w:lang w:val="ru-RU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>Score</w:t>
      </w:r>
      <w:r w:rsidR="00C26043" w:rsidRPr="00920E3C">
        <w:rPr>
          <w:rFonts w:ascii="Arial" w:hAnsi="Arial" w:cs="Arial"/>
          <w:sz w:val="20"/>
          <w:szCs w:val="20"/>
          <w:lang w:val="ru-RU"/>
        </w:rPr>
        <w:t xml:space="preserve">) — это метрика, которая измеряет лояльность пользователей </w:t>
      </w:r>
      <w:proofErr w:type="gramStart"/>
      <w:r w:rsidR="00C26043" w:rsidRPr="00920E3C">
        <w:rPr>
          <w:rFonts w:ascii="Arial" w:hAnsi="Arial" w:cs="Arial"/>
          <w:sz w:val="20"/>
          <w:szCs w:val="20"/>
          <w:lang w:val="ru-RU"/>
        </w:rPr>
        <w:t>к</w:t>
      </w:r>
      <w:proofErr w:type="gramEnd"/>
      <w:r w:rsidR="00C26043" w:rsidRPr="00920E3C">
        <w:rPr>
          <w:rFonts w:ascii="Arial" w:hAnsi="Arial" w:cs="Arial"/>
          <w:sz w:val="20"/>
          <w:szCs w:val="20"/>
          <w:lang w:val="ru-RU"/>
        </w:rPr>
        <w:t xml:space="preserve"> компании или продукту и делит их на три группы: Сторонники (</w:t>
      </w:r>
      <w:r w:rsidR="00C26043" w:rsidRPr="00C26043">
        <w:rPr>
          <w:rFonts w:ascii="Arial" w:hAnsi="Arial" w:cs="Arial"/>
          <w:sz w:val="20"/>
          <w:szCs w:val="20"/>
        </w:rPr>
        <w:t>Promoters</w:t>
      </w:r>
      <w:r w:rsidR="00C26043" w:rsidRPr="00920E3C">
        <w:rPr>
          <w:rFonts w:ascii="Arial" w:hAnsi="Arial" w:cs="Arial"/>
          <w:sz w:val="20"/>
          <w:szCs w:val="20"/>
          <w:lang w:val="ru-RU"/>
        </w:rPr>
        <w:t>) , Нейтралы (</w:t>
      </w:r>
      <w:r w:rsidR="00C26043" w:rsidRPr="00C26043">
        <w:rPr>
          <w:rFonts w:ascii="Arial" w:hAnsi="Arial" w:cs="Arial"/>
          <w:sz w:val="20"/>
          <w:szCs w:val="20"/>
        </w:rPr>
        <w:t>Passives</w:t>
      </w:r>
      <w:r w:rsidR="00C26043" w:rsidRPr="00920E3C">
        <w:rPr>
          <w:rFonts w:ascii="Arial" w:hAnsi="Arial" w:cs="Arial"/>
          <w:sz w:val="20"/>
          <w:szCs w:val="20"/>
          <w:lang w:val="ru-RU"/>
        </w:rPr>
        <w:t>),  Критики (</w:t>
      </w:r>
      <w:r w:rsidR="00C26043" w:rsidRPr="00C26043">
        <w:rPr>
          <w:rFonts w:ascii="Arial" w:hAnsi="Arial" w:cs="Arial"/>
          <w:sz w:val="20"/>
          <w:szCs w:val="20"/>
        </w:rPr>
        <w:t>Detractors</w:t>
      </w:r>
      <w:r w:rsidR="00C26043" w:rsidRPr="00920E3C">
        <w:rPr>
          <w:rFonts w:ascii="Arial" w:hAnsi="Arial" w:cs="Arial"/>
          <w:sz w:val="20"/>
          <w:szCs w:val="20"/>
          <w:lang w:val="ru-RU"/>
        </w:rPr>
        <w:t xml:space="preserve">). </w:t>
      </w:r>
      <w:proofErr w:type="gramStart"/>
      <w:r w:rsidR="00C26043" w:rsidRPr="00C26043">
        <w:rPr>
          <w:rFonts w:ascii="Arial" w:hAnsi="Arial" w:cs="Arial"/>
          <w:sz w:val="20"/>
          <w:szCs w:val="20"/>
        </w:rPr>
        <w:t>NPS</w:t>
      </w:r>
      <w:r w:rsidR="00C26043" w:rsidRPr="00920E3C">
        <w:rPr>
          <w:rFonts w:ascii="Arial" w:hAnsi="Arial" w:cs="Arial"/>
          <w:sz w:val="20"/>
          <w:szCs w:val="20"/>
          <w:lang w:val="ru-RU"/>
        </w:rPr>
        <w:t xml:space="preserve">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  <w:proofErr w:type="gramEnd"/>
    </w:p>
    <w:p w14:paraId="0FB47B18" w14:textId="662EFF06" w:rsidR="00337CF7" w:rsidRPr="00920E3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160" type="#_x0000_t75" style="width:16.4pt;height:14.25pt" o:ole="">
            <v:imagedata r:id="rId10" o:title=""/>
          </v:shape>
          <w:control r:id="rId31" w:name="DefaultOcxName30" w:shapeid="_x0000_i1160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163" type="#_x0000_t75" style="width:16.4pt;height:14.25pt" o:ole="">
            <v:imagedata r:id="rId10" o:title=""/>
          </v:shape>
          <w:control r:id="rId32" w:name="DefaultOcxName31" w:shapeid="_x0000_i1163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166" type="#_x0000_t75" style="width:16.4pt;height:14.25pt" o:ole="">
            <v:imagedata r:id="rId10" o:title=""/>
          </v:shape>
          <w:control r:id="rId33" w:name="DefaultOcxName32" w:shapeid="_x0000_i1166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302" type="#_x0000_t75" style="width:16.4pt;height:14.25pt" o:ole="">
            <v:imagedata r:id="rId8" o:title=""/>
          </v:shape>
          <w:control r:id="rId34" w:name="DefaultOcxName33" w:shapeid="_x0000_i1302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35%</w: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5B3CBC01" w14:textId="09826200" w:rsidR="00337CF7" w:rsidRPr="00920E3C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920E3C">
        <w:rPr>
          <w:rFonts w:ascii="Arial" w:eastAsia="Times New Roman" w:hAnsi="Arial" w:cs="Arial"/>
          <w:sz w:val="24"/>
          <w:szCs w:val="24"/>
          <w:lang w:val="ru-RU"/>
        </w:rPr>
        <w:t xml:space="preserve">8. </w:t>
      </w:r>
      <w:r w:rsidR="00337CF7" w:rsidRPr="00920E3C">
        <w:rPr>
          <w:rFonts w:ascii="Arial" w:eastAsia="Times New Roman" w:hAnsi="Arial" w:cs="Arial"/>
          <w:sz w:val="24"/>
          <w:szCs w:val="24"/>
          <w:lang w:val="ru-RU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>ARPU</w:t>
      </w:r>
      <w:r w:rsidRPr="00920E3C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  <w:r w:rsidR="00F562FA" w:rsidRPr="00920E3C">
        <w:rPr>
          <w:rFonts w:ascii="Arial" w:eastAsia="Times New Roman" w:hAnsi="Arial" w:cs="Arial"/>
          <w:sz w:val="24"/>
          <w:szCs w:val="24"/>
          <w:lang w:val="ru-RU"/>
        </w:rPr>
        <w:t>(</w:t>
      </w:r>
      <w:r w:rsidRPr="00920E3C">
        <w:rPr>
          <w:rFonts w:ascii="Arial" w:eastAsia="Times New Roman" w:hAnsi="Arial" w:cs="Arial"/>
          <w:sz w:val="24"/>
          <w:szCs w:val="24"/>
          <w:lang w:val="ru-RU"/>
        </w:rPr>
        <w:t>общая выручка/общее количество пользователей</w:t>
      </w:r>
      <w:r w:rsidR="00F562FA" w:rsidRPr="00920E3C">
        <w:rPr>
          <w:rFonts w:ascii="Arial" w:eastAsia="Times New Roman" w:hAnsi="Arial" w:cs="Arial"/>
          <w:sz w:val="24"/>
          <w:szCs w:val="24"/>
          <w:lang w:val="ru-RU"/>
        </w:rPr>
        <w:t>)</w:t>
      </w:r>
      <w:r w:rsidR="00337CF7" w:rsidRPr="00920E3C">
        <w:rPr>
          <w:rFonts w:ascii="Arial" w:eastAsia="Times New Roman" w:hAnsi="Arial" w:cs="Arial"/>
          <w:sz w:val="24"/>
          <w:szCs w:val="24"/>
          <w:lang w:val="ru-RU"/>
        </w:rPr>
        <w:t>.</w:t>
      </w:r>
      <w:r w:rsidR="00337CF7" w:rsidRPr="00920E3C">
        <w:rPr>
          <w:rFonts w:ascii="Arial" w:eastAsia="Times New Roman" w:hAnsi="Arial" w:cs="Arial"/>
          <w:sz w:val="24"/>
          <w:szCs w:val="24"/>
          <w:lang w:val="ru-RU"/>
        </w:rPr>
        <w:br/>
        <w:t xml:space="preserve">Посмотрите на результаты тестов и интерпретируйте их. Напишите значения </w:t>
      </w:r>
      <w:r w:rsidR="00337CF7" w:rsidRPr="00F562FA">
        <w:rPr>
          <w:rFonts w:ascii="Arial" w:eastAsia="Times New Roman" w:hAnsi="Arial" w:cs="Arial"/>
          <w:sz w:val="24"/>
          <w:szCs w:val="24"/>
        </w:rPr>
        <w:t>p</w:t>
      </w:r>
      <w:r w:rsidR="00337CF7" w:rsidRPr="00920E3C">
        <w:rPr>
          <w:rFonts w:ascii="Arial" w:eastAsia="Times New Roman" w:hAnsi="Arial" w:cs="Arial"/>
          <w:sz w:val="24"/>
          <w:szCs w:val="24"/>
          <w:lang w:val="ru-RU"/>
        </w:rPr>
        <w:t>-</w:t>
      </w:r>
      <w:r w:rsidR="00337CF7" w:rsidRPr="00F562FA">
        <w:rPr>
          <w:rFonts w:ascii="Arial" w:eastAsia="Times New Roman" w:hAnsi="Arial" w:cs="Arial"/>
          <w:sz w:val="24"/>
          <w:szCs w:val="24"/>
        </w:rPr>
        <w:t>value</w:t>
      </w:r>
      <w:r w:rsidR="00337CF7" w:rsidRPr="00920E3C">
        <w:rPr>
          <w:rFonts w:ascii="Arial" w:eastAsia="Times New Roman" w:hAnsi="Arial" w:cs="Arial"/>
          <w:sz w:val="24"/>
          <w:szCs w:val="24"/>
          <w:lang w:val="ru-RU"/>
        </w:rPr>
        <w:t>, которые вы получили.</w:t>
      </w:r>
      <w:r w:rsidR="00337CF7" w:rsidRPr="00920E3C">
        <w:rPr>
          <w:rFonts w:ascii="Arial" w:eastAsia="Times New Roman" w:hAnsi="Arial" w:cs="Arial"/>
          <w:sz w:val="24"/>
          <w:szCs w:val="24"/>
          <w:lang w:val="ru-RU"/>
        </w:rPr>
        <w:br/>
        <w:t xml:space="preserve">Подготовьте выводы и рекомендации. </w:t>
      </w:r>
      <w:r w:rsidR="00337CF7" w:rsidRPr="00920E3C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920E3C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experiment</w:t>
      </w:r>
      <w:r w:rsidR="00337CF7" w:rsidRPr="00920E3C">
        <w:rPr>
          <w:rFonts w:ascii="Arial" w:eastAsia="Times New Roman" w:hAnsi="Arial" w:cs="Arial"/>
          <w:sz w:val="24"/>
          <w:szCs w:val="24"/>
          <w:lang w:val="ru-RU"/>
        </w:rPr>
        <w:t>_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num</w:t>
      </w:r>
      <w:proofErr w:type="spellEnd"/>
      <w:r w:rsidR="00337CF7" w:rsidRPr="00920E3C">
        <w:rPr>
          <w:rFonts w:ascii="Arial" w:eastAsia="Times New Roman" w:hAnsi="Arial" w:cs="Arial"/>
          <w:sz w:val="24"/>
          <w:szCs w:val="24"/>
          <w:lang w:val="ru-RU"/>
        </w:rPr>
        <w:t xml:space="preserve"> - номер эксперимента</w:t>
      </w:r>
      <w:r w:rsidR="00337CF7" w:rsidRPr="00920E3C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experiment</w:t>
      </w:r>
      <w:r w:rsidR="00337CF7" w:rsidRPr="00920E3C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F562FA">
        <w:rPr>
          <w:rFonts w:ascii="Arial" w:eastAsia="Times New Roman" w:hAnsi="Arial" w:cs="Arial"/>
          <w:sz w:val="24"/>
          <w:szCs w:val="24"/>
        </w:rPr>
        <w:t>group</w:t>
      </w:r>
      <w:r w:rsidR="00337CF7" w:rsidRPr="00920E3C">
        <w:rPr>
          <w:rFonts w:ascii="Arial" w:eastAsia="Times New Roman" w:hAnsi="Arial" w:cs="Arial"/>
          <w:sz w:val="24"/>
          <w:szCs w:val="24"/>
          <w:lang w:val="ru-RU"/>
        </w:rPr>
        <w:t xml:space="preserve"> - группа, в которую попал пользователь</w:t>
      </w:r>
      <w:r w:rsidR="00337CF7" w:rsidRPr="00920E3C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t>user</w:t>
      </w:r>
      <w:r w:rsidR="00337CF7" w:rsidRPr="00920E3C">
        <w:rPr>
          <w:rFonts w:ascii="Arial" w:eastAsia="Times New Roman" w:hAnsi="Arial" w:cs="Arial"/>
          <w:sz w:val="24"/>
          <w:szCs w:val="24"/>
          <w:lang w:val="ru-RU"/>
        </w:rPr>
        <w:t>_</w:t>
      </w:r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r w:rsidR="00337CF7" w:rsidRPr="00920E3C">
        <w:rPr>
          <w:rFonts w:ascii="Arial" w:eastAsia="Times New Roman" w:hAnsi="Arial" w:cs="Arial"/>
          <w:sz w:val="24"/>
          <w:szCs w:val="24"/>
          <w:lang w:val="ru-RU"/>
        </w:rPr>
        <w:t xml:space="preserve"> - </w:t>
      </w:r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r w:rsidR="00337CF7" w:rsidRPr="00920E3C">
        <w:rPr>
          <w:rFonts w:ascii="Arial" w:eastAsia="Times New Roman" w:hAnsi="Arial" w:cs="Arial"/>
          <w:sz w:val="24"/>
          <w:szCs w:val="24"/>
          <w:lang w:val="ru-RU"/>
        </w:rPr>
        <w:t xml:space="preserve"> пользователя</w:t>
      </w:r>
      <w:r w:rsidR="00337CF7" w:rsidRPr="00920E3C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lastRenderedPageBreak/>
        <w:t>revenue</w:t>
      </w:r>
      <w:r w:rsidR="00337CF7" w:rsidRPr="00920E3C">
        <w:rPr>
          <w:rFonts w:ascii="Arial" w:eastAsia="Times New Roman" w:hAnsi="Arial" w:cs="Arial"/>
          <w:sz w:val="24"/>
          <w:szCs w:val="24"/>
          <w:lang w:val="ru-RU"/>
        </w:rPr>
        <w:t xml:space="preserve"> - выручка, которую сгенерировал пользователь, купив платную услугу продвижения</w:t>
      </w:r>
    </w:p>
    <w:p w14:paraId="46134FCB" w14:textId="77777777" w:rsidR="00F562FA" w:rsidRPr="00920E3C" w:rsidRDefault="00F562FA" w:rsidP="00F562FA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920E3C">
        <w:rPr>
          <w:rFonts w:ascii="Arial" w:eastAsia="Times New Roman" w:hAnsi="Arial" w:cs="Arial"/>
          <w:color w:val="FF0000"/>
          <w:sz w:val="24"/>
          <w:szCs w:val="24"/>
          <w:lang w:val="ru-RU"/>
        </w:rPr>
        <w:t>Ваш ответ:</w:t>
      </w:r>
    </w:p>
    <w:p w14:paraId="5E4CA81E" w14:textId="77777777" w:rsidR="00B17469" w:rsidRPr="00B17469" w:rsidRDefault="00B17469" w:rsidP="00B17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  <w:r w:rsidRPr="00B17469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 xml:space="preserve">Эксперимент 1: </w:t>
      </w:r>
      <w:r w:rsidRPr="00B17469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r w:rsidRPr="00B17469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-</w:t>
      </w:r>
      <w:r w:rsidRPr="00B17469">
        <w:rPr>
          <w:rFonts w:ascii="Courier New" w:eastAsia="Times New Roman" w:hAnsi="Courier New" w:cs="Courier New"/>
          <w:color w:val="000000"/>
          <w:sz w:val="21"/>
          <w:szCs w:val="21"/>
        </w:rPr>
        <w:t>value</w:t>
      </w:r>
      <w:r w:rsidRPr="00B17469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 xml:space="preserve"> = 0.688966190624939</w:t>
      </w:r>
    </w:p>
    <w:p w14:paraId="3DDA7844" w14:textId="77777777" w:rsidR="00B17469" w:rsidRPr="00B17469" w:rsidRDefault="00B17469" w:rsidP="00B17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  <w:r w:rsidRPr="00B17469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 xml:space="preserve">Эксперимент 2: </w:t>
      </w:r>
      <w:r w:rsidRPr="00B17469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r w:rsidRPr="00B17469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-</w:t>
      </w:r>
      <w:r w:rsidRPr="00B17469">
        <w:rPr>
          <w:rFonts w:ascii="Courier New" w:eastAsia="Times New Roman" w:hAnsi="Courier New" w:cs="Courier New"/>
          <w:color w:val="000000"/>
          <w:sz w:val="21"/>
          <w:szCs w:val="21"/>
        </w:rPr>
        <w:t>value</w:t>
      </w:r>
      <w:r w:rsidRPr="00B17469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 xml:space="preserve"> = 0.0011282266247294027</w:t>
      </w:r>
    </w:p>
    <w:p w14:paraId="01449BBA" w14:textId="77777777" w:rsidR="00B17469" w:rsidRPr="00B17469" w:rsidRDefault="00B17469" w:rsidP="00B174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B17469">
        <w:rPr>
          <w:rFonts w:ascii="Courier New" w:eastAsia="Times New Roman" w:hAnsi="Courier New" w:cs="Courier New"/>
          <w:color w:val="000000"/>
          <w:sz w:val="21"/>
          <w:szCs w:val="21"/>
        </w:rPr>
        <w:t>Эксперимент</w:t>
      </w:r>
      <w:proofErr w:type="spellEnd"/>
      <w:r w:rsidRPr="00B1746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3: p-value = 0.06031548002841902</w:t>
      </w:r>
    </w:p>
    <w:p w14:paraId="36470829" w14:textId="0542ABB8" w:rsidR="00337CF7" w:rsidRPr="00920E3C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  <w:lang w:val="ru-RU"/>
        </w:rPr>
      </w:pPr>
    </w:p>
    <w:p w14:paraId="5E10D845" w14:textId="44701265" w:rsidR="00337CF7" w:rsidRPr="00920E3C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920E3C">
        <w:rPr>
          <w:rFonts w:ascii="Arial" w:eastAsia="Times New Roman" w:hAnsi="Arial" w:cs="Arial"/>
          <w:sz w:val="24"/>
          <w:szCs w:val="24"/>
          <w:lang w:val="ru-RU"/>
        </w:rPr>
        <w:t xml:space="preserve">9. </w:t>
      </w:r>
      <w:r w:rsidR="00337CF7" w:rsidRPr="00920E3C">
        <w:rPr>
          <w:rFonts w:ascii="Arial" w:eastAsia="Times New Roman" w:hAnsi="Arial" w:cs="Arial"/>
          <w:sz w:val="24"/>
          <w:szCs w:val="24"/>
          <w:lang w:val="ru-RU"/>
        </w:rPr>
        <w:t xml:space="preserve">По </w:t>
      </w:r>
      <w:proofErr w:type="spellStart"/>
      <w:r w:rsidR="00337CF7" w:rsidRPr="00920E3C">
        <w:rPr>
          <w:rFonts w:ascii="Arial" w:eastAsia="Times New Roman" w:hAnsi="Arial" w:cs="Arial"/>
          <w:sz w:val="24"/>
          <w:szCs w:val="24"/>
          <w:lang w:val="ru-RU"/>
        </w:rPr>
        <w:t>датасету</w:t>
      </w:r>
      <w:proofErr w:type="spellEnd"/>
      <w:r w:rsidR="00337CF7" w:rsidRPr="00920E3C">
        <w:rPr>
          <w:rFonts w:ascii="Arial" w:eastAsia="Times New Roman" w:hAnsi="Arial" w:cs="Arial"/>
          <w:sz w:val="24"/>
          <w:szCs w:val="24"/>
          <w:lang w:val="ru-RU"/>
        </w:rPr>
        <w:t xml:space="preserve"> с </w:t>
      </w:r>
      <w:proofErr w:type="spellStart"/>
      <w:r w:rsidR="00337CF7" w:rsidRPr="00920E3C">
        <w:rPr>
          <w:rFonts w:ascii="Arial" w:eastAsia="Times New Roman" w:hAnsi="Arial" w:cs="Arial"/>
          <w:sz w:val="24"/>
          <w:szCs w:val="24"/>
          <w:lang w:val="ru-RU"/>
        </w:rPr>
        <w:t>листерами</w:t>
      </w:r>
      <w:proofErr w:type="spellEnd"/>
      <w:r w:rsidR="00337CF7" w:rsidRPr="00920E3C">
        <w:rPr>
          <w:rFonts w:ascii="Arial" w:eastAsia="Times New Roman" w:hAnsi="Arial" w:cs="Arial"/>
          <w:sz w:val="24"/>
          <w:szCs w:val="24"/>
          <w:lang w:val="ru-RU"/>
        </w:rPr>
        <w:t xml:space="preserve"> посчитайте средний доход на пользователя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</w:p>
    <w:p w14:paraId="49A368EC" w14:textId="5C64247C" w:rsidR="00253CEA" w:rsidRPr="00920E3C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172" type="#_x0000_t75" style="width:16.4pt;height:14.25pt" o:ole="">
            <v:imagedata r:id="rId10" o:title=""/>
          </v:shape>
          <w:control r:id="rId35" w:name="DefaultOcxName42" w:shapeid="_x0000_i1172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175" type="#_x0000_t75" style="width:16.4pt;height:14.25pt" o:ole="">
            <v:imagedata r:id="rId10" o:title=""/>
          </v:shape>
          <w:control r:id="rId36" w:name="DefaultOcxName43" w:shapeid="_x0000_i1175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178" type="#_x0000_t75" style="width:16.4pt;height:14.25pt" o:ole="">
            <v:imagedata r:id="rId10" o:title=""/>
          </v:shape>
          <w:control r:id="rId37" w:name="DefaultOcxName44" w:shapeid="_x0000_i1178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181" type="#_x0000_t75" style="width:16.4pt;height:14.25pt" o:ole="">
            <v:imagedata r:id="rId10" o:title=""/>
          </v:shape>
          <w:control r:id="rId38" w:name="DefaultOcxName45" w:shapeid="_x0000_i1181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184" type="#_x0000_t75" style="width:16.4pt;height:14.25pt" o:ole="">
            <v:imagedata r:id="rId10" o:title=""/>
          </v:shape>
          <w:control r:id="rId39" w:name="DefaultOcxName46" w:shapeid="_x0000_i1184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средняя здесь не применима</w:t>
      </w:r>
      <w:r w:rsidR="00253CEA" w:rsidRPr="00920E3C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65424561" w14:textId="65849127" w:rsidR="00253CEA" w:rsidRPr="00B17469" w:rsidRDefault="00B17469" w:rsidP="00337CF7">
      <w:pPr>
        <w:spacing w:after="0" w:line="240" w:lineRule="auto"/>
        <w:rPr>
          <w:rFonts w:ascii="Arial" w:eastAsia="Times New Roman" w:hAnsi="Arial" w:cs="Arial"/>
          <w:b/>
          <w:sz w:val="20"/>
          <w:szCs w:val="20"/>
        </w:rPr>
      </w:pPr>
      <w:r w:rsidRPr="00B17469">
        <w:rPr>
          <w:rFonts w:ascii="Arial" w:eastAsia="Times New Roman" w:hAnsi="Arial" w:cs="Arial"/>
          <w:b/>
          <w:sz w:val="20"/>
          <w:szCs w:val="20"/>
          <w:lang w:val="ru-RU"/>
        </w:rPr>
        <w:t>158</w:t>
      </w:r>
      <w:r w:rsidRPr="00B17469">
        <w:rPr>
          <w:rFonts w:ascii="Arial" w:eastAsia="Times New Roman" w:hAnsi="Arial" w:cs="Arial"/>
          <w:b/>
          <w:sz w:val="20"/>
          <w:szCs w:val="20"/>
        </w:rPr>
        <w:t>.46</w:t>
      </w:r>
    </w:p>
    <w:p w14:paraId="61302623" w14:textId="183B7726" w:rsidR="00337CF7" w:rsidRPr="00920E3C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920E3C">
        <w:rPr>
          <w:rFonts w:ascii="Arial" w:eastAsia="Times New Roman" w:hAnsi="Arial" w:cs="Arial"/>
          <w:sz w:val="24"/>
          <w:szCs w:val="24"/>
          <w:lang w:val="ru-RU"/>
        </w:rPr>
        <w:t xml:space="preserve">По </w:t>
      </w:r>
      <w:proofErr w:type="spellStart"/>
      <w:r w:rsidR="00337CF7" w:rsidRPr="00920E3C">
        <w:rPr>
          <w:rFonts w:ascii="Arial" w:eastAsia="Times New Roman" w:hAnsi="Arial" w:cs="Arial"/>
          <w:sz w:val="24"/>
          <w:szCs w:val="24"/>
          <w:lang w:val="ru-RU"/>
        </w:rPr>
        <w:t>датасету</w:t>
      </w:r>
      <w:proofErr w:type="spellEnd"/>
      <w:r w:rsidR="00337CF7" w:rsidRPr="00920E3C">
        <w:rPr>
          <w:rFonts w:ascii="Arial" w:eastAsia="Times New Roman" w:hAnsi="Arial" w:cs="Arial"/>
          <w:sz w:val="24"/>
          <w:szCs w:val="24"/>
          <w:lang w:val="ru-RU"/>
        </w:rPr>
        <w:t xml:space="preserve"> с </w:t>
      </w:r>
      <w:proofErr w:type="spellStart"/>
      <w:r w:rsidR="00337CF7" w:rsidRPr="00920E3C">
        <w:rPr>
          <w:rFonts w:ascii="Arial" w:eastAsia="Times New Roman" w:hAnsi="Arial" w:cs="Arial"/>
          <w:sz w:val="24"/>
          <w:szCs w:val="24"/>
          <w:lang w:val="ru-RU"/>
        </w:rPr>
        <w:t>листерами</w:t>
      </w:r>
      <w:proofErr w:type="spellEnd"/>
      <w:r w:rsidR="00337CF7" w:rsidRPr="00920E3C">
        <w:rPr>
          <w:rFonts w:ascii="Arial" w:eastAsia="Times New Roman" w:hAnsi="Arial" w:cs="Arial"/>
          <w:sz w:val="24"/>
          <w:szCs w:val="24"/>
          <w:lang w:val="ru-RU"/>
        </w:rPr>
        <w:t xml:space="preserve"> посчитайте медиану возраста пользователя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</w:p>
    <w:p w14:paraId="0F33F3F8" w14:textId="00C3E1A5" w:rsidR="00337CF7" w:rsidRPr="00920E3C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187" type="#_x0000_t75" style="width:16.4pt;height:14.25pt" o:ole="">
            <v:imagedata r:id="rId10" o:title=""/>
          </v:shape>
          <w:control r:id="rId40" w:name="DefaultOcxName47" w:shapeid="_x0000_i1187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190" type="#_x0000_t75" style="width:16.4pt;height:14.25pt" o:ole="">
            <v:imagedata r:id="rId10" o:title=""/>
          </v:shape>
          <w:control r:id="rId41" w:name="DefaultOcxName48" w:shapeid="_x0000_i1190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288" type="#_x0000_t75" style="width:16.4pt;height:14.25pt" o:ole="">
            <v:imagedata r:id="rId8" o:title=""/>
          </v:shape>
          <w:control r:id="rId42" w:name="DefaultOcxName49" w:shapeid="_x0000_i1288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196" type="#_x0000_t75" style="width:16.4pt;height:14.25pt" o:ole="">
            <v:imagedata r:id="rId10" o:title=""/>
          </v:shape>
          <w:control r:id="rId43" w:name="DefaultOcxName50" w:shapeid="_x0000_i1196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199" type="#_x0000_t75" style="width:16.4pt;height:14.25pt" o:ole="">
            <v:imagedata r:id="rId10" o:title=""/>
          </v:shape>
          <w:control r:id="rId44" w:name="DefaultOcxName51" w:shapeid="_x0000_i1199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медиана здесь не применима</w:t>
      </w:r>
      <w:r w:rsidR="00253CEA" w:rsidRPr="00920E3C">
        <w:rPr>
          <w:rFonts w:ascii="Arial" w:eastAsia="Times New Roman" w:hAnsi="Arial" w:cs="Arial"/>
          <w:sz w:val="20"/>
          <w:szCs w:val="20"/>
          <w:lang w:val="ru-RU"/>
        </w:rPr>
        <w:br/>
      </w:r>
      <w:bookmarkStart w:id="1" w:name="_GoBack"/>
      <w:bookmarkEnd w:id="1"/>
    </w:p>
    <w:p w14:paraId="73D40644" w14:textId="77777777" w:rsidR="00253CEA" w:rsidRPr="00920E3C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7BF972CB" w14:textId="152D32ED" w:rsidR="00337CF7" w:rsidRPr="00920E3C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920E3C">
        <w:rPr>
          <w:rFonts w:ascii="Arial" w:eastAsia="Times New Roman" w:hAnsi="Arial" w:cs="Arial"/>
          <w:sz w:val="24"/>
          <w:szCs w:val="24"/>
          <w:lang w:val="ru-RU"/>
        </w:rPr>
        <w:t>Какой график лучше всего подходит для отображения разброса цен на товары в разных магазинах?</w:t>
      </w:r>
      <w:r w:rsidR="00337CF7" w:rsidRPr="00920E3C">
        <w:rPr>
          <w:rFonts w:ascii="Arial" w:eastAsia="Times New Roman" w:hAnsi="Arial" w:cs="Arial"/>
          <w:sz w:val="24"/>
          <w:szCs w:val="24"/>
          <w:lang w:val="ru-RU"/>
        </w:rPr>
        <w:br/>
      </w:r>
      <w:r w:rsidR="00337CF7" w:rsidRPr="00920E3C">
        <w:rPr>
          <w:rFonts w:ascii="Arial" w:eastAsia="Times New Roman" w:hAnsi="Arial" w:cs="Arial"/>
          <w:sz w:val="20"/>
          <w:szCs w:val="20"/>
          <w:lang w:val="ru-RU"/>
        </w:rPr>
        <w:t>*возможно несколько вариантов ответа</w:t>
      </w:r>
      <w:r w:rsidR="00337CF7" w:rsidRPr="00FA2D9C">
        <w:rPr>
          <w:rFonts w:ascii="Arial" w:eastAsia="Times New Roman" w:hAnsi="Arial" w:cs="Arial"/>
          <w:sz w:val="20"/>
          <w:szCs w:val="20"/>
        </w:rPr>
        <w:t> </w:t>
      </w:r>
    </w:p>
    <w:p w14:paraId="72E6172A" w14:textId="7EAC56DC" w:rsidR="00752A67" w:rsidRPr="00920E3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202" type="#_x0000_t75" style="width:16.4pt;height:14.25pt" o:ole="">
            <v:imagedata r:id="rId45" o:title=""/>
          </v:shape>
          <w:control r:id="rId46" w:name="DefaultOcxName52" w:shapeid="_x0000_i1202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205" type="#_x0000_t75" style="width:16.4pt;height:14.25pt" o:ole="">
            <v:imagedata r:id="rId45" o:title=""/>
          </v:shape>
          <w:control r:id="rId47" w:name="DefaultOcxName53" w:shapeid="_x0000_i1205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290" type="#_x0000_t75" style="width:16.4pt;height:14.25pt" o:ole="">
            <v:imagedata r:id="rId48" o:title=""/>
          </v:shape>
          <w:control r:id="rId49" w:name="DefaultOcxName54" w:shapeid="_x0000_i1290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Ящик с усами (</w:t>
      </w:r>
      <w:r w:rsidRPr="00FA2D9C">
        <w:rPr>
          <w:rFonts w:ascii="Arial" w:eastAsia="Times New Roman" w:hAnsi="Arial" w:cs="Arial"/>
          <w:sz w:val="20"/>
          <w:szCs w:val="20"/>
        </w:rPr>
        <w:t>box</w: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 xml:space="preserve"> </w:t>
      </w:r>
      <w:r w:rsidRPr="00FA2D9C">
        <w:rPr>
          <w:rFonts w:ascii="Arial" w:eastAsia="Times New Roman" w:hAnsi="Arial" w:cs="Arial"/>
          <w:sz w:val="20"/>
          <w:szCs w:val="20"/>
        </w:rPr>
        <w:t>plot</w: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)</w:t>
      </w:r>
    </w:p>
    <w:p w14:paraId="0F2511C0" w14:textId="77777777" w:rsidR="00513F54" w:rsidRDefault="00337CF7" w:rsidP="00513F54">
      <w:pPr>
        <w:rPr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291" type="#_x0000_t75" style="width:16.4pt;height:14.25pt" o:ole="">
            <v:imagedata r:id="rId45" o:title=""/>
          </v:shape>
          <w:control r:id="rId50" w:name="DefaultOcxName55" w:shapeid="_x0000_i1291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Гистограмма</w:t>
      </w:r>
      <w:r w:rsidR="00253CEA" w:rsidRPr="00920E3C">
        <w:rPr>
          <w:rFonts w:ascii="Arial" w:eastAsia="Times New Roman" w:hAnsi="Arial" w:cs="Arial"/>
          <w:sz w:val="20"/>
          <w:szCs w:val="20"/>
          <w:lang w:val="ru-RU"/>
        </w:rPr>
        <w:br/>
      </w:r>
      <w:r w:rsidR="00513F54" w:rsidRPr="00513F54">
        <w:rPr>
          <w:lang w:val="ru-RU"/>
        </w:rPr>
        <w:t>Лучшая диаграмма для отображения разброса (дисперсии) цен в разных магазинах — это диаграмма ящиков (диаграмма ящиков и усов). Она наглядно визуализирует медиану, квартили и выбросы. Гистограмма также может быть полезна, показывая распределение цен.</w:t>
      </w:r>
      <w:r w:rsidR="00513F54">
        <w:rPr>
          <w:lang w:val="ru-RU"/>
        </w:rPr>
        <w:br/>
        <w:t>Необходимо</w:t>
      </w:r>
      <w:r w:rsidR="00513F54" w:rsidRPr="00513F54">
        <w:rPr>
          <w:lang w:val="ru-RU"/>
        </w:rPr>
        <w:t xml:space="preserve"> заменить заполнители, такие как «</w:t>
      </w:r>
      <w:proofErr w:type="spellStart"/>
      <w:r w:rsidR="00513F54" w:rsidRPr="00513F54">
        <w:rPr>
          <w:lang w:val="ru-RU"/>
        </w:rPr>
        <w:t>income_column</w:t>
      </w:r>
      <w:proofErr w:type="spellEnd"/>
      <w:r w:rsidR="00513F54" w:rsidRPr="00513F54">
        <w:rPr>
          <w:lang w:val="ru-RU"/>
        </w:rPr>
        <w:t>», «</w:t>
      </w:r>
      <w:proofErr w:type="spellStart"/>
      <w:r w:rsidR="00513F54" w:rsidRPr="00513F54">
        <w:rPr>
          <w:lang w:val="ru-RU"/>
        </w:rPr>
        <w:t>age_column</w:t>
      </w:r>
      <w:proofErr w:type="spellEnd"/>
      <w:r w:rsidR="00513F54" w:rsidRPr="00513F54">
        <w:rPr>
          <w:lang w:val="ru-RU"/>
        </w:rPr>
        <w:t xml:space="preserve">», названия листов и имя файла </w:t>
      </w:r>
      <w:proofErr w:type="spellStart"/>
      <w:r w:rsidR="00513F54" w:rsidRPr="00513F54">
        <w:rPr>
          <w:lang w:val="ru-RU"/>
        </w:rPr>
        <w:t>Excel</w:t>
      </w:r>
      <w:proofErr w:type="spellEnd"/>
      <w:r w:rsidR="00513F54" w:rsidRPr="00513F54">
        <w:rPr>
          <w:lang w:val="ru-RU"/>
        </w:rPr>
        <w:t xml:space="preserve">, вашими фактическими данными. </w:t>
      </w:r>
      <w:proofErr w:type="gramStart"/>
      <w:r w:rsidR="00513F54" w:rsidRPr="00513F54">
        <w:rPr>
          <w:lang w:val="ru-RU"/>
        </w:rPr>
        <w:t>Вам может потребоваться скорректировать статистические тесты в вопросе 8 в зависимости от структуры данных вашего AB-теста (например, используя ANOVA, если у вас больше двух групп).</w:t>
      </w:r>
      <w:proofErr w:type="gramEnd"/>
      <w:r w:rsidR="00513F54" w:rsidRPr="00513F54">
        <w:rPr>
          <w:lang w:val="ru-RU"/>
        </w:rPr>
        <w:t xml:space="preserve"> После запуска этого кода с вашими данными вы получите ответы и сможете сделать соответствующие выводы.</w:t>
      </w:r>
    </w:p>
    <w:p w14:paraId="2BB5C0AC" w14:textId="5415DA55" w:rsidR="00337CF7" w:rsidRPr="00920E3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732D9F4B" w14:textId="77777777" w:rsidR="00337CF7" w:rsidRPr="00920E3C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45EDDEA1" w14:textId="514B451F" w:rsidR="00340062" w:rsidRPr="00920E3C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920E3C">
        <w:rPr>
          <w:rFonts w:ascii="Arial" w:eastAsia="Times New Roman" w:hAnsi="Arial" w:cs="Arial"/>
          <w:sz w:val="24"/>
          <w:szCs w:val="24"/>
          <w:lang w:val="ru-RU"/>
        </w:rPr>
        <w:t>На каком графике бимодальное распределение?</w:t>
      </w:r>
      <w:r w:rsidR="00337CF7" w:rsidRPr="00752A67">
        <w:rPr>
          <w:rFonts w:ascii="Arial" w:eastAsia="Times New Roman" w:hAnsi="Arial" w:cs="Arial"/>
          <w:sz w:val="24"/>
          <w:szCs w:val="24"/>
        </w:rPr>
        <w:t> </w:t>
      </w:r>
      <w:r w:rsidR="00340062" w:rsidRPr="00920E3C">
        <w:rPr>
          <w:rFonts w:ascii="Arial" w:eastAsia="Times New Roman" w:hAnsi="Arial" w:cs="Arial"/>
          <w:sz w:val="24"/>
          <w:szCs w:val="24"/>
          <w:lang w:val="ru-RU"/>
        </w:rPr>
        <w:t xml:space="preserve"> </w:t>
      </w:r>
    </w:p>
    <w:p w14:paraId="54198924" w14:textId="66151D1C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330" w:dyaOrig="280">
          <v:shape id="_x0000_i1214" type="#_x0000_t75" style="width:16.4pt;height:14.25pt" o:ole="">
            <v:imagedata r:id="rId10" o:title=""/>
          </v:shape>
          <w:control r:id="rId51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743D7E55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330" w:dyaOrig="280">
          <v:shape id="_x0000_i1217" type="#_x0000_t75" style="width:16.4pt;height:14.25pt" o:ole="">
            <v:imagedata r:id="rId10" o:title=""/>
          </v:shape>
          <w:control r:id="rId53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11D158C5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330" w:dyaOrig="280">
          <v:shape id="_x0000_i1220" type="#_x0000_t75" style="width:16.4pt;height:14.25pt" o:ole="">
            <v:imagedata r:id="rId10" o:title=""/>
          </v:shape>
          <w:control r:id="rId55" w:name="DefaultOcxName612" w:shapeid="_x0000_i1220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3C915" w14:textId="77777777" w:rsidR="004840CB" w:rsidRPr="004840CB" w:rsidRDefault="004840CB" w:rsidP="004840CB">
      <w:pPr>
        <w:pStyle w:val="ng-star-inserted"/>
        <w:numPr>
          <w:ilvl w:val="0"/>
          <w:numId w:val="8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  <w:lang w:val="ru-RU"/>
        </w:rPr>
      </w:pPr>
      <w:r w:rsidRPr="004840CB">
        <w:rPr>
          <w:rStyle w:val="ng-star-inserted1"/>
          <w:rFonts w:ascii="Arial" w:hAnsi="Arial" w:cs="Arial"/>
          <w:b/>
          <w:bCs/>
          <w:color w:val="E2E2E5"/>
          <w:sz w:val="21"/>
          <w:szCs w:val="21"/>
          <w:lang w:val="ru-RU"/>
        </w:rPr>
        <w:t>График №1: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 </w:t>
      </w:r>
      <w:r w:rsidRPr="004840CB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>Это нормальное (гауссово) распределение, имеющее один пик.</w:t>
      </w:r>
    </w:p>
    <w:p w14:paraId="2375D6C4" w14:textId="77777777" w:rsidR="004840CB" w:rsidRPr="004840CB" w:rsidRDefault="004840CB" w:rsidP="004840CB">
      <w:pPr>
        <w:pStyle w:val="ng-star-inserted"/>
        <w:numPr>
          <w:ilvl w:val="0"/>
          <w:numId w:val="8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  <w:lang w:val="ru-RU"/>
        </w:rPr>
      </w:pPr>
      <w:r w:rsidRPr="004840CB">
        <w:rPr>
          <w:rStyle w:val="ng-star-inserted1"/>
          <w:rFonts w:ascii="Arial" w:hAnsi="Arial" w:cs="Arial"/>
          <w:b/>
          <w:bCs/>
          <w:color w:val="E2E2E5"/>
          <w:sz w:val="21"/>
          <w:szCs w:val="21"/>
          <w:lang w:val="ru-RU"/>
        </w:rPr>
        <w:t>График №2: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 </w:t>
      </w:r>
      <w:r w:rsidRPr="004840CB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 xml:space="preserve">Это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unimodal</w:t>
      </w:r>
      <w:proofErr w:type="spellEnd"/>
      <w:r w:rsidRPr="004840CB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 xml:space="preserve"> (одномодальное) распределение со </w:t>
      </w:r>
      <w:proofErr w:type="spellStart"/>
      <w:r w:rsidRPr="004840CB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>скошенностью</w:t>
      </w:r>
      <w:proofErr w:type="spellEnd"/>
      <w:r w:rsidRPr="004840CB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 xml:space="preserve"> вправо (положительная асимметрия).</w:t>
      </w:r>
    </w:p>
    <w:p w14:paraId="7ABCD027" w14:textId="77777777" w:rsidR="004840CB" w:rsidRDefault="004840CB" w:rsidP="004840CB">
      <w:pPr>
        <w:pStyle w:val="ng-star-inserted"/>
        <w:numPr>
          <w:ilvl w:val="0"/>
          <w:numId w:val="8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 w:rsidRPr="004840CB">
        <w:rPr>
          <w:rStyle w:val="ng-star-inserted1"/>
          <w:rFonts w:ascii="Arial" w:hAnsi="Arial" w:cs="Arial"/>
          <w:b/>
          <w:bCs/>
          <w:color w:val="E2E2E5"/>
          <w:sz w:val="21"/>
          <w:szCs w:val="21"/>
          <w:lang w:val="ru-RU"/>
        </w:rPr>
        <w:t>График №3: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 </w:t>
      </w:r>
      <w:r w:rsidRPr="004840CB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 xml:space="preserve">Это приблизительно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unimodal</w:t>
      </w:r>
      <w:proofErr w:type="spellEnd"/>
      <w:r w:rsidRPr="004840CB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 xml:space="preserve"> (одномодальное) распределение с умеренной асимметрией вправо (положительная асимметрия). Может показаться, что есть два пика, но это скорее следствие малого объема выборки и группировки данных в гистограмме.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На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самом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деле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это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,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скорее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всего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,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одномодальное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распределение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>.</w:t>
      </w:r>
    </w:p>
    <w:p w14:paraId="388A614A" w14:textId="77777777" w:rsidR="004840CB" w:rsidRDefault="004840CB" w:rsidP="004840CB">
      <w:pPr>
        <w:pStyle w:val="ng-star-inserted"/>
        <w:shd w:val="clear" w:color="auto" w:fill="1A1C1E"/>
        <w:spacing w:after="0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 w:rsidRPr="004840CB">
        <w:rPr>
          <w:rStyle w:val="ng-star-inserted1"/>
          <w:rFonts w:ascii="Arial" w:hAnsi="Arial" w:cs="Arial"/>
          <w:b/>
          <w:bCs/>
          <w:color w:val="E2E2E5"/>
          <w:sz w:val="21"/>
          <w:szCs w:val="21"/>
          <w:lang w:val="ru-RU"/>
        </w:rPr>
        <w:t>Бимодальное распределение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 </w:t>
      </w:r>
      <w:r w:rsidRPr="004840CB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>характеризуется наличием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 </w:t>
      </w:r>
      <w:r w:rsidRPr="004840CB">
        <w:rPr>
          <w:rStyle w:val="ng-star-inserted1"/>
          <w:rFonts w:ascii="Arial" w:hAnsi="Arial" w:cs="Arial"/>
          <w:i/>
          <w:iCs/>
          <w:color w:val="E2E2E5"/>
          <w:sz w:val="21"/>
          <w:szCs w:val="21"/>
          <w:lang w:val="ru-RU"/>
        </w:rPr>
        <w:t>двух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 </w:t>
      </w:r>
      <w:r w:rsidRPr="004840CB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 xml:space="preserve">отчетливых пиков (мод). </w:t>
      </w:r>
      <w:proofErr w:type="spellStart"/>
      <w:proofErr w:type="gramStart"/>
      <w:r>
        <w:rPr>
          <w:rStyle w:val="ng-star-inserted1"/>
          <w:rFonts w:ascii="Arial" w:hAnsi="Arial" w:cs="Arial"/>
          <w:color w:val="E2E2E5"/>
          <w:sz w:val="21"/>
          <w:szCs w:val="21"/>
        </w:rPr>
        <w:t>Ни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один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из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представленных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графиков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не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соответствует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этому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описанию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>.</w:t>
      </w:r>
      <w:proofErr w:type="gramEnd"/>
    </w:p>
    <w:p w14:paraId="6C0494A1" w14:textId="77777777" w:rsidR="004840CB" w:rsidRDefault="004840CB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14:paraId="7F0B6F6B" w14:textId="33159E58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330" w:dyaOrig="280">
          <v:shape id="_x0000_i1223" type="#_x0000_t75" style="width:16.4pt;height:14.25pt" o:ole="">
            <v:imagedata r:id="rId10" o:title=""/>
          </v:shape>
          <w:control r:id="rId57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3325E" w14:textId="6A78A917" w:rsidR="004840CB" w:rsidRPr="004840CB" w:rsidRDefault="004840CB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4840CB">
        <w:rPr>
          <w:rFonts w:ascii="Arial" w:hAnsi="Arial" w:cs="Arial"/>
          <w:color w:val="E2E2E5"/>
          <w:sz w:val="21"/>
          <w:szCs w:val="21"/>
          <w:shd w:val="clear" w:color="auto" w:fill="1A1C1E"/>
          <w:lang w:val="ru-RU"/>
        </w:rPr>
        <w:t xml:space="preserve">На данном графике бимодального распределения нет. График показывает тенденцию к положительной корреляции, то есть, по мере увеличения значений на оси </w:t>
      </w:r>
      <w:r>
        <w:rPr>
          <w:rFonts w:ascii="Arial" w:hAnsi="Arial" w:cs="Arial"/>
          <w:color w:val="E2E2E5"/>
          <w:sz w:val="21"/>
          <w:szCs w:val="21"/>
          <w:shd w:val="clear" w:color="auto" w:fill="1A1C1E"/>
        </w:rPr>
        <w:t>X</w:t>
      </w:r>
      <w:r w:rsidRPr="004840CB">
        <w:rPr>
          <w:rFonts w:ascii="Arial" w:hAnsi="Arial" w:cs="Arial"/>
          <w:color w:val="E2E2E5"/>
          <w:sz w:val="21"/>
          <w:szCs w:val="21"/>
          <w:shd w:val="clear" w:color="auto" w:fill="1A1C1E"/>
          <w:lang w:val="ru-RU"/>
        </w:rPr>
        <w:t xml:space="preserve">, значения на оси </w:t>
      </w:r>
      <w:r>
        <w:rPr>
          <w:rFonts w:ascii="Arial" w:hAnsi="Arial" w:cs="Arial"/>
          <w:color w:val="E2E2E5"/>
          <w:sz w:val="21"/>
          <w:szCs w:val="21"/>
          <w:shd w:val="clear" w:color="auto" w:fill="1A1C1E"/>
        </w:rPr>
        <w:t>Y</w:t>
      </w:r>
      <w:r w:rsidRPr="004840CB">
        <w:rPr>
          <w:rFonts w:ascii="Arial" w:hAnsi="Arial" w:cs="Arial"/>
          <w:color w:val="E2E2E5"/>
          <w:sz w:val="21"/>
          <w:szCs w:val="21"/>
          <w:shd w:val="clear" w:color="auto" w:fill="1A1C1E"/>
          <w:lang w:val="ru-RU"/>
        </w:rPr>
        <w:t xml:space="preserve"> (продажи) также растут. Однако, это не бимодальное распределение, так как отсутствуют два отдельных, четко выраженных пика.</w:t>
      </w:r>
    </w:p>
    <w:p w14:paraId="03845534" w14:textId="77777777" w:rsidR="004840CB" w:rsidRDefault="004840CB" w:rsidP="004840CB">
      <w:pPr>
        <w:pStyle w:val="ng-star-inserted"/>
        <w:shd w:val="clear" w:color="auto" w:fill="1A1C1E"/>
        <w:spacing w:before="0" w:beforeAutospacing="0" w:after="270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1"/>
          <w:rFonts w:ascii="Arial" w:hAnsi="Arial" w:cs="Arial"/>
          <w:color w:val="E2E2E5"/>
          <w:sz w:val="21"/>
          <w:szCs w:val="21"/>
        </w:rPr>
        <w:t>That scatter plot shows a </w:t>
      </w:r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positive correlation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 between the independent variable (which is not labeled on the x-axis) and sales.</w:t>
      </w:r>
    </w:p>
    <w:p w14:paraId="06C55FE5" w14:textId="77777777" w:rsidR="004840CB" w:rsidRDefault="004840CB" w:rsidP="004840CB">
      <w:pPr>
        <w:pStyle w:val="ng-star-inserted"/>
        <w:shd w:val="clear" w:color="auto" w:fill="1A1C1E"/>
        <w:spacing w:after="270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1"/>
          <w:rFonts w:ascii="Arial" w:hAnsi="Arial" w:cs="Arial"/>
          <w:color w:val="E2E2E5"/>
          <w:sz w:val="21"/>
          <w:szCs w:val="21"/>
        </w:rPr>
        <w:lastRenderedPageBreak/>
        <w:t>Here's why:</w:t>
      </w:r>
    </w:p>
    <w:p w14:paraId="5CFC89EA" w14:textId="77777777" w:rsidR="004840CB" w:rsidRDefault="004840CB" w:rsidP="004840CB">
      <w:pPr>
        <w:pStyle w:val="ng-star-inserted"/>
        <w:numPr>
          <w:ilvl w:val="0"/>
          <w:numId w:val="9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Upward Trend: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 As the values on the x-axis increase, the sales values (on the y-axis) also tend to increase. This general upward trend indicates a positive relationship.</w:t>
      </w:r>
    </w:p>
    <w:p w14:paraId="5F43B8E9" w14:textId="77777777" w:rsidR="004840CB" w:rsidRDefault="004840CB" w:rsidP="004840CB">
      <w:pPr>
        <w:pStyle w:val="ng-star-inserted"/>
        <w:numPr>
          <w:ilvl w:val="0"/>
          <w:numId w:val="9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Not Perfect: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 The correlation isn't perfect; the points aren't exactly on a straight line. There's some scatter or variability, which is typical in real-world data. A perfect positive correlation would have all points falling precisely on a straight, upward-sloping line.</w:t>
      </w:r>
    </w:p>
    <w:p w14:paraId="4419B9DB" w14:textId="77777777" w:rsidR="004840CB" w:rsidRDefault="004840CB" w:rsidP="004840CB">
      <w:pPr>
        <w:pStyle w:val="ng-star-inserted"/>
        <w:shd w:val="clear" w:color="auto" w:fill="1A1C1E"/>
        <w:spacing w:after="0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In summary: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 While not perfectly linear, the overall pattern demonstrates that higher values on the x-axis are associated with higher sales figures. To quantify the strength of this positive correlation, you would need to calculate a correlation coefficient (like Pearson's r).</w:t>
      </w:r>
    </w:p>
    <w:p w14:paraId="515D77BD" w14:textId="31BC6DDB" w:rsidR="00340062" w:rsidRPr="004840CB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4840CB"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408A1A4E" w14:textId="0E44FF3F" w:rsidR="00340062" w:rsidRPr="00920E3C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920E3C">
        <w:rPr>
          <w:rFonts w:ascii="Arial" w:eastAsia="Times New Roman" w:hAnsi="Arial" w:cs="Arial"/>
          <w:sz w:val="24"/>
          <w:szCs w:val="24"/>
          <w:lang w:val="ru-RU"/>
        </w:rPr>
        <w:t xml:space="preserve">13. </w:t>
      </w:r>
      <w:r w:rsidR="00F82522" w:rsidRPr="00920E3C">
        <w:rPr>
          <w:rFonts w:ascii="Arial" w:eastAsia="Times New Roman" w:hAnsi="Arial" w:cs="Arial"/>
          <w:sz w:val="24"/>
          <w:szCs w:val="24"/>
          <w:lang w:val="ru-RU"/>
        </w:rPr>
        <w:t>Какая случайная величина имеет наибольшую дисперсию данных по следующим графикам плотности распределения?</w:t>
      </w:r>
      <w:r w:rsidR="00F82522" w:rsidRPr="00F82522">
        <w:rPr>
          <w:rFonts w:ascii="Arial" w:eastAsia="Times New Roman" w:hAnsi="Arial" w:cs="Arial"/>
          <w:sz w:val="24"/>
          <w:szCs w:val="24"/>
        </w:rPr>
        <w:t> </w:t>
      </w:r>
    </w:p>
    <w:p w14:paraId="0800CCC3" w14:textId="21BC0326" w:rsidR="00F82522" w:rsidRPr="00920E3C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29FBE006" w14:textId="77777777" w:rsidR="004840CB" w:rsidRDefault="004840CB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070206B3" w14:textId="77777777" w:rsidR="004840CB" w:rsidRPr="004840CB" w:rsidRDefault="004840CB" w:rsidP="004840CB">
      <w:pPr>
        <w:shd w:val="clear" w:color="auto" w:fill="1A1C1E"/>
        <w:spacing w:after="270" w:line="300" w:lineRule="atLeast"/>
        <w:rPr>
          <w:rFonts w:ascii="Arial" w:eastAsia="Times New Roman" w:hAnsi="Arial" w:cs="Arial"/>
          <w:color w:val="E2E2E5"/>
          <w:sz w:val="21"/>
          <w:szCs w:val="21"/>
          <w:lang w:val="ru-RU"/>
        </w:rPr>
      </w:pPr>
      <w:r w:rsidRPr="004840CB">
        <w:rPr>
          <w:rFonts w:ascii="Arial" w:eastAsia="Times New Roman" w:hAnsi="Arial" w:cs="Arial"/>
          <w:color w:val="E2E2E5"/>
          <w:sz w:val="21"/>
          <w:szCs w:val="21"/>
          <w:lang w:val="ru-RU"/>
        </w:rPr>
        <w:t>Наибольшую дисперсию имеет случайная величина, представленная на</w:t>
      </w:r>
      <w:r w:rsidRPr="004840CB">
        <w:rPr>
          <w:rFonts w:ascii="Arial" w:eastAsia="Times New Roman" w:hAnsi="Arial" w:cs="Arial"/>
          <w:color w:val="E2E2E5"/>
          <w:sz w:val="21"/>
          <w:szCs w:val="21"/>
        </w:rPr>
        <w:t> </w:t>
      </w:r>
      <w:r w:rsidRPr="004840CB">
        <w:rPr>
          <w:rFonts w:ascii="Arial" w:eastAsia="Times New Roman" w:hAnsi="Arial" w:cs="Arial"/>
          <w:b/>
          <w:bCs/>
          <w:color w:val="E2E2E5"/>
          <w:sz w:val="21"/>
          <w:szCs w:val="21"/>
          <w:lang w:val="ru-RU"/>
        </w:rPr>
        <w:t>графике №3</w:t>
      </w:r>
      <w:r w:rsidRPr="004840CB">
        <w:rPr>
          <w:rFonts w:ascii="Arial" w:eastAsia="Times New Roman" w:hAnsi="Arial" w:cs="Arial"/>
          <w:color w:val="E2E2E5"/>
          <w:sz w:val="21"/>
          <w:szCs w:val="21"/>
          <w:lang w:val="ru-RU"/>
        </w:rPr>
        <w:t>.</w:t>
      </w:r>
    </w:p>
    <w:p w14:paraId="73C7B2C7" w14:textId="77777777" w:rsidR="004840CB" w:rsidRPr="004840CB" w:rsidRDefault="004840CB" w:rsidP="004840CB">
      <w:pPr>
        <w:shd w:val="clear" w:color="auto" w:fill="1A1C1E"/>
        <w:spacing w:before="100" w:beforeAutospacing="1" w:after="0" w:line="300" w:lineRule="atLeast"/>
        <w:rPr>
          <w:rFonts w:ascii="Arial" w:eastAsia="Times New Roman" w:hAnsi="Arial" w:cs="Arial"/>
          <w:color w:val="E2E2E5"/>
          <w:sz w:val="21"/>
          <w:szCs w:val="21"/>
          <w:lang w:val="ru-RU"/>
        </w:rPr>
      </w:pPr>
      <w:r w:rsidRPr="004840CB">
        <w:rPr>
          <w:rFonts w:ascii="Arial" w:eastAsia="Times New Roman" w:hAnsi="Arial" w:cs="Arial"/>
          <w:color w:val="E2E2E5"/>
          <w:sz w:val="21"/>
          <w:szCs w:val="21"/>
          <w:lang w:val="ru-RU"/>
        </w:rPr>
        <w:t>Дисперсия отражает степень разброса данных вокруг среднего значения. На графике №3 данные распределены по значительно более широкому диапазону значений по сравнению с остальными гистограммами. Это указывает на то, что дисперсия данных на этом графике больше, чем на остальных. Графики 1, 2 и 4 демонстрируют более узкое, компактное распределение данных, что говорит о меньшей дисперсии.</w:t>
      </w:r>
    </w:p>
    <w:p w14:paraId="3ECE1B60" w14:textId="77777777" w:rsidR="004840CB" w:rsidRDefault="004840CB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03FCF983" w14:textId="77777777" w:rsidR="004840CB" w:rsidRPr="00920E3C" w:rsidRDefault="004840CB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6ADD74F2" w14:textId="0AB5FFFC" w:rsidR="00F82522" w:rsidRPr="00920E3C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330" w:dyaOrig="280">
          <v:shape id="_x0000_i1226" type="#_x0000_t75" style="width:16.4pt;height:14.25pt" o:ole="">
            <v:imagedata r:id="rId10" o:title=""/>
          </v:shape>
          <w:control r:id="rId59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66E2D773" w:rsidR="00F82522" w:rsidRPr="00920E3C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330" w:dyaOrig="280">
          <v:shape id="_x0000_i1229" type="#_x0000_t75" style="width:16.4pt;height:14.25pt" o:ole="">
            <v:imagedata r:id="rId10" o:title=""/>
          </v:shape>
          <w:control r:id="rId61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505512BE" w:rsidR="00F82522" w:rsidRPr="00920E3C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330" w:dyaOrig="280">
          <v:shape id="_x0000_i1232" type="#_x0000_t75" style="width:16.4pt;height:14.25pt" o:ole="">
            <v:imagedata r:id="rId10" o:title=""/>
          </v:shape>
          <w:control r:id="rId63" w:name="DefaultOcxName46121" w:shapeid="_x0000_i1232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5CACF316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330" w:dyaOrig="280">
          <v:shape id="_x0000_i1235" type="#_x0000_t75" style="width:16.4pt;height:14.25pt" o:ole="">
            <v:imagedata r:id="rId10" o:title=""/>
          </v:shape>
          <w:control r:id="rId65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920E3C">
        <w:rPr>
          <w:rFonts w:ascii="Arial" w:eastAsia="Times New Roman" w:hAnsi="Arial" w:cs="Arial"/>
          <w:sz w:val="24"/>
          <w:szCs w:val="24"/>
          <w:lang w:val="ru-RU"/>
        </w:rPr>
        <w:t xml:space="preserve">14. На каком графике можно посчитать </w:t>
      </w:r>
      <w:proofErr w:type="spellStart"/>
      <w:r w:rsidRPr="00920E3C">
        <w:rPr>
          <w:rFonts w:ascii="Arial" w:eastAsia="Times New Roman" w:hAnsi="Arial" w:cs="Arial"/>
          <w:sz w:val="24"/>
          <w:szCs w:val="24"/>
          <w:lang w:val="ru-RU"/>
        </w:rPr>
        <w:t>коррелцияю</w:t>
      </w:r>
      <w:proofErr w:type="spellEnd"/>
      <w:r w:rsidRPr="00920E3C">
        <w:rPr>
          <w:rFonts w:ascii="Arial" w:eastAsia="Times New Roman" w:hAnsi="Arial" w:cs="Arial"/>
          <w:sz w:val="24"/>
          <w:szCs w:val="24"/>
          <w:lang w:val="ru-RU"/>
        </w:rPr>
        <w:t>?</w:t>
      </w:r>
      <w:r w:rsidRPr="00920E3C">
        <w:rPr>
          <w:rFonts w:ascii="Arial" w:eastAsia="Times New Roman" w:hAnsi="Arial" w:cs="Arial"/>
          <w:sz w:val="24"/>
          <w:szCs w:val="24"/>
          <w:lang w:val="ru-RU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возможно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несколько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вариантов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ответа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> </w:t>
      </w:r>
    </w:p>
    <w:p w14:paraId="72A044B2" w14:textId="77777777" w:rsidR="004840CB" w:rsidRPr="004840CB" w:rsidRDefault="004840CB" w:rsidP="004840CB">
      <w:pPr>
        <w:shd w:val="clear" w:color="auto" w:fill="0C0E11"/>
        <w:spacing w:after="270" w:line="300" w:lineRule="atLeast"/>
        <w:rPr>
          <w:rFonts w:ascii="Arial" w:eastAsia="Times New Roman" w:hAnsi="Arial" w:cs="Arial"/>
          <w:color w:val="E2E2E5"/>
          <w:sz w:val="21"/>
          <w:szCs w:val="21"/>
          <w:lang w:val="ru-RU"/>
        </w:rPr>
      </w:pPr>
      <w:r w:rsidRPr="004840CB">
        <w:rPr>
          <w:rFonts w:ascii="Arial" w:eastAsia="Times New Roman" w:hAnsi="Arial" w:cs="Arial"/>
          <w:color w:val="E2E2E5"/>
          <w:sz w:val="21"/>
          <w:szCs w:val="21"/>
          <w:lang w:val="ru-RU"/>
        </w:rPr>
        <w:t>Корреляцию можно посчитать по двум графикам:</w:t>
      </w:r>
    </w:p>
    <w:p w14:paraId="09784A18" w14:textId="77777777" w:rsidR="004840CB" w:rsidRPr="004840CB" w:rsidRDefault="004840CB" w:rsidP="004840CB">
      <w:pPr>
        <w:numPr>
          <w:ilvl w:val="0"/>
          <w:numId w:val="10"/>
        </w:numPr>
        <w:shd w:val="clear" w:color="auto" w:fill="0C0E11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val="ru-RU"/>
        </w:rPr>
      </w:pPr>
      <w:r w:rsidRPr="004840CB">
        <w:rPr>
          <w:rFonts w:ascii="Arial" w:eastAsia="Times New Roman" w:hAnsi="Arial" w:cs="Arial"/>
          <w:b/>
          <w:bCs/>
          <w:color w:val="E2E2E5"/>
          <w:sz w:val="21"/>
          <w:szCs w:val="21"/>
        </w:rPr>
        <w:t>Scatter</w:t>
      </w:r>
      <w:r w:rsidRPr="004840CB">
        <w:rPr>
          <w:rFonts w:ascii="Arial" w:eastAsia="Times New Roman" w:hAnsi="Arial" w:cs="Arial"/>
          <w:b/>
          <w:bCs/>
          <w:color w:val="E2E2E5"/>
          <w:sz w:val="21"/>
          <w:szCs w:val="21"/>
          <w:lang w:val="ru-RU"/>
        </w:rPr>
        <w:t xml:space="preserve"> </w:t>
      </w:r>
      <w:r w:rsidRPr="004840CB">
        <w:rPr>
          <w:rFonts w:ascii="Arial" w:eastAsia="Times New Roman" w:hAnsi="Arial" w:cs="Arial"/>
          <w:b/>
          <w:bCs/>
          <w:color w:val="E2E2E5"/>
          <w:sz w:val="21"/>
          <w:szCs w:val="21"/>
        </w:rPr>
        <w:t>Plot</w:t>
      </w:r>
      <w:r w:rsidRPr="004840CB">
        <w:rPr>
          <w:rFonts w:ascii="Arial" w:eastAsia="Times New Roman" w:hAnsi="Arial" w:cs="Arial"/>
          <w:b/>
          <w:bCs/>
          <w:color w:val="E2E2E5"/>
          <w:sz w:val="21"/>
          <w:szCs w:val="21"/>
          <w:lang w:val="ru-RU"/>
        </w:rPr>
        <w:t xml:space="preserve"> (Диаграмма рассеяния):</w:t>
      </w:r>
      <w:r w:rsidRPr="004840CB">
        <w:rPr>
          <w:rFonts w:ascii="Arial" w:eastAsia="Times New Roman" w:hAnsi="Arial" w:cs="Arial"/>
          <w:color w:val="E2E2E5"/>
          <w:sz w:val="21"/>
          <w:szCs w:val="21"/>
        </w:rPr>
        <w:t> </w:t>
      </w:r>
      <w:r w:rsidRPr="004840CB">
        <w:rPr>
          <w:rFonts w:ascii="Arial" w:eastAsia="Times New Roman" w:hAnsi="Arial" w:cs="Arial"/>
          <w:color w:val="E2E2E5"/>
          <w:sz w:val="21"/>
          <w:szCs w:val="21"/>
          <w:lang w:val="ru-RU"/>
        </w:rPr>
        <w:t>Этот тип графика напрямую отображает взаимосвязь между двумя переменными (</w:t>
      </w:r>
      <w:r w:rsidRPr="004840CB">
        <w:rPr>
          <w:rFonts w:ascii="Arial" w:eastAsia="Times New Roman" w:hAnsi="Arial" w:cs="Arial"/>
          <w:color w:val="E2E2E5"/>
          <w:sz w:val="21"/>
          <w:szCs w:val="21"/>
        </w:rPr>
        <w:t>X</w:t>
      </w:r>
      <w:r w:rsidRPr="004840CB">
        <w:rPr>
          <w:rFonts w:ascii="Arial" w:eastAsia="Times New Roman" w:hAnsi="Arial" w:cs="Arial"/>
          <w:color w:val="E2E2E5"/>
          <w:sz w:val="21"/>
          <w:szCs w:val="21"/>
          <w:lang w:val="ru-RU"/>
        </w:rPr>
        <w:t xml:space="preserve"> и </w:t>
      </w:r>
      <w:r w:rsidRPr="004840CB">
        <w:rPr>
          <w:rFonts w:ascii="Arial" w:eastAsia="Times New Roman" w:hAnsi="Arial" w:cs="Arial"/>
          <w:color w:val="E2E2E5"/>
          <w:sz w:val="21"/>
          <w:szCs w:val="21"/>
        </w:rPr>
        <w:t>Y</w:t>
      </w:r>
      <w:r w:rsidRPr="004840CB">
        <w:rPr>
          <w:rFonts w:ascii="Arial" w:eastAsia="Times New Roman" w:hAnsi="Arial" w:cs="Arial"/>
          <w:color w:val="E2E2E5"/>
          <w:sz w:val="21"/>
          <w:szCs w:val="21"/>
          <w:lang w:val="ru-RU"/>
        </w:rPr>
        <w:t>). Наблюдаемая кластеризация точек (как в данном случае, где точки образуют примерно восходящую линию) указывает на корреляцию. Для количественного определения силы и направления корреляции используют коэффициент корреляции (например, Пирсона).</w:t>
      </w:r>
    </w:p>
    <w:p w14:paraId="66BF1DB5" w14:textId="77777777" w:rsidR="004840CB" w:rsidRPr="004840CB" w:rsidRDefault="004840CB" w:rsidP="004840CB">
      <w:pPr>
        <w:numPr>
          <w:ilvl w:val="0"/>
          <w:numId w:val="10"/>
        </w:numPr>
        <w:shd w:val="clear" w:color="auto" w:fill="0C0E11"/>
        <w:spacing w:after="45" w:line="300" w:lineRule="atLeast"/>
        <w:rPr>
          <w:rFonts w:ascii="Arial" w:eastAsia="Times New Roman" w:hAnsi="Arial" w:cs="Arial"/>
          <w:color w:val="E2E2E5"/>
          <w:sz w:val="21"/>
          <w:szCs w:val="21"/>
          <w:lang w:val="ru-RU"/>
        </w:rPr>
      </w:pPr>
      <w:r w:rsidRPr="004840CB">
        <w:rPr>
          <w:rFonts w:ascii="Arial" w:eastAsia="Times New Roman" w:hAnsi="Arial" w:cs="Arial"/>
          <w:b/>
          <w:bCs/>
          <w:color w:val="E2E2E5"/>
          <w:sz w:val="21"/>
          <w:szCs w:val="21"/>
        </w:rPr>
        <w:t>Correlation</w:t>
      </w:r>
      <w:r w:rsidRPr="004840CB">
        <w:rPr>
          <w:rFonts w:ascii="Arial" w:eastAsia="Times New Roman" w:hAnsi="Arial" w:cs="Arial"/>
          <w:b/>
          <w:bCs/>
          <w:color w:val="E2E2E5"/>
          <w:sz w:val="21"/>
          <w:szCs w:val="21"/>
          <w:lang w:val="ru-RU"/>
        </w:rPr>
        <w:t xml:space="preserve"> </w:t>
      </w:r>
      <w:proofErr w:type="spellStart"/>
      <w:r w:rsidRPr="004840CB">
        <w:rPr>
          <w:rFonts w:ascii="Arial" w:eastAsia="Times New Roman" w:hAnsi="Arial" w:cs="Arial"/>
          <w:b/>
          <w:bCs/>
          <w:color w:val="E2E2E5"/>
          <w:sz w:val="21"/>
          <w:szCs w:val="21"/>
        </w:rPr>
        <w:t>Heatmap</w:t>
      </w:r>
      <w:proofErr w:type="spellEnd"/>
      <w:r w:rsidRPr="004840CB">
        <w:rPr>
          <w:rFonts w:ascii="Arial" w:eastAsia="Times New Roman" w:hAnsi="Arial" w:cs="Arial"/>
          <w:b/>
          <w:bCs/>
          <w:color w:val="E2E2E5"/>
          <w:sz w:val="21"/>
          <w:szCs w:val="21"/>
          <w:lang w:val="ru-RU"/>
        </w:rPr>
        <w:t xml:space="preserve"> (Тепловая карта корреляции):</w:t>
      </w:r>
      <w:r w:rsidRPr="004840CB">
        <w:rPr>
          <w:rFonts w:ascii="Arial" w:eastAsia="Times New Roman" w:hAnsi="Arial" w:cs="Arial"/>
          <w:color w:val="E2E2E5"/>
          <w:sz w:val="21"/>
          <w:szCs w:val="21"/>
        </w:rPr>
        <w:t> </w:t>
      </w:r>
      <w:r w:rsidRPr="004840CB">
        <w:rPr>
          <w:rFonts w:ascii="Arial" w:eastAsia="Times New Roman" w:hAnsi="Arial" w:cs="Arial"/>
          <w:color w:val="E2E2E5"/>
          <w:sz w:val="21"/>
          <w:szCs w:val="21"/>
          <w:lang w:val="ru-RU"/>
        </w:rPr>
        <w:t xml:space="preserve">Этот график непосредственно показывает коэффициенты корреляции между переменными. В данном примере тепловая карта показывает корреляцию между переменными </w:t>
      </w:r>
      <w:r w:rsidRPr="004840CB">
        <w:rPr>
          <w:rFonts w:ascii="Arial" w:eastAsia="Times New Roman" w:hAnsi="Arial" w:cs="Arial"/>
          <w:color w:val="E2E2E5"/>
          <w:sz w:val="21"/>
          <w:szCs w:val="21"/>
        </w:rPr>
        <w:t>X</w:t>
      </w:r>
      <w:r w:rsidRPr="004840CB">
        <w:rPr>
          <w:rFonts w:ascii="Arial" w:eastAsia="Times New Roman" w:hAnsi="Arial" w:cs="Arial"/>
          <w:color w:val="E2E2E5"/>
          <w:sz w:val="21"/>
          <w:szCs w:val="21"/>
          <w:lang w:val="ru-RU"/>
        </w:rPr>
        <w:t xml:space="preserve">, </w:t>
      </w:r>
      <w:r w:rsidRPr="004840CB">
        <w:rPr>
          <w:rFonts w:ascii="Arial" w:eastAsia="Times New Roman" w:hAnsi="Arial" w:cs="Arial"/>
          <w:color w:val="E2E2E5"/>
          <w:sz w:val="21"/>
          <w:szCs w:val="21"/>
        </w:rPr>
        <w:t>Y</w:t>
      </w:r>
      <w:r w:rsidRPr="004840CB">
        <w:rPr>
          <w:rFonts w:ascii="Arial" w:eastAsia="Times New Roman" w:hAnsi="Arial" w:cs="Arial"/>
          <w:color w:val="E2E2E5"/>
          <w:sz w:val="21"/>
          <w:szCs w:val="21"/>
          <w:lang w:val="ru-RU"/>
        </w:rPr>
        <w:t xml:space="preserve">, и </w:t>
      </w:r>
      <w:r w:rsidRPr="004840CB">
        <w:rPr>
          <w:rFonts w:ascii="Arial" w:eastAsia="Times New Roman" w:hAnsi="Arial" w:cs="Arial"/>
          <w:color w:val="E2E2E5"/>
          <w:sz w:val="21"/>
          <w:szCs w:val="21"/>
        </w:rPr>
        <w:t>Z</w:t>
      </w:r>
      <w:r w:rsidRPr="004840CB">
        <w:rPr>
          <w:rFonts w:ascii="Arial" w:eastAsia="Times New Roman" w:hAnsi="Arial" w:cs="Arial"/>
          <w:color w:val="E2E2E5"/>
          <w:sz w:val="21"/>
          <w:szCs w:val="21"/>
          <w:lang w:val="ru-RU"/>
        </w:rPr>
        <w:t xml:space="preserve">. </w:t>
      </w:r>
      <w:proofErr w:type="gramStart"/>
      <w:r w:rsidRPr="004840CB">
        <w:rPr>
          <w:rFonts w:ascii="Arial" w:eastAsia="Times New Roman" w:hAnsi="Arial" w:cs="Arial"/>
          <w:color w:val="E2E2E5"/>
          <w:sz w:val="21"/>
          <w:szCs w:val="21"/>
          <w:lang w:val="ru-RU"/>
        </w:rPr>
        <w:t>Чем темнее красный цвет, тем сильнее положительная корреляция; чем темнее синий — тем сильнее отрицательная.</w:t>
      </w:r>
      <w:proofErr w:type="gramEnd"/>
    </w:p>
    <w:p w14:paraId="4CE3A24A" w14:textId="77777777" w:rsidR="004840CB" w:rsidRPr="004840CB" w:rsidRDefault="004840CB" w:rsidP="004840CB">
      <w:pPr>
        <w:shd w:val="clear" w:color="auto" w:fill="0C0E11"/>
        <w:spacing w:before="100" w:beforeAutospacing="1" w:after="0" w:line="300" w:lineRule="atLeast"/>
        <w:rPr>
          <w:rFonts w:ascii="Arial" w:eastAsia="Times New Roman" w:hAnsi="Arial" w:cs="Arial"/>
          <w:color w:val="E2E2E5"/>
          <w:sz w:val="21"/>
          <w:szCs w:val="21"/>
          <w:lang w:val="ru-RU"/>
        </w:rPr>
      </w:pPr>
      <w:r w:rsidRPr="004840CB">
        <w:rPr>
          <w:rFonts w:ascii="Arial" w:eastAsia="Times New Roman" w:hAnsi="Arial" w:cs="Arial"/>
          <w:color w:val="E2E2E5"/>
          <w:sz w:val="21"/>
          <w:szCs w:val="21"/>
          <w:lang w:val="ru-RU"/>
        </w:rPr>
        <w:t>Линейный график (</w:t>
      </w:r>
      <w:r w:rsidRPr="004840CB">
        <w:rPr>
          <w:rFonts w:ascii="Arial" w:eastAsia="Times New Roman" w:hAnsi="Arial" w:cs="Arial"/>
          <w:color w:val="E2E2E5"/>
          <w:sz w:val="21"/>
          <w:szCs w:val="21"/>
        </w:rPr>
        <w:t>Line</w:t>
      </w:r>
      <w:r w:rsidRPr="004840CB">
        <w:rPr>
          <w:rFonts w:ascii="Arial" w:eastAsia="Times New Roman" w:hAnsi="Arial" w:cs="Arial"/>
          <w:color w:val="E2E2E5"/>
          <w:sz w:val="21"/>
          <w:szCs w:val="21"/>
          <w:lang w:val="ru-RU"/>
        </w:rPr>
        <w:t xml:space="preserve"> </w:t>
      </w:r>
      <w:r w:rsidRPr="004840CB">
        <w:rPr>
          <w:rFonts w:ascii="Arial" w:eastAsia="Times New Roman" w:hAnsi="Arial" w:cs="Arial"/>
          <w:color w:val="E2E2E5"/>
          <w:sz w:val="21"/>
          <w:szCs w:val="21"/>
        </w:rPr>
        <w:t>Plot</w:t>
      </w:r>
      <w:r w:rsidRPr="004840CB">
        <w:rPr>
          <w:rFonts w:ascii="Arial" w:eastAsia="Times New Roman" w:hAnsi="Arial" w:cs="Arial"/>
          <w:color w:val="E2E2E5"/>
          <w:sz w:val="21"/>
          <w:szCs w:val="21"/>
          <w:lang w:val="ru-RU"/>
        </w:rPr>
        <w:t>) не подходит для оценки корреляции между двумя переменными, так как он отображает изменение одной переменной во времени.</w:t>
      </w:r>
    </w:p>
    <w:p w14:paraId="53D5BC2F" w14:textId="77777777" w:rsidR="004840CB" w:rsidRPr="004840CB" w:rsidRDefault="004840CB" w:rsidP="004840CB">
      <w:pPr>
        <w:shd w:val="clear" w:color="auto" w:fill="0C0E11"/>
        <w:spacing w:after="60" w:line="240" w:lineRule="auto"/>
        <w:rPr>
          <w:rFonts w:ascii="Arial" w:eastAsia="Times New Roman" w:hAnsi="Arial" w:cs="Arial"/>
          <w:color w:val="E2E2E5"/>
          <w:sz w:val="21"/>
          <w:szCs w:val="21"/>
          <w:lang w:val="ru-RU"/>
        </w:rPr>
      </w:pPr>
      <w:r w:rsidRPr="004840CB">
        <w:rPr>
          <w:rFonts w:ascii="Arial" w:eastAsia="Times New Roman" w:hAnsi="Arial" w:cs="Arial"/>
          <w:color w:val="E2E2E5"/>
          <w:sz w:val="21"/>
          <w:szCs w:val="21"/>
        </w:rPr>
        <w:t>thumb</w:t>
      </w:r>
      <w:r w:rsidRPr="004840CB">
        <w:rPr>
          <w:rFonts w:ascii="Arial" w:eastAsia="Times New Roman" w:hAnsi="Arial" w:cs="Arial"/>
          <w:color w:val="E2E2E5"/>
          <w:sz w:val="21"/>
          <w:szCs w:val="21"/>
          <w:lang w:val="ru-RU"/>
        </w:rPr>
        <w:t>_</w:t>
      </w:r>
      <w:proofErr w:type="spellStart"/>
      <w:r w:rsidRPr="004840CB">
        <w:rPr>
          <w:rFonts w:ascii="Arial" w:eastAsia="Times New Roman" w:hAnsi="Arial" w:cs="Arial"/>
          <w:color w:val="E2E2E5"/>
          <w:sz w:val="21"/>
          <w:szCs w:val="21"/>
        </w:rPr>
        <w:t>upthumb</w:t>
      </w:r>
      <w:proofErr w:type="spellEnd"/>
      <w:r w:rsidRPr="004840CB">
        <w:rPr>
          <w:rFonts w:ascii="Arial" w:eastAsia="Times New Roman" w:hAnsi="Arial" w:cs="Arial"/>
          <w:color w:val="E2E2E5"/>
          <w:sz w:val="21"/>
          <w:szCs w:val="21"/>
          <w:lang w:val="ru-RU"/>
        </w:rPr>
        <w:t>_</w:t>
      </w:r>
      <w:r w:rsidRPr="004840CB">
        <w:rPr>
          <w:rFonts w:ascii="Arial" w:eastAsia="Times New Roman" w:hAnsi="Arial" w:cs="Arial"/>
          <w:color w:val="E2E2E5"/>
          <w:sz w:val="21"/>
          <w:szCs w:val="21"/>
        </w:rPr>
        <w:t>down</w:t>
      </w:r>
    </w:p>
    <w:p w14:paraId="76CFFFBF" w14:textId="08CD865A" w:rsidR="004840CB" w:rsidRPr="004840CB" w:rsidRDefault="004840CB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4840CB">
        <w:rPr>
          <w:rFonts w:ascii="Arial" w:hAnsi="Arial" w:cs="Arial"/>
          <w:color w:val="E2E2E5"/>
          <w:sz w:val="21"/>
          <w:szCs w:val="21"/>
          <w:shd w:val="clear" w:color="auto" w:fill="1A1C1E"/>
          <w:lang w:val="ru-RU"/>
        </w:rPr>
        <w:t>Корреляцию можно посчитать, используя</w:t>
      </w:r>
      <w:r w:rsidRPr="004840CB">
        <w:rPr>
          <w:rFonts w:ascii="Arial" w:hAnsi="Arial" w:cs="Arial"/>
          <w:color w:val="E2E2E5"/>
          <w:sz w:val="21"/>
          <w:szCs w:val="21"/>
          <w:shd w:val="clear" w:color="auto" w:fill="1A1C1E"/>
        </w:rPr>
        <w:t> </w:t>
      </w:r>
      <w:r w:rsidRPr="004840CB">
        <w:rPr>
          <w:rFonts w:ascii="Arial" w:hAnsi="Arial" w:cs="Arial"/>
          <w:b/>
          <w:bCs/>
          <w:color w:val="E2E2E5"/>
          <w:sz w:val="21"/>
          <w:szCs w:val="21"/>
          <w:shd w:val="clear" w:color="auto" w:fill="1A1C1E"/>
          <w:lang w:val="ru-RU"/>
        </w:rPr>
        <w:t>тепловую карту корреляции (</w:t>
      </w:r>
      <w:r w:rsidRPr="004840CB">
        <w:rPr>
          <w:rFonts w:ascii="Arial" w:hAnsi="Arial" w:cs="Arial"/>
          <w:b/>
          <w:bCs/>
          <w:color w:val="E2E2E5"/>
          <w:sz w:val="21"/>
          <w:szCs w:val="21"/>
          <w:shd w:val="clear" w:color="auto" w:fill="1A1C1E"/>
        </w:rPr>
        <w:t>Correlation</w:t>
      </w:r>
      <w:r w:rsidRPr="004840CB">
        <w:rPr>
          <w:rFonts w:ascii="Arial" w:hAnsi="Arial" w:cs="Arial"/>
          <w:b/>
          <w:bCs/>
          <w:color w:val="E2E2E5"/>
          <w:sz w:val="21"/>
          <w:szCs w:val="21"/>
          <w:shd w:val="clear" w:color="auto" w:fill="1A1C1E"/>
          <w:lang w:val="ru-RU"/>
        </w:rPr>
        <w:t xml:space="preserve"> </w:t>
      </w:r>
      <w:proofErr w:type="spellStart"/>
      <w:r w:rsidRPr="004840CB">
        <w:rPr>
          <w:rFonts w:ascii="Arial" w:hAnsi="Arial" w:cs="Arial"/>
          <w:b/>
          <w:bCs/>
          <w:color w:val="E2E2E5"/>
          <w:sz w:val="21"/>
          <w:szCs w:val="21"/>
          <w:shd w:val="clear" w:color="auto" w:fill="1A1C1E"/>
        </w:rPr>
        <w:t>Heatmap</w:t>
      </w:r>
      <w:proofErr w:type="spellEnd"/>
      <w:r w:rsidRPr="004840CB">
        <w:rPr>
          <w:rFonts w:ascii="Arial" w:hAnsi="Arial" w:cs="Arial"/>
          <w:b/>
          <w:bCs/>
          <w:color w:val="E2E2E5"/>
          <w:sz w:val="21"/>
          <w:szCs w:val="21"/>
          <w:shd w:val="clear" w:color="auto" w:fill="1A1C1E"/>
          <w:lang w:val="ru-RU"/>
        </w:rPr>
        <w:t>)</w:t>
      </w:r>
      <w:r w:rsidRPr="004840CB">
        <w:rPr>
          <w:rFonts w:ascii="Arial" w:hAnsi="Arial" w:cs="Arial"/>
          <w:color w:val="E2E2E5"/>
          <w:sz w:val="21"/>
          <w:szCs w:val="21"/>
          <w:shd w:val="clear" w:color="auto" w:fill="1A1C1E"/>
          <w:lang w:val="ru-RU"/>
        </w:rPr>
        <w:t xml:space="preserve">. Эта карта напрямую показывает коэффициенты корреляции между переменными </w:t>
      </w:r>
      <w:r w:rsidRPr="004840CB">
        <w:rPr>
          <w:rFonts w:ascii="Arial" w:hAnsi="Arial" w:cs="Arial"/>
          <w:color w:val="E2E2E5"/>
          <w:sz w:val="21"/>
          <w:szCs w:val="21"/>
          <w:shd w:val="clear" w:color="auto" w:fill="1A1C1E"/>
        </w:rPr>
        <w:t>X</w:t>
      </w:r>
      <w:r w:rsidRPr="004840CB">
        <w:rPr>
          <w:rFonts w:ascii="Arial" w:hAnsi="Arial" w:cs="Arial"/>
          <w:color w:val="E2E2E5"/>
          <w:sz w:val="21"/>
          <w:szCs w:val="21"/>
          <w:shd w:val="clear" w:color="auto" w:fill="1A1C1E"/>
          <w:lang w:val="ru-RU"/>
        </w:rPr>
        <w:t xml:space="preserve">, </w:t>
      </w:r>
      <w:r w:rsidRPr="004840CB">
        <w:rPr>
          <w:rFonts w:ascii="Arial" w:hAnsi="Arial" w:cs="Arial"/>
          <w:color w:val="E2E2E5"/>
          <w:sz w:val="21"/>
          <w:szCs w:val="21"/>
          <w:shd w:val="clear" w:color="auto" w:fill="1A1C1E"/>
        </w:rPr>
        <w:t>Y</w:t>
      </w:r>
      <w:r w:rsidRPr="004840CB">
        <w:rPr>
          <w:rFonts w:ascii="Arial" w:hAnsi="Arial" w:cs="Arial"/>
          <w:color w:val="E2E2E5"/>
          <w:sz w:val="21"/>
          <w:szCs w:val="21"/>
          <w:shd w:val="clear" w:color="auto" w:fill="1A1C1E"/>
          <w:lang w:val="ru-RU"/>
        </w:rPr>
        <w:t xml:space="preserve"> и </w:t>
      </w:r>
      <w:r w:rsidRPr="004840CB">
        <w:rPr>
          <w:rFonts w:ascii="Arial" w:hAnsi="Arial" w:cs="Arial"/>
          <w:color w:val="E2E2E5"/>
          <w:sz w:val="21"/>
          <w:szCs w:val="21"/>
          <w:shd w:val="clear" w:color="auto" w:fill="1A1C1E"/>
        </w:rPr>
        <w:t>Z</w:t>
      </w:r>
      <w:r w:rsidRPr="004840CB">
        <w:rPr>
          <w:rFonts w:ascii="Arial" w:hAnsi="Arial" w:cs="Arial"/>
          <w:color w:val="E2E2E5"/>
          <w:sz w:val="21"/>
          <w:szCs w:val="21"/>
          <w:shd w:val="clear" w:color="auto" w:fill="1A1C1E"/>
          <w:lang w:val="ru-RU"/>
        </w:rPr>
        <w:t xml:space="preserve">. Значения в ячейках — это коэффициенты корреляции, которые варьируются от -1 (совершенная отрицательная корреляция) до +1 (совершенная положительная корреляция). </w:t>
      </w:r>
      <w:proofErr w:type="spellStart"/>
      <w:proofErr w:type="gramStart"/>
      <w:r w:rsidRPr="004840CB">
        <w:rPr>
          <w:rFonts w:ascii="Arial" w:hAnsi="Arial" w:cs="Arial"/>
          <w:color w:val="E2E2E5"/>
          <w:sz w:val="21"/>
          <w:szCs w:val="21"/>
          <w:shd w:val="clear" w:color="auto" w:fill="1A1C1E"/>
        </w:rPr>
        <w:t>Значение</w:t>
      </w:r>
      <w:proofErr w:type="spellEnd"/>
      <w:r w:rsidRPr="004840CB">
        <w:rPr>
          <w:rFonts w:ascii="Arial" w:hAnsi="Arial" w:cs="Arial"/>
          <w:color w:val="E2E2E5"/>
          <w:sz w:val="21"/>
          <w:szCs w:val="21"/>
          <w:shd w:val="clear" w:color="auto" w:fill="1A1C1E"/>
        </w:rPr>
        <w:t xml:space="preserve"> 0 </w:t>
      </w:r>
      <w:proofErr w:type="spellStart"/>
      <w:r w:rsidRPr="004840CB">
        <w:rPr>
          <w:rFonts w:ascii="Arial" w:hAnsi="Arial" w:cs="Arial"/>
          <w:color w:val="E2E2E5"/>
          <w:sz w:val="21"/>
          <w:szCs w:val="21"/>
          <w:shd w:val="clear" w:color="auto" w:fill="1A1C1E"/>
        </w:rPr>
        <w:t>указывает</w:t>
      </w:r>
      <w:proofErr w:type="spellEnd"/>
      <w:r w:rsidRPr="004840CB">
        <w:rPr>
          <w:rFonts w:ascii="Arial" w:hAnsi="Arial" w:cs="Arial"/>
          <w:color w:val="E2E2E5"/>
          <w:sz w:val="21"/>
          <w:szCs w:val="21"/>
          <w:shd w:val="clear" w:color="auto" w:fill="1A1C1E"/>
        </w:rPr>
        <w:t xml:space="preserve"> </w:t>
      </w:r>
      <w:proofErr w:type="spellStart"/>
      <w:r w:rsidRPr="004840CB">
        <w:rPr>
          <w:rFonts w:ascii="Arial" w:hAnsi="Arial" w:cs="Arial"/>
          <w:color w:val="E2E2E5"/>
          <w:sz w:val="21"/>
          <w:szCs w:val="21"/>
          <w:shd w:val="clear" w:color="auto" w:fill="1A1C1E"/>
        </w:rPr>
        <w:t>на</w:t>
      </w:r>
      <w:proofErr w:type="spellEnd"/>
      <w:r w:rsidRPr="004840CB">
        <w:rPr>
          <w:rFonts w:ascii="Arial" w:hAnsi="Arial" w:cs="Arial"/>
          <w:color w:val="E2E2E5"/>
          <w:sz w:val="21"/>
          <w:szCs w:val="21"/>
          <w:shd w:val="clear" w:color="auto" w:fill="1A1C1E"/>
        </w:rPr>
        <w:t xml:space="preserve"> </w:t>
      </w:r>
      <w:proofErr w:type="spellStart"/>
      <w:r w:rsidRPr="004840CB">
        <w:rPr>
          <w:rFonts w:ascii="Arial" w:hAnsi="Arial" w:cs="Arial"/>
          <w:color w:val="E2E2E5"/>
          <w:sz w:val="21"/>
          <w:szCs w:val="21"/>
          <w:shd w:val="clear" w:color="auto" w:fill="1A1C1E"/>
        </w:rPr>
        <w:t>отсутствие</w:t>
      </w:r>
      <w:proofErr w:type="spellEnd"/>
      <w:r w:rsidRPr="004840CB">
        <w:rPr>
          <w:rFonts w:ascii="Arial" w:hAnsi="Arial" w:cs="Arial"/>
          <w:color w:val="E2E2E5"/>
          <w:sz w:val="21"/>
          <w:szCs w:val="21"/>
          <w:shd w:val="clear" w:color="auto" w:fill="1A1C1E"/>
        </w:rPr>
        <w:t xml:space="preserve"> </w:t>
      </w:r>
      <w:proofErr w:type="spellStart"/>
      <w:r w:rsidRPr="004840CB">
        <w:rPr>
          <w:rFonts w:ascii="Arial" w:hAnsi="Arial" w:cs="Arial"/>
          <w:color w:val="E2E2E5"/>
          <w:sz w:val="21"/>
          <w:szCs w:val="21"/>
          <w:shd w:val="clear" w:color="auto" w:fill="1A1C1E"/>
        </w:rPr>
        <w:t>линейной</w:t>
      </w:r>
      <w:proofErr w:type="spellEnd"/>
      <w:r w:rsidRPr="004840CB">
        <w:rPr>
          <w:rFonts w:ascii="Arial" w:hAnsi="Arial" w:cs="Arial"/>
          <w:color w:val="E2E2E5"/>
          <w:sz w:val="21"/>
          <w:szCs w:val="21"/>
          <w:shd w:val="clear" w:color="auto" w:fill="1A1C1E"/>
        </w:rPr>
        <w:t xml:space="preserve"> </w:t>
      </w:r>
      <w:proofErr w:type="spellStart"/>
      <w:r w:rsidRPr="004840CB">
        <w:rPr>
          <w:rFonts w:ascii="Arial" w:hAnsi="Arial" w:cs="Arial"/>
          <w:color w:val="E2E2E5"/>
          <w:sz w:val="21"/>
          <w:szCs w:val="21"/>
          <w:shd w:val="clear" w:color="auto" w:fill="1A1C1E"/>
        </w:rPr>
        <w:t>корреляции</w:t>
      </w:r>
      <w:proofErr w:type="spellEnd"/>
      <w:r w:rsidRPr="004840CB">
        <w:rPr>
          <w:rFonts w:ascii="Arial" w:hAnsi="Arial" w:cs="Arial"/>
          <w:color w:val="E2E2E5"/>
          <w:sz w:val="21"/>
          <w:szCs w:val="21"/>
          <w:shd w:val="clear" w:color="auto" w:fill="1A1C1E"/>
        </w:rPr>
        <w:t>.</w:t>
      </w:r>
      <w:proofErr w:type="gramEnd"/>
    </w:p>
    <w:p w14:paraId="1ED4ED2E" w14:textId="403AAD90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330" w:dyaOrig="280">
          <v:shape id="_x0000_i1238" type="#_x0000_t75" style="width:16.4pt;height:14.25pt" o:ole="">
            <v:imagedata r:id="rId45" o:title=""/>
          </v:shape>
          <w:control r:id="rId67" w:name="DefaultOcxName66" w:shapeid="_x0000_i1238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5BF85C0C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330" w:dyaOrig="280">
          <v:shape id="_x0000_i1241" type="#_x0000_t75" style="width:16.4pt;height:14.25pt" o:ole="">
            <v:imagedata r:id="rId45" o:title=""/>
          </v:shape>
          <w:control r:id="rId69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3D8D5FEE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330" w:dyaOrig="280">
          <v:shape id="_x0000_i1244" type="#_x0000_t75" style="width:16.4pt;height:14.25pt" o:ole="">
            <v:imagedata r:id="rId45" o:title=""/>
          </v:shape>
          <w:control r:id="rId71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0FD42694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330" w:dyaOrig="280">
          <v:shape id="_x0000_i1247" type="#_x0000_t75" style="width:16.4pt;height:14.25pt" o:ole="">
            <v:imagedata r:id="rId45" o:title=""/>
          </v:shape>
          <w:control r:id="rId73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920E3C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920E3C">
        <w:rPr>
          <w:rFonts w:ascii="Arial" w:eastAsia="Times New Roman" w:hAnsi="Arial" w:cs="Arial"/>
          <w:sz w:val="24"/>
          <w:szCs w:val="24"/>
          <w:lang w:val="ru-RU"/>
        </w:rPr>
        <w:t xml:space="preserve">15. Что значит, если при проверке гипотез мы получили </w:t>
      </w:r>
      <w:r w:rsidRPr="00F82522">
        <w:rPr>
          <w:rFonts w:ascii="Arial" w:eastAsia="Times New Roman" w:hAnsi="Arial" w:cs="Arial"/>
          <w:sz w:val="24"/>
          <w:szCs w:val="24"/>
        </w:rPr>
        <w:t>p</w:t>
      </w:r>
      <w:r w:rsidRPr="00920E3C">
        <w:rPr>
          <w:rFonts w:ascii="Arial" w:eastAsia="Times New Roman" w:hAnsi="Arial" w:cs="Arial"/>
          <w:sz w:val="24"/>
          <w:szCs w:val="24"/>
          <w:lang w:val="ru-RU"/>
        </w:rPr>
        <w:t>-</w:t>
      </w:r>
      <w:r w:rsidRPr="00F82522">
        <w:rPr>
          <w:rFonts w:ascii="Arial" w:eastAsia="Times New Roman" w:hAnsi="Arial" w:cs="Arial"/>
          <w:sz w:val="24"/>
          <w:szCs w:val="24"/>
        </w:rPr>
        <w:t>value</w:t>
      </w:r>
      <w:r w:rsidRPr="00920E3C">
        <w:rPr>
          <w:rFonts w:ascii="Arial" w:eastAsia="Times New Roman" w:hAnsi="Arial" w:cs="Arial"/>
          <w:sz w:val="24"/>
          <w:szCs w:val="24"/>
          <w:lang w:val="ru-RU"/>
        </w:rPr>
        <w:t xml:space="preserve"> = 0.05?</w:t>
      </w:r>
      <w:r w:rsidRPr="00F82522">
        <w:rPr>
          <w:rFonts w:ascii="Arial" w:eastAsia="Times New Roman" w:hAnsi="Arial" w:cs="Arial"/>
          <w:sz w:val="24"/>
          <w:szCs w:val="24"/>
        </w:rPr>
        <w:t> </w:t>
      </w:r>
    </w:p>
    <w:p w14:paraId="65D47BEE" w14:textId="26783099" w:rsidR="00F82522" w:rsidRPr="00920E3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250" type="#_x0000_t75" style="width:16.4pt;height:14.25pt" o:ole="">
            <v:imagedata r:id="rId10" o:title=""/>
          </v:shape>
          <w:control r:id="rId75" w:name="DefaultOcxName70" w:shapeid="_x0000_i1250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Это означает, что нет никакой статистически значимой разницы между группами</w:t>
      </w:r>
    </w:p>
    <w:p w14:paraId="4BD64A63" w14:textId="545A6D41" w:rsidR="00F82522" w:rsidRPr="00920E3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295" type="#_x0000_t75" style="width:16.4pt;height:14.25pt" o:ole="">
            <v:imagedata r:id="rId8" o:title=""/>
          </v:shape>
          <w:control r:id="rId76" w:name="DefaultOcxName71" w:shapeid="_x0000_i1295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505B22E9" w:rsidR="00F82522" w:rsidRPr="00920E3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256" type="#_x0000_t75" style="width:16.4pt;height:14.25pt" o:ole="">
            <v:imagedata r:id="rId10" o:title=""/>
          </v:shape>
          <w:control r:id="rId77" w:name="DefaultOcxName72" w:shapeid="_x0000_i1256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Это означает, что результаты эксперимента на 95% точны</w:t>
      </w:r>
    </w:p>
    <w:p w14:paraId="7E047996" w14:textId="3D84D317" w:rsidR="00F82522" w:rsidRPr="00920E3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259" type="#_x0000_t75" style="width:16.4pt;height:14.25pt" o:ole="">
            <v:imagedata r:id="rId10" o:title=""/>
          </v:shape>
          <w:control r:id="rId78" w:name="DefaultOcxName73" w:shapeid="_x0000_i1259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Это говорит о том, что альтернативная гипотеза верна с вероятностью 95%</w:t>
      </w:r>
    </w:p>
    <w:p w14:paraId="697B2B89" w14:textId="77777777" w:rsidR="000116AF" w:rsidRDefault="000116AF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</w:p>
    <w:p w14:paraId="4C8C9371" w14:textId="77777777" w:rsidR="000116AF" w:rsidRPr="000116AF" w:rsidRDefault="000116AF" w:rsidP="00011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16A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Есть 5% вероятность случайно получить такой или еще более экстремальный результат, если нулевая гипотеза верна.</w:t>
      </w:r>
    </w:p>
    <w:p w14:paraId="48014312" w14:textId="77777777" w:rsidR="000116AF" w:rsidRPr="000116AF" w:rsidRDefault="000116AF" w:rsidP="00011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16AF">
        <w:rPr>
          <w:rFonts w:ascii="Times New Roman" w:eastAsia="Times New Roman" w:hAnsi="Times New Roman" w:cs="Times New Roman"/>
          <w:b/>
          <w:bCs/>
          <w:sz w:val="24"/>
          <w:szCs w:val="24"/>
        </w:rPr>
        <w:t>Объяснение</w:t>
      </w:r>
      <w:proofErr w:type="spellEnd"/>
      <w:r w:rsidRPr="000116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376EE64" w14:textId="77777777" w:rsidR="000116AF" w:rsidRPr="000116AF" w:rsidRDefault="000116AF" w:rsidP="000116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0116AF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0116AF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0116AF">
        <w:rPr>
          <w:rFonts w:ascii="Times New Roman" w:eastAsia="Times New Roman" w:hAnsi="Times New Roman" w:cs="Times New Roman"/>
          <w:sz w:val="24"/>
          <w:szCs w:val="24"/>
        </w:rPr>
        <w:t>value</w:t>
      </w:r>
      <w:proofErr w:type="gramEnd"/>
      <w:r w:rsidRPr="000116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= 0.05 означает вероятность 5% того, что наблюдаемые результаты (или более экстремальные) могут произойти случайно при условии, что </w:t>
      </w:r>
      <w:r w:rsidRPr="000116A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нулевая гипотеза (</w:t>
      </w:r>
      <w:r w:rsidRPr="000116AF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0116A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₀)</w:t>
      </w:r>
      <w:r w:rsidRPr="000116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верна.</w:t>
      </w:r>
    </w:p>
    <w:p w14:paraId="34A45EE6" w14:textId="77777777" w:rsidR="000116AF" w:rsidRPr="000116AF" w:rsidRDefault="000116AF" w:rsidP="000116A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116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Это не означает, что результаты эксперимента точны на 95%, и это не подтверждает альтернативную гипотезу с вероятностью </w:t>
      </w:r>
      <w:r w:rsidRPr="000116AF">
        <w:rPr>
          <w:rFonts w:ascii="Times New Roman" w:eastAsia="Times New Roman" w:hAnsi="Times New Roman" w:cs="Times New Roman"/>
          <w:sz w:val="24"/>
          <w:szCs w:val="24"/>
        </w:rPr>
        <w:t xml:space="preserve">95%. </w:t>
      </w:r>
      <w:proofErr w:type="spellStart"/>
      <w:r w:rsidRPr="000116AF">
        <w:rPr>
          <w:rFonts w:ascii="Times New Roman" w:eastAsia="Times New Roman" w:hAnsi="Times New Roman" w:cs="Times New Roman"/>
          <w:sz w:val="24"/>
          <w:szCs w:val="24"/>
        </w:rPr>
        <w:t>Это</w:t>
      </w:r>
      <w:proofErr w:type="spellEnd"/>
      <w:r w:rsidRPr="000116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6AF">
        <w:rPr>
          <w:rFonts w:ascii="Times New Roman" w:eastAsia="Times New Roman" w:hAnsi="Times New Roman" w:cs="Times New Roman"/>
          <w:sz w:val="24"/>
          <w:szCs w:val="24"/>
        </w:rPr>
        <w:t>просто</w:t>
      </w:r>
      <w:proofErr w:type="spellEnd"/>
      <w:r w:rsidRPr="000116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6AF">
        <w:rPr>
          <w:rFonts w:ascii="Times New Roman" w:eastAsia="Times New Roman" w:hAnsi="Times New Roman" w:cs="Times New Roman"/>
          <w:sz w:val="24"/>
          <w:szCs w:val="24"/>
        </w:rPr>
        <w:t>уровень</w:t>
      </w:r>
      <w:proofErr w:type="spellEnd"/>
      <w:r w:rsidRPr="000116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6AF">
        <w:rPr>
          <w:rFonts w:ascii="Times New Roman" w:eastAsia="Times New Roman" w:hAnsi="Times New Roman" w:cs="Times New Roman"/>
          <w:sz w:val="24"/>
          <w:szCs w:val="24"/>
        </w:rPr>
        <w:t>статистической</w:t>
      </w:r>
      <w:proofErr w:type="spellEnd"/>
      <w:r w:rsidRPr="000116A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116AF">
        <w:rPr>
          <w:rFonts w:ascii="Times New Roman" w:eastAsia="Times New Roman" w:hAnsi="Times New Roman" w:cs="Times New Roman"/>
          <w:sz w:val="24"/>
          <w:szCs w:val="24"/>
        </w:rPr>
        <w:t>значимости</w:t>
      </w:r>
      <w:proofErr w:type="spellEnd"/>
      <w:r w:rsidRPr="000116A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B96296" w14:textId="3C0A4B0D" w:rsidR="00F82522" w:rsidRPr="00920E3C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920E3C">
        <w:rPr>
          <w:rFonts w:ascii="Arial" w:eastAsia="Times New Roman" w:hAnsi="Arial" w:cs="Arial"/>
          <w:sz w:val="24"/>
          <w:szCs w:val="24"/>
          <w:lang w:val="ru-RU"/>
        </w:rPr>
        <w:br/>
      </w:r>
    </w:p>
    <w:p w14:paraId="3F07C7F8" w14:textId="0BCE6F64" w:rsidR="00F82522" w:rsidRPr="00920E3C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920E3C">
        <w:rPr>
          <w:rFonts w:ascii="Arial" w:eastAsia="Times New Roman" w:hAnsi="Arial" w:cs="Arial"/>
          <w:sz w:val="24"/>
          <w:szCs w:val="24"/>
          <w:lang w:val="ru-RU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05ACA254" w:rsidR="00F82522" w:rsidRPr="00920E3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296" type="#_x0000_t75" style="width:16.4pt;height:14.25pt" o:ole="">
            <v:imagedata r:id="rId8" o:title=""/>
          </v:shape>
          <w:control r:id="rId79" w:name="DefaultOcxName74" w:shapeid="_x0000_i1296"/>
        </w:object>
      </w:r>
      <w:proofErr w:type="gramStart"/>
      <w:r w:rsidRPr="00FA2D9C">
        <w:rPr>
          <w:rFonts w:ascii="Arial" w:eastAsia="Times New Roman" w:hAnsi="Arial" w:cs="Arial"/>
          <w:sz w:val="20"/>
          <w:szCs w:val="20"/>
        </w:rPr>
        <w:t>t</w: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-тест</w:t>
      </w:r>
      <w:proofErr w:type="gramEnd"/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265" type="#_x0000_t75" style="width:16.4pt;height:14.25pt" o:ole="">
            <v:imagedata r:id="rId10" o:title=""/>
          </v:shape>
          <w:control r:id="rId80" w:name="DefaultOcxName75" w:shapeid="_x0000_i1265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268" type="#_x0000_t75" style="width:16.4pt;height:14.25pt" o:ole="">
            <v:imagedata r:id="rId10" o:title=""/>
          </v:shape>
          <w:control r:id="rId81" w:name="DefaultOcxName76" w:shapeid="_x0000_i1268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Анализ дисперсии (</w:t>
      </w:r>
      <w:r w:rsidRPr="00FA2D9C">
        <w:rPr>
          <w:rFonts w:ascii="Arial" w:eastAsia="Times New Roman" w:hAnsi="Arial" w:cs="Arial"/>
          <w:sz w:val="20"/>
          <w:szCs w:val="20"/>
        </w:rPr>
        <w:t>ANOVA</w: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)</w:t>
      </w: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271" type="#_x0000_t75" style="width:16.4pt;height:14.25pt" o:ole="">
            <v:imagedata r:id="rId10" o:title=""/>
          </v:shape>
          <w:control r:id="rId82" w:name="DefaultOcxName77" w:shapeid="_x0000_i1271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Корреляция Пирсона</w:t>
      </w:r>
    </w:p>
    <w:p w14:paraId="095B9515" w14:textId="77777777" w:rsidR="000116AF" w:rsidRPr="000116AF" w:rsidRDefault="000116AF" w:rsidP="00011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16AF">
        <w:rPr>
          <w:rFonts w:ascii="Times New Roman" w:eastAsia="Times New Roman" w:hAnsi="Times New Roman" w:cs="Times New Roman"/>
          <w:b/>
          <w:bCs/>
          <w:sz w:val="24"/>
          <w:szCs w:val="24"/>
        </w:rPr>
        <w:t>Объяснение</w:t>
      </w:r>
      <w:proofErr w:type="spellEnd"/>
      <w:r w:rsidRPr="000116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9730EB6" w14:textId="77777777" w:rsidR="000116AF" w:rsidRPr="000116AF" w:rsidRDefault="000116AF" w:rsidP="000116A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gramStart"/>
      <w:r w:rsidRPr="000116AF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0116A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-тест</w:t>
      </w:r>
      <w:proofErr w:type="gramEnd"/>
      <w:r w:rsidRPr="000116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используется для проверки равенства средних двух выборок из нормального распределения.</w:t>
      </w:r>
    </w:p>
    <w:p w14:paraId="6E082BEA" w14:textId="77777777" w:rsidR="000116AF" w:rsidRPr="000116AF" w:rsidRDefault="000116AF" w:rsidP="000116A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16A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Хи-квадрат тест</w:t>
      </w:r>
      <w:r w:rsidRPr="000116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применяется для категориальных данных.</w:t>
      </w:r>
    </w:p>
    <w:p w14:paraId="4A899B01" w14:textId="77777777" w:rsidR="000116AF" w:rsidRPr="000116AF" w:rsidRDefault="000116AF" w:rsidP="000116A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16AF">
        <w:rPr>
          <w:rFonts w:ascii="Times New Roman" w:eastAsia="Times New Roman" w:hAnsi="Times New Roman" w:cs="Times New Roman"/>
          <w:b/>
          <w:bCs/>
          <w:sz w:val="24"/>
          <w:szCs w:val="24"/>
        </w:rPr>
        <w:t>ANOVA</w:t>
      </w:r>
      <w:r w:rsidRPr="000116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используется для сравнения средних более чем двух групп.</w:t>
      </w:r>
    </w:p>
    <w:p w14:paraId="1C0C5DE4" w14:textId="77777777" w:rsidR="000116AF" w:rsidRPr="000116AF" w:rsidRDefault="000116AF" w:rsidP="000116A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16A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Корреляция Пирсона</w:t>
      </w:r>
      <w:r w:rsidRPr="000116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измеряет линейную зависимость между двумя переменными.</w:t>
      </w:r>
    </w:p>
    <w:p w14:paraId="1204DA3C" w14:textId="71EDF8E7" w:rsidR="00F82522" w:rsidRPr="00920E3C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920E3C">
        <w:rPr>
          <w:rFonts w:ascii="Arial" w:eastAsia="Times New Roman" w:hAnsi="Arial" w:cs="Arial"/>
          <w:sz w:val="24"/>
          <w:szCs w:val="24"/>
          <w:lang w:val="ru-RU"/>
        </w:rPr>
        <w:lastRenderedPageBreak/>
        <w:br/>
      </w:r>
    </w:p>
    <w:p w14:paraId="16F5E372" w14:textId="099418FC" w:rsidR="00F82522" w:rsidRPr="00920E3C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920E3C">
        <w:rPr>
          <w:rFonts w:ascii="Arial" w:eastAsia="Times New Roman" w:hAnsi="Arial" w:cs="Arial"/>
          <w:sz w:val="24"/>
          <w:szCs w:val="24"/>
          <w:lang w:val="ru-RU"/>
        </w:rPr>
        <w:t>17. Как интерпретировать квартили в распределении доходов пользователей?</w:t>
      </w:r>
      <w:r w:rsidRPr="00F82522">
        <w:rPr>
          <w:rFonts w:ascii="Arial" w:eastAsia="Times New Roman" w:hAnsi="Arial" w:cs="Arial"/>
          <w:sz w:val="24"/>
          <w:szCs w:val="24"/>
        </w:rPr>
        <w:t> </w:t>
      </w:r>
    </w:p>
    <w:p w14:paraId="40394641" w14:textId="62DCBBB2" w:rsidR="00FA2D9C" w:rsidRPr="00920E3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274" type="#_x0000_t75" style="width:16.4pt;height:14.25pt" o:ole="">
            <v:imagedata r:id="rId10" o:title=""/>
          </v:shape>
          <w:control r:id="rId83" w:name="DefaultOcxName78" w:shapeid="_x0000_i1274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Показывают максимальный и минимальный доход</w:t>
      </w:r>
    </w:p>
    <w:p w14:paraId="3A04801A" w14:textId="6DE3C879" w:rsidR="00FA2D9C" w:rsidRPr="00920E3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297" type="#_x0000_t75" style="width:16.4pt;height:14.25pt" o:ole="">
            <v:imagedata r:id="rId8" o:title=""/>
          </v:shape>
          <w:control r:id="rId84" w:name="DefaultOcxName79" w:shapeid="_x0000_i1297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Делят данные на четыре равные части</w:t>
      </w:r>
    </w:p>
    <w:p w14:paraId="4A95BBF4" w14:textId="3A611518" w:rsidR="00FA2D9C" w:rsidRPr="00920E3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280" type="#_x0000_t75" style="width:16.4pt;height:14.25pt" o:ole="">
            <v:imagedata r:id="rId10" o:title=""/>
          </v:shape>
          <w:control r:id="rId85" w:name="DefaultOcxName80" w:shapeid="_x0000_i1280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Указывают на наиболее часто встречающийся доход</w:t>
      </w:r>
    </w:p>
    <w:p w14:paraId="7223582A" w14:textId="6E57876E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330" w:dyaOrig="280">
          <v:shape id="_x0000_i1283" type="#_x0000_t75" style="width:16.4pt;height:14.25pt" o:ole="">
            <v:imagedata r:id="rId10" o:title=""/>
          </v:shape>
          <w:control r:id="rId86" w:name="DefaultOcxName81" w:shapeid="_x0000_i1283"/>
        </w:object>
      </w:r>
      <w:r w:rsidRPr="00920E3C">
        <w:rPr>
          <w:rFonts w:ascii="Arial" w:eastAsia="Times New Roman" w:hAnsi="Arial" w:cs="Arial"/>
          <w:sz w:val="20"/>
          <w:szCs w:val="20"/>
          <w:lang w:val="ru-RU"/>
        </w:rPr>
        <w:t>График плотности распределения вещества во вселенной</w:t>
      </w:r>
    </w:p>
    <w:p w14:paraId="5C4ED8A6" w14:textId="77777777" w:rsidR="000116AF" w:rsidRPr="000116AF" w:rsidRDefault="000116AF" w:rsidP="00011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116AF">
        <w:rPr>
          <w:rFonts w:ascii="Times New Roman" w:eastAsia="Times New Roman" w:hAnsi="Times New Roman" w:cs="Times New Roman"/>
          <w:b/>
          <w:bCs/>
          <w:sz w:val="24"/>
          <w:szCs w:val="24"/>
        </w:rPr>
        <w:t>Объяснение</w:t>
      </w:r>
      <w:proofErr w:type="spellEnd"/>
      <w:r w:rsidRPr="000116AF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7DA41E1" w14:textId="77777777" w:rsidR="000116AF" w:rsidRPr="000116AF" w:rsidRDefault="000116AF" w:rsidP="000116A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16AF">
        <w:rPr>
          <w:rFonts w:ascii="Times New Roman" w:eastAsia="Times New Roman" w:hAnsi="Times New Roman" w:cs="Times New Roman"/>
          <w:sz w:val="24"/>
          <w:szCs w:val="24"/>
          <w:lang w:val="ru-RU"/>
        </w:rPr>
        <w:t>Квартили — это точки, которые делят данные на 4 равные части, каждая из которых содержит 25% наблюдений.</w:t>
      </w:r>
    </w:p>
    <w:p w14:paraId="6B1E2BF4" w14:textId="77777777" w:rsidR="000116AF" w:rsidRPr="000116AF" w:rsidRDefault="000116AF" w:rsidP="000116A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16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Например, 25-й </w:t>
      </w:r>
      <w:proofErr w:type="spellStart"/>
      <w:r w:rsidRPr="000116AF">
        <w:rPr>
          <w:rFonts w:ascii="Times New Roman" w:eastAsia="Times New Roman" w:hAnsi="Times New Roman" w:cs="Times New Roman"/>
          <w:sz w:val="24"/>
          <w:szCs w:val="24"/>
          <w:lang w:val="ru-RU"/>
        </w:rPr>
        <w:t>процентиль</w:t>
      </w:r>
      <w:proofErr w:type="spellEnd"/>
      <w:r w:rsidRPr="000116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(1-й квартиль) показывает, где находятся 25% самых низких значений.</w:t>
      </w:r>
    </w:p>
    <w:p w14:paraId="3B482299" w14:textId="77777777" w:rsidR="000116AF" w:rsidRPr="00920E3C" w:rsidRDefault="000116AF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</w:p>
    <w:p w14:paraId="4A9EF698" w14:textId="5172A530" w:rsidR="00253CEA" w:rsidRPr="00920E3C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920E3C">
        <w:rPr>
          <w:rFonts w:ascii="Arial" w:eastAsia="Times New Roman" w:hAnsi="Arial" w:cs="Arial"/>
          <w:sz w:val="20"/>
          <w:szCs w:val="20"/>
          <w:lang w:val="ru-RU"/>
        </w:rPr>
        <w:br/>
      </w:r>
    </w:p>
    <w:p w14:paraId="100BFF69" w14:textId="77777777" w:rsidR="00253CEA" w:rsidRPr="00920E3C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920E3C">
        <w:rPr>
          <w:rFonts w:ascii="Arial" w:eastAsia="Times New Roman" w:hAnsi="Arial" w:cs="Arial"/>
          <w:sz w:val="24"/>
          <w:szCs w:val="24"/>
          <w:lang w:val="ru-RU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920E3C" w:rsidRDefault="00253CEA" w:rsidP="00253CEA">
      <w:pPr>
        <w:pStyle w:val="a6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  <w:lang w:val="ru-RU"/>
        </w:rPr>
      </w:pPr>
      <w:r w:rsidRPr="00920E3C">
        <w:rPr>
          <w:rFonts w:ascii="Arial" w:eastAsia="Times New Roman" w:hAnsi="Arial" w:cs="Arial"/>
          <w:sz w:val="24"/>
          <w:szCs w:val="24"/>
          <w:lang w:val="ru-RU"/>
        </w:rPr>
        <w:t xml:space="preserve">Вариант </w:t>
      </w:r>
      <w:r w:rsidRPr="00253CEA">
        <w:rPr>
          <w:rFonts w:ascii="Arial" w:eastAsia="Times New Roman" w:hAnsi="Arial" w:cs="Arial"/>
          <w:sz w:val="24"/>
          <w:szCs w:val="24"/>
        </w:rPr>
        <w:t>A</w:t>
      </w:r>
      <w:r w:rsidRPr="00920E3C">
        <w:rPr>
          <w:rFonts w:ascii="Arial" w:eastAsia="Times New Roman" w:hAnsi="Arial" w:cs="Arial"/>
          <w:sz w:val="24"/>
          <w:szCs w:val="24"/>
          <w:lang w:val="ru-RU"/>
        </w:rPr>
        <w:t xml:space="preserve"> (контрольная группа) — 100 047 501 посетитель, 1003 платежа.</w:t>
      </w:r>
    </w:p>
    <w:p w14:paraId="61DDB83A" w14:textId="77777777" w:rsidR="00253CEA" w:rsidRPr="00920E3C" w:rsidRDefault="00253CEA" w:rsidP="00253CEA">
      <w:pPr>
        <w:pStyle w:val="a6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  <w:lang w:val="ru-RU"/>
        </w:rPr>
      </w:pPr>
      <w:r w:rsidRPr="00920E3C">
        <w:rPr>
          <w:rFonts w:ascii="Arial" w:eastAsia="Times New Roman" w:hAnsi="Arial" w:cs="Arial"/>
          <w:sz w:val="24"/>
          <w:szCs w:val="24"/>
          <w:lang w:val="ru-RU"/>
        </w:rPr>
        <w:t xml:space="preserve">Вариант </w:t>
      </w:r>
      <w:r w:rsidRPr="00253CEA">
        <w:rPr>
          <w:rFonts w:ascii="Arial" w:eastAsia="Times New Roman" w:hAnsi="Arial" w:cs="Arial"/>
          <w:sz w:val="24"/>
          <w:szCs w:val="24"/>
        </w:rPr>
        <w:t>B</w:t>
      </w:r>
      <w:r w:rsidRPr="00920E3C">
        <w:rPr>
          <w:rFonts w:ascii="Arial" w:eastAsia="Times New Roman" w:hAnsi="Arial" w:cs="Arial"/>
          <w:sz w:val="24"/>
          <w:szCs w:val="24"/>
          <w:lang w:val="ru-RU"/>
        </w:rPr>
        <w:t xml:space="preserve"> (тестовая группа) — 100 001 055 посетителей, 1099 платежей.</w:t>
      </w:r>
    </w:p>
    <w:p w14:paraId="11F16E27" w14:textId="77777777" w:rsidR="00253CEA" w:rsidRPr="00920E3C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920E3C">
        <w:rPr>
          <w:rFonts w:ascii="Arial" w:eastAsia="Times New Roman" w:hAnsi="Arial" w:cs="Arial"/>
          <w:sz w:val="24"/>
          <w:szCs w:val="24"/>
          <w:lang w:val="ru-RU"/>
        </w:rPr>
        <w:t>Какие рекомендации вы бы дали, основываясь на этих данных?</w:t>
      </w:r>
    </w:p>
    <w:p w14:paraId="575481EB" w14:textId="26495C75" w:rsidR="00F82522" w:rsidRPr="00FE5B23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  <w:r w:rsidRPr="00FE5B23">
        <w:rPr>
          <w:rFonts w:ascii="Arial" w:eastAsia="Times New Roman" w:hAnsi="Arial" w:cs="Arial"/>
          <w:color w:val="FF0000"/>
          <w:sz w:val="24"/>
          <w:szCs w:val="24"/>
          <w:lang w:val="ru-RU"/>
        </w:rPr>
        <w:t>Ваш ответ:</w:t>
      </w:r>
    </w:p>
    <w:p w14:paraId="5F6BD946" w14:textId="2FB06D63" w:rsidR="00FE5B23" w:rsidRPr="00FE5B23" w:rsidRDefault="000116AF" w:rsidP="00FE5B23">
      <w:pPr>
        <w:pStyle w:val="HTML"/>
        <w:shd w:val="clear" w:color="auto" w:fill="FFFFFF"/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  <w:r w:rsidRPr="000116AF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Рекомендация</w:t>
      </w:r>
      <w:r w:rsidRPr="000116AF">
        <w:rPr>
          <w:rFonts w:ascii="Times New Roman" w:eastAsia="Times New Roman" w:hAnsi="Times New Roman" w:cs="Times New Roman"/>
          <w:sz w:val="24"/>
          <w:szCs w:val="24"/>
          <w:lang w:val="ru-RU"/>
        </w:rPr>
        <w:t>:</w:t>
      </w:r>
      <w:r w:rsidR="00FE5B23" w:rsidRPr="00FE5B23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 xml:space="preserve"> </w:t>
      </w:r>
      <w:r w:rsidR="00FE5B23" w:rsidRPr="00FE5B23">
        <w:rPr>
          <w:rFonts w:ascii="Courier New" w:eastAsia="Times New Roman" w:hAnsi="Courier New" w:cs="Courier New"/>
          <w:color w:val="000000"/>
          <w:sz w:val="21"/>
          <w:szCs w:val="21"/>
        </w:rPr>
        <w:t>Z</w:t>
      </w:r>
      <w:r w:rsidR="00FE5B23" w:rsidRPr="00FE5B23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-статистика: 2.10</w:t>
      </w:r>
    </w:p>
    <w:p w14:paraId="477B3A6E" w14:textId="77777777" w:rsidR="00FE5B23" w:rsidRPr="00FE5B23" w:rsidRDefault="00FE5B23" w:rsidP="00FE5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</w:pPr>
      <w:proofErr w:type="gramStart"/>
      <w:r w:rsidRPr="00FE5B23">
        <w:rPr>
          <w:rFonts w:ascii="Courier New" w:eastAsia="Times New Roman" w:hAnsi="Courier New" w:cs="Courier New"/>
          <w:color w:val="000000"/>
          <w:sz w:val="21"/>
          <w:szCs w:val="21"/>
        </w:rPr>
        <w:t>p</w:t>
      </w:r>
      <w:r w:rsidRPr="00FE5B23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-значение</w:t>
      </w:r>
      <w:proofErr w:type="gramEnd"/>
      <w:r w:rsidRPr="00FE5B23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>: 0.035</w:t>
      </w:r>
    </w:p>
    <w:p w14:paraId="5D7D6C4B" w14:textId="77777777" w:rsidR="00FE5B23" w:rsidRPr="00FE5B23" w:rsidRDefault="00FE5B23" w:rsidP="00FE5B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E5B23">
        <w:rPr>
          <w:rFonts w:ascii="Courier New" w:eastAsia="Times New Roman" w:hAnsi="Courier New" w:cs="Courier New"/>
          <w:color w:val="000000"/>
          <w:sz w:val="21"/>
          <w:szCs w:val="21"/>
          <w:lang w:val="ru-RU"/>
        </w:rPr>
        <w:t xml:space="preserve">Различие статистически значимо. </w:t>
      </w:r>
      <w:proofErr w:type="spellStart"/>
      <w:proofErr w:type="gramStart"/>
      <w:r w:rsidRPr="00FE5B23">
        <w:rPr>
          <w:rFonts w:ascii="Courier New" w:eastAsia="Times New Roman" w:hAnsi="Courier New" w:cs="Courier New"/>
          <w:color w:val="000000"/>
          <w:sz w:val="21"/>
          <w:szCs w:val="21"/>
        </w:rPr>
        <w:t>Вариант</w:t>
      </w:r>
      <w:proofErr w:type="spellEnd"/>
      <w:r w:rsidRPr="00FE5B2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 </w:t>
      </w:r>
      <w:proofErr w:type="spellStart"/>
      <w:r w:rsidRPr="00FE5B23">
        <w:rPr>
          <w:rFonts w:ascii="Courier New" w:eastAsia="Times New Roman" w:hAnsi="Courier New" w:cs="Courier New"/>
          <w:color w:val="000000"/>
          <w:sz w:val="21"/>
          <w:szCs w:val="21"/>
        </w:rPr>
        <w:t>лучше</w:t>
      </w:r>
      <w:proofErr w:type="spellEnd"/>
      <w:r w:rsidRPr="00FE5B23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proofErr w:type="gramEnd"/>
    </w:p>
    <w:p w14:paraId="384BE9B6" w14:textId="77777777" w:rsidR="000116AF" w:rsidRPr="000116AF" w:rsidRDefault="000116AF" w:rsidP="000116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51B78B" w14:textId="77777777" w:rsidR="000116AF" w:rsidRPr="000116AF" w:rsidRDefault="000116AF" w:rsidP="000116A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16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</w:t>
      </w:r>
      <w:r w:rsidRPr="000116AF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0116AF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0116AF">
        <w:rPr>
          <w:rFonts w:ascii="Times New Roman" w:eastAsia="Times New Roman" w:hAnsi="Times New Roman" w:cs="Times New Roman"/>
          <w:sz w:val="24"/>
          <w:szCs w:val="24"/>
        </w:rPr>
        <w:t>value</w:t>
      </w:r>
      <w:r w:rsidRPr="000116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&lt; 0.05: разница статистически значима, можно применять изменения.</w:t>
      </w:r>
    </w:p>
    <w:p w14:paraId="00FB33D4" w14:textId="77777777" w:rsidR="000116AF" w:rsidRPr="000116AF" w:rsidRDefault="000116AF" w:rsidP="000116A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0116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Если </w:t>
      </w:r>
      <w:r w:rsidRPr="000116AF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0116AF">
        <w:rPr>
          <w:rFonts w:ascii="Times New Roman" w:eastAsia="Times New Roman" w:hAnsi="Times New Roman" w:cs="Times New Roman"/>
          <w:sz w:val="24"/>
          <w:szCs w:val="24"/>
          <w:lang w:val="ru-RU"/>
        </w:rPr>
        <w:t>-</w:t>
      </w:r>
      <w:r w:rsidRPr="000116AF">
        <w:rPr>
          <w:rFonts w:ascii="Times New Roman" w:eastAsia="Times New Roman" w:hAnsi="Times New Roman" w:cs="Times New Roman"/>
          <w:sz w:val="24"/>
          <w:szCs w:val="24"/>
        </w:rPr>
        <w:t>value</w:t>
      </w:r>
      <w:r w:rsidRPr="000116AF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≥ 0.05: разница незначима, требуется больше данных для подтверждения.</w:t>
      </w:r>
    </w:p>
    <w:p w14:paraId="36B62A6D" w14:textId="77777777" w:rsidR="00FE5B23" w:rsidRDefault="00FE5B23" w:rsidP="00FE5B23">
      <w:pPr>
        <w:pStyle w:val="ng-star-inserted"/>
        <w:shd w:val="clear" w:color="auto" w:fill="1A1C1E"/>
        <w:spacing w:before="0" w:beforeAutospacing="0" w:after="270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 w:rsidRPr="00FE5B23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>Для того, чтобы дать рекомендации по результатам</w:t>
      </w:r>
      <w:proofErr w:type="gramStart"/>
      <w:r w:rsidRPr="00FE5B23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 xml:space="preserve"> А</w:t>
      </w:r>
      <w:proofErr w:type="gramEnd"/>
      <w:r w:rsidRPr="00FE5B23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 xml:space="preserve">/В теста, необходимо провести статистический анализ, чтобы определить, является ли наблюдаемое различие в конверсии статистически значимым или просто случайным. </w:t>
      </w:r>
      <w:proofErr w:type="spellStart"/>
      <w:proofErr w:type="gramStart"/>
      <w:r>
        <w:rPr>
          <w:rStyle w:val="ng-star-inserted1"/>
          <w:rFonts w:ascii="Arial" w:hAnsi="Arial" w:cs="Arial"/>
          <w:color w:val="E2E2E5"/>
          <w:sz w:val="21"/>
          <w:szCs w:val="21"/>
        </w:rPr>
        <w:t>Простой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сравнения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количества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платежей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недостаточно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>.</w:t>
      </w:r>
      <w:proofErr w:type="gramEnd"/>
    </w:p>
    <w:p w14:paraId="05865A5D" w14:textId="77777777" w:rsidR="00FE5B23" w:rsidRDefault="00FE5B23" w:rsidP="00FE5B23">
      <w:pPr>
        <w:pStyle w:val="ng-star-inserted"/>
        <w:shd w:val="clear" w:color="auto" w:fill="1A1C1E"/>
        <w:spacing w:after="270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proofErr w:type="spellStart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Необходимые</w:t>
      </w:r>
      <w:proofErr w:type="spellEnd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шаги</w:t>
      </w:r>
      <w:proofErr w:type="spellEnd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для</w:t>
      </w:r>
      <w:proofErr w:type="spellEnd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анализа</w:t>
      </w:r>
      <w:proofErr w:type="spellEnd"/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:</w:t>
      </w:r>
    </w:p>
    <w:p w14:paraId="0E454F32" w14:textId="77777777" w:rsidR="00FE5B23" w:rsidRPr="00FE5B23" w:rsidRDefault="00FE5B23" w:rsidP="00FE5B23">
      <w:pPr>
        <w:pStyle w:val="ng-star-inserted"/>
        <w:numPr>
          <w:ilvl w:val="0"/>
          <w:numId w:val="15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  <w:lang w:val="ru-RU"/>
        </w:rPr>
      </w:pPr>
      <w:r w:rsidRPr="00FE5B23">
        <w:rPr>
          <w:rStyle w:val="ng-star-inserted1"/>
          <w:rFonts w:ascii="Arial" w:hAnsi="Arial" w:cs="Arial"/>
          <w:b/>
          <w:bCs/>
          <w:color w:val="E2E2E5"/>
          <w:sz w:val="21"/>
          <w:szCs w:val="21"/>
          <w:lang w:val="ru-RU"/>
        </w:rPr>
        <w:t>Рассчитать конверсию: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 </w:t>
      </w:r>
      <w:r w:rsidRPr="00FE5B23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>Вычислите конверсию (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CR</w:t>
      </w:r>
      <w:r w:rsidRPr="00FE5B23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 xml:space="preserve"> - 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Conversion</w:t>
      </w:r>
      <w:r w:rsidRPr="00FE5B23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 xml:space="preserve"> 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Rate</w:t>
      </w:r>
      <w:r w:rsidRPr="00FE5B23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>) для каждой группы:</w:t>
      </w:r>
    </w:p>
    <w:p w14:paraId="13FBE77D" w14:textId="77777777" w:rsidR="00FE5B23" w:rsidRPr="00FE5B23" w:rsidRDefault="00FE5B23" w:rsidP="00FE5B23">
      <w:pPr>
        <w:pStyle w:val="ng-star-inserted"/>
        <w:numPr>
          <w:ilvl w:val="1"/>
          <w:numId w:val="15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  <w:lang w:val="ru-RU"/>
        </w:rPr>
      </w:pPr>
      <w:r w:rsidRPr="00FE5B23">
        <w:rPr>
          <w:rStyle w:val="ng-star-inserted1"/>
          <w:rFonts w:ascii="Arial" w:hAnsi="Arial" w:cs="Arial"/>
          <w:b/>
          <w:bCs/>
          <w:color w:val="E2E2E5"/>
          <w:sz w:val="21"/>
          <w:szCs w:val="21"/>
          <w:lang w:val="ru-RU"/>
        </w:rPr>
        <w:t xml:space="preserve">Вариант </w:t>
      </w:r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A</w:t>
      </w:r>
      <w:r w:rsidRPr="00FE5B23">
        <w:rPr>
          <w:rStyle w:val="ng-star-inserted1"/>
          <w:rFonts w:ascii="Arial" w:hAnsi="Arial" w:cs="Arial"/>
          <w:b/>
          <w:bCs/>
          <w:color w:val="E2E2E5"/>
          <w:sz w:val="21"/>
          <w:szCs w:val="21"/>
          <w:lang w:val="ru-RU"/>
        </w:rPr>
        <w:t>: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 CR</w:t>
      </w:r>
      <w:r w:rsidRPr="00FE5B23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>_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A</w:t>
      </w:r>
      <w:r w:rsidRPr="00FE5B23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 xml:space="preserve"> = (1003 платежа / 100047501 посетитель) * 100% ≈ 0.001%</w:t>
      </w:r>
    </w:p>
    <w:p w14:paraId="41EC7456" w14:textId="77777777" w:rsidR="00FE5B23" w:rsidRPr="00FE5B23" w:rsidRDefault="00FE5B23" w:rsidP="00FE5B23">
      <w:pPr>
        <w:pStyle w:val="ng-star-inserted"/>
        <w:numPr>
          <w:ilvl w:val="1"/>
          <w:numId w:val="15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  <w:lang w:val="ru-RU"/>
        </w:rPr>
      </w:pPr>
      <w:r w:rsidRPr="00FE5B23">
        <w:rPr>
          <w:rStyle w:val="ng-star-inserted1"/>
          <w:rFonts w:ascii="Arial" w:hAnsi="Arial" w:cs="Arial"/>
          <w:b/>
          <w:bCs/>
          <w:color w:val="E2E2E5"/>
          <w:sz w:val="21"/>
          <w:szCs w:val="21"/>
          <w:lang w:val="ru-RU"/>
        </w:rPr>
        <w:t xml:space="preserve">Вариант </w:t>
      </w:r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B</w:t>
      </w:r>
      <w:r w:rsidRPr="00FE5B23">
        <w:rPr>
          <w:rStyle w:val="ng-star-inserted1"/>
          <w:rFonts w:ascii="Arial" w:hAnsi="Arial" w:cs="Arial"/>
          <w:b/>
          <w:bCs/>
          <w:color w:val="E2E2E5"/>
          <w:sz w:val="21"/>
          <w:szCs w:val="21"/>
          <w:lang w:val="ru-RU"/>
        </w:rPr>
        <w:t>: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 CR</w:t>
      </w:r>
      <w:r w:rsidRPr="00FE5B23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>_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B</w:t>
      </w:r>
      <w:r w:rsidRPr="00FE5B23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 xml:space="preserve"> = (1099 платежа / 100001055 посетитель) * 100% ≈ 0.0011%</w:t>
      </w:r>
    </w:p>
    <w:p w14:paraId="2737DD7D" w14:textId="77777777" w:rsidR="00FE5B23" w:rsidRDefault="00FE5B23" w:rsidP="00FE5B23">
      <w:pPr>
        <w:pStyle w:val="ng-star-inserted"/>
        <w:numPr>
          <w:ilvl w:val="0"/>
          <w:numId w:val="15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 w:rsidRPr="00FE5B23">
        <w:rPr>
          <w:rStyle w:val="ng-star-inserted1"/>
          <w:rFonts w:ascii="Arial" w:hAnsi="Arial" w:cs="Arial"/>
          <w:b/>
          <w:bCs/>
          <w:color w:val="E2E2E5"/>
          <w:sz w:val="21"/>
          <w:szCs w:val="21"/>
          <w:lang w:val="ru-RU"/>
        </w:rPr>
        <w:t>Провести статистический тест: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 </w:t>
      </w:r>
      <w:r w:rsidRPr="00FE5B23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>Используйте статистический тест, подходящий для сравнения двух пропорций (конверсий). Наиболее подходящим будет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 </w:t>
      </w:r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Z</w:t>
      </w:r>
      <w:r w:rsidRPr="00FE5B23">
        <w:rPr>
          <w:rStyle w:val="ng-star-inserted1"/>
          <w:rFonts w:ascii="Arial" w:hAnsi="Arial" w:cs="Arial"/>
          <w:b/>
          <w:bCs/>
          <w:color w:val="E2E2E5"/>
          <w:sz w:val="21"/>
          <w:szCs w:val="21"/>
          <w:lang w:val="ru-RU"/>
        </w:rPr>
        <w:t>-тест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 </w:t>
      </w:r>
      <w:r w:rsidRPr="00FE5B23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>или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 </w:t>
      </w:r>
      <w:r w:rsidRPr="00FE5B23">
        <w:rPr>
          <w:rStyle w:val="ng-star-inserted1"/>
          <w:rFonts w:ascii="Arial" w:hAnsi="Arial" w:cs="Arial"/>
          <w:b/>
          <w:bCs/>
          <w:color w:val="E2E2E5"/>
          <w:sz w:val="21"/>
          <w:szCs w:val="21"/>
          <w:lang w:val="ru-RU"/>
        </w:rPr>
        <w:t>хи-квадрат тест</w:t>
      </w:r>
      <w:r w:rsidRPr="00FE5B23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 xml:space="preserve">. Эти тесты определят, является ли наблюдаемое различие в конверсии статистически значимым, учитывая размеры выборок.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Нужно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учесть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,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что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эти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выборки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очень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большие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>.</w:t>
      </w:r>
    </w:p>
    <w:p w14:paraId="2538BA83" w14:textId="77777777" w:rsidR="00FE5B23" w:rsidRPr="00FE5B23" w:rsidRDefault="00FE5B23" w:rsidP="00FE5B23">
      <w:pPr>
        <w:pStyle w:val="ng-star-inserted"/>
        <w:numPr>
          <w:ilvl w:val="0"/>
          <w:numId w:val="15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  <w:lang w:val="ru-RU"/>
        </w:rPr>
      </w:pPr>
      <w:r w:rsidRPr="00FE5B23">
        <w:rPr>
          <w:rStyle w:val="ng-star-inserted1"/>
          <w:rFonts w:ascii="Arial" w:hAnsi="Arial" w:cs="Arial"/>
          <w:b/>
          <w:bCs/>
          <w:color w:val="E2E2E5"/>
          <w:sz w:val="21"/>
          <w:szCs w:val="21"/>
          <w:lang w:val="ru-RU"/>
        </w:rPr>
        <w:lastRenderedPageBreak/>
        <w:t>Установить уровень значимости (альфа):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 </w:t>
      </w:r>
      <w:r w:rsidRPr="00FE5B23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 xml:space="preserve">Обычно используется уровень значимости 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α</w:t>
      </w:r>
      <w:r w:rsidRPr="00FE5B23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 xml:space="preserve"> = 0.05. Это означает, что существует 5% вероятность отвергнуть нулевую гипотезу (нет различия между вариантами), когда на самом деле она верна.</w:t>
      </w:r>
    </w:p>
    <w:p w14:paraId="0C57EC9D" w14:textId="77777777" w:rsidR="00FE5B23" w:rsidRPr="00FE5B23" w:rsidRDefault="00FE5B23" w:rsidP="00FE5B23">
      <w:pPr>
        <w:pStyle w:val="ng-star-inserted"/>
        <w:numPr>
          <w:ilvl w:val="0"/>
          <w:numId w:val="15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  <w:lang w:val="ru-RU"/>
        </w:rPr>
      </w:pPr>
      <w:r w:rsidRPr="00FE5B23">
        <w:rPr>
          <w:rStyle w:val="ng-star-inserted1"/>
          <w:rFonts w:ascii="Arial" w:hAnsi="Arial" w:cs="Arial"/>
          <w:b/>
          <w:bCs/>
          <w:color w:val="E2E2E5"/>
          <w:sz w:val="21"/>
          <w:szCs w:val="21"/>
          <w:lang w:val="ru-RU"/>
        </w:rPr>
        <w:t>Интерпретация результатов: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 </w:t>
      </w:r>
      <w:r w:rsidRPr="00FE5B23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 xml:space="preserve">Если 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p</w:t>
      </w:r>
      <w:r w:rsidRPr="00FE5B23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 xml:space="preserve">-значение (полученное в результате 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Z</w:t>
      </w:r>
      <w:r w:rsidRPr="00FE5B23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>-теста или хи-квадрат теста) меньше уровня значимости (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α</w:t>
      </w:r>
      <w:r w:rsidRPr="00FE5B23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 xml:space="preserve"> = 0.05), то различие в конверсии статистически значимо. В этом случае можно сделать вывод, что вариант 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B</w:t>
      </w:r>
      <w:r w:rsidRPr="00FE5B23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 xml:space="preserve"> (тестовая группа) показывает лучшие результаты.</w:t>
      </w:r>
    </w:p>
    <w:p w14:paraId="241CFF48" w14:textId="77777777" w:rsidR="00FE5B23" w:rsidRPr="00FE5B23" w:rsidRDefault="00FE5B23" w:rsidP="00FE5B23">
      <w:pPr>
        <w:pStyle w:val="ng-star-inserted"/>
        <w:shd w:val="clear" w:color="auto" w:fill="1A1C1E"/>
        <w:spacing w:after="270" w:afterAutospacing="0" w:line="300" w:lineRule="atLeast"/>
        <w:rPr>
          <w:rFonts w:ascii="Arial" w:hAnsi="Arial" w:cs="Arial"/>
          <w:color w:val="E2E2E5"/>
          <w:sz w:val="21"/>
          <w:szCs w:val="21"/>
          <w:lang w:val="ru-RU"/>
        </w:rPr>
      </w:pPr>
      <w:r w:rsidRPr="00FE5B23">
        <w:rPr>
          <w:rStyle w:val="ng-star-inserted1"/>
          <w:rFonts w:ascii="Arial" w:hAnsi="Arial" w:cs="Arial"/>
          <w:b/>
          <w:bCs/>
          <w:color w:val="E2E2E5"/>
          <w:sz w:val="21"/>
          <w:szCs w:val="21"/>
          <w:lang w:val="ru-RU"/>
        </w:rPr>
        <w:t xml:space="preserve">Пример использования </w:t>
      </w:r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Z</w:t>
      </w:r>
      <w:r w:rsidRPr="00FE5B23">
        <w:rPr>
          <w:rStyle w:val="ng-star-inserted1"/>
          <w:rFonts w:ascii="Arial" w:hAnsi="Arial" w:cs="Arial"/>
          <w:b/>
          <w:bCs/>
          <w:color w:val="E2E2E5"/>
          <w:sz w:val="21"/>
          <w:szCs w:val="21"/>
          <w:lang w:val="ru-RU"/>
        </w:rPr>
        <w:t xml:space="preserve">-теста (приблизительный, требует библиотеки </w:t>
      </w:r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stats</w:t>
      </w:r>
      <w:r w:rsidRPr="00FE5B23">
        <w:rPr>
          <w:rStyle w:val="ng-star-inserted1"/>
          <w:rFonts w:ascii="Arial" w:hAnsi="Arial" w:cs="Arial"/>
          <w:b/>
          <w:bCs/>
          <w:color w:val="E2E2E5"/>
          <w:sz w:val="21"/>
          <w:szCs w:val="21"/>
          <w:lang w:val="ru-RU"/>
        </w:rPr>
        <w:t>):</w:t>
      </w:r>
    </w:p>
    <w:p w14:paraId="077A2222" w14:textId="77777777" w:rsidR="00FE5B23" w:rsidRPr="00FE5B23" w:rsidRDefault="00FE5B23" w:rsidP="00FE5B23">
      <w:pPr>
        <w:pStyle w:val="ng-star-inserted"/>
        <w:shd w:val="clear" w:color="auto" w:fill="1A1C1E"/>
        <w:spacing w:after="270" w:afterAutospacing="0" w:line="300" w:lineRule="atLeast"/>
        <w:rPr>
          <w:rFonts w:ascii="Arial" w:hAnsi="Arial" w:cs="Arial"/>
          <w:color w:val="E2E2E5"/>
          <w:sz w:val="21"/>
          <w:szCs w:val="21"/>
          <w:lang w:val="ru-RU"/>
        </w:rPr>
      </w:pPr>
      <w:r w:rsidRPr="00FE5B23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>Этот расчет требует использования статистического пакета, например,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 </w:t>
      </w:r>
      <w:proofErr w:type="spellStart"/>
      <w:r>
        <w:rPr>
          <w:rStyle w:val="inline-code"/>
          <w:rFonts w:ascii="Courier New" w:hAnsi="Courier New" w:cs="Courier New"/>
          <w:color w:val="E2E2E5"/>
          <w:sz w:val="20"/>
          <w:szCs w:val="20"/>
        </w:rPr>
        <w:t>scipy</w:t>
      </w:r>
      <w:proofErr w:type="spellEnd"/>
      <w:r w:rsidRPr="00FE5B23">
        <w:rPr>
          <w:rStyle w:val="inline-code"/>
          <w:rFonts w:ascii="Courier New" w:hAnsi="Courier New" w:cs="Courier New"/>
          <w:color w:val="E2E2E5"/>
          <w:sz w:val="20"/>
          <w:szCs w:val="20"/>
          <w:lang w:val="ru-RU"/>
        </w:rPr>
        <w:t>.</w:t>
      </w:r>
      <w:r>
        <w:rPr>
          <w:rStyle w:val="inline-code"/>
          <w:rFonts w:ascii="Courier New" w:hAnsi="Courier New" w:cs="Courier New"/>
          <w:color w:val="E2E2E5"/>
          <w:sz w:val="20"/>
          <w:szCs w:val="20"/>
        </w:rPr>
        <w:t>stats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 </w:t>
      </w:r>
      <w:r w:rsidRPr="00FE5B23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 xml:space="preserve">в 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Python</w:t>
      </w:r>
      <w:r w:rsidRPr="00FE5B23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 xml:space="preserve">. Поскольку числа очень большие, приближение с использованием 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Z</w:t>
      </w:r>
      <w:r w:rsidRPr="00FE5B23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>-теста допустимо.</w:t>
      </w:r>
    </w:p>
    <w:p w14:paraId="36070796" w14:textId="77777777" w:rsidR="00FE5B23" w:rsidRPr="00FE5B23" w:rsidRDefault="00FE5B23" w:rsidP="00FE5B23">
      <w:pPr>
        <w:pStyle w:val="ng-star-inserted"/>
        <w:shd w:val="clear" w:color="auto" w:fill="1A1C1E"/>
        <w:spacing w:after="270" w:afterAutospacing="0" w:line="300" w:lineRule="atLeast"/>
        <w:rPr>
          <w:rFonts w:ascii="Arial" w:hAnsi="Arial" w:cs="Arial"/>
          <w:color w:val="E2E2E5"/>
          <w:sz w:val="21"/>
          <w:szCs w:val="21"/>
          <w:lang w:val="ru-RU"/>
        </w:rPr>
      </w:pPr>
      <w:r w:rsidRPr="00FE5B23">
        <w:rPr>
          <w:rStyle w:val="ng-star-inserted1"/>
          <w:rFonts w:ascii="Arial" w:hAnsi="Arial" w:cs="Arial"/>
          <w:b/>
          <w:bCs/>
          <w:color w:val="E2E2E5"/>
          <w:sz w:val="21"/>
          <w:szCs w:val="21"/>
          <w:lang w:val="ru-RU"/>
        </w:rPr>
        <w:t>Рекомендации:</w:t>
      </w:r>
    </w:p>
    <w:p w14:paraId="46BAD7EA" w14:textId="77777777" w:rsidR="00FE5B23" w:rsidRPr="00FE5B23" w:rsidRDefault="00FE5B23" w:rsidP="00FE5B23">
      <w:pPr>
        <w:pStyle w:val="ng-star-inserted"/>
        <w:shd w:val="clear" w:color="auto" w:fill="1A1C1E"/>
        <w:spacing w:after="270" w:afterAutospacing="0" w:line="300" w:lineRule="atLeast"/>
        <w:rPr>
          <w:rFonts w:ascii="Arial" w:hAnsi="Arial" w:cs="Arial"/>
          <w:color w:val="E2E2E5"/>
          <w:sz w:val="21"/>
          <w:szCs w:val="21"/>
          <w:lang w:val="ru-RU"/>
        </w:rPr>
      </w:pPr>
      <w:r w:rsidRPr="00FE5B23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 xml:space="preserve">До тех пор, пока не проведен статистический тест, окончательные рекомендации дать невозможно. Если тест покажет статистически значимое улучшение конверсии в варианте 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B</w:t>
      </w:r>
      <w:r w:rsidRPr="00FE5B23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>, то рекомендуется:</w:t>
      </w:r>
    </w:p>
    <w:p w14:paraId="08F9FE5C" w14:textId="77777777" w:rsidR="00FE5B23" w:rsidRPr="00FE5B23" w:rsidRDefault="00FE5B23" w:rsidP="00FE5B23">
      <w:pPr>
        <w:pStyle w:val="ng-star-inserted"/>
        <w:numPr>
          <w:ilvl w:val="0"/>
          <w:numId w:val="16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  <w:lang w:val="ru-RU"/>
        </w:rPr>
      </w:pPr>
      <w:r w:rsidRPr="00FE5B23">
        <w:rPr>
          <w:rStyle w:val="ng-star-inserted1"/>
          <w:rFonts w:ascii="Arial" w:hAnsi="Arial" w:cs="Arial"/>
          <w:b/>
          <w:bCs/>
          <w:color w:val="E2E2E5"/>
          <w:sz w:val="21"/>
          <w:szCs w:val="21"/>
          <w:lang w:val="ru-RU"/>
        </w:rPr>
        <w:t xml:space="preserve">Перейти на вариант </w:t>
      </w:r>
      <w:r>
        <w:rPr>
          <w:rStyle w:val="ng-star-inserted1"/>
          <w:rFonts w:ascii="Arial" w:hAnsi="Arial" w:cs="Arial"/>
          <w:b/>
          <w:bCs/>
          <w:color w:val="E2E2E5"/>
          <w:sz w:val="21"/>
          <w:szCs w:val="21"/>
        </w:rPr>
        <w:t>B</w:t>
      </w:r>
      <w:r w:rsidRPr="00FE5B23">
        <w:rPr>
          <w:rStyle w:val="ng-star-inserted1"/>
          <w:rFonts w:ascii="Arial" w:hAnsi="Arial" w:cs="Arial"/>
          <w:b/>
          <w:bCs/>
          <w:color w:val="E2E2E5"/>
          <w:sz w:val="21"/>
          <w:szCs w:val="21"/>
          <w:lang w:val="ru-RU"/>
        </w:rPr>
        <w:t>: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 </w:t>
      </w:r>
      <w:r w:rsidRPr="00FE5B23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 xml:space="preserve">Запустить вариант 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B</w:t>
      </w:r>
      <w:r w:rsidRPr="00FE5B23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 xml:space="preserve"> в качестве основного варианта.</w:t>
      </w:r>
    </w:p>
    <w:p w14:paraId="799FB46F" w14:textId="77777777" w:rsidR="00FE5B23" w:rsidRDefault="00FE5B23" w:rsidP="00FE5B23">
      <w:pPr>
        <w:pStyle w:val="ng-star-inserted"/>
        <w:numPr>
          <w:ilvl w:val="0"/>
          <w:numId w:val="16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 w:rsidRPr="00FE5B23">
        <w:rPr>
          <w:rStyle w:val="ng-star-inserted1"/>
          <w:rFonts w:ascii="Arial" w:hAnsi="Arial" w:cs="Arial"/>
          <w:b/>
          <w:bCs/>
          <w:color w:val="E2E2E5"/>
          <w:sz w:val="21"/>
          <w:szCs w:val="21"/>
          <w:lang w:val="ru-RU"/>
        </w:rPr>
        <w:t>Дальнейший анализ: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 </w:t>
      </w:r>
      <w:r w:rsidRPr="00FE5B23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 xml:space="preserve">Провести более детальный анализ, чтобы понять, почему вариант 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B</w:t>
      </w:r>
      <w:r w:rsidRPr="00FE5B23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 xml:space="preserve"> показал лучшие результаты.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Какие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элементы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дизайна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или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функциональности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повлияли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на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увеличение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конверсии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>?</w:t>
      </w:r>
    </w:p>
    <w:p w14:paraId="7ED9FC2F" w14:textId="77777777" w:rsidR="00FE5B23" w:rsidRPr="00FE5B23" w:rsidRDefault="00FE5B23" w:rsidP="00FE5B23">
      <w:pPr>
        <w:pStyle w:val="ng-star-inserted"/>
        <w:shd w:val="clear" w:color="auto" w:fill="1A1C1E"/>
        <w:spacing w:after="270" w:afterAutospacing="0" w:line="300" w:lineRule="atLeast"/>
        <w:rPr>
          <w:rFonts w:ascii="Arial" w:hAnsi="Arial" w:cs="Arial"/>
          <w:color w:val="E2E2E5"/>
          <w:sz w:val="21"/>
          <w:szCs w:val="21"/>
          <w:lang w:val="ru-RU"/>
        </w:rPr>
      </w:pPr>
      <w:r w:rsidRPr="00FE5B23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>Если тест покажет, что различие не значимо, то:</w:t>
      </w:r>
    </w:p>
    <w:p w14:paraId="0BAC8CA4" w14:textId="77777777" w:rsidR="00FE5B23" w:rsidRPr="00FE5B23" w:rsidRDefault="00FE5B23" w:rsidP="00FE5B23">
      <w:pPr>
        <w:pStyle w:val="ng-star-inserted"/>
        <w:numPr>
          <w:ilvl w:val="0"/>
          <w:numId w:val="17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  <w:lang w:val="ru-RU"/>
        </w:rPr>
      </w:pPr>
      <w:r w:rsidRPr="00FE5B23">
        <w:rPr>
          <w:rStyle w:val="ng-star-inserted1"/>
          <w:rFonts w:ascii="Arial" w:hAnsi="Arial" w:cs="Arial"/>
          <w:b/>
          <w:bCs/>
          <w:color w:val="E2E2E5"/>
          <w:sz w:val="21"/>
          <w:szCs w:val="21"/>
          <w:lang w:val="ru-RU"/>
        </w:rPr>
        <w:t>Дальнейшее тестирование: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 </w:t>
      </w:r>
      <w:r w:rsidRPr="00FE5B23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 xml:space="preserve">Продолжить 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A</w:t>
      </w:r>
      <w:r w:rsidRPr="00FE5B23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>/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B</w:t>
      </w:r>
      <w:r w:rsidRPr="00FE5B23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 xml:space="preserve"> тестирование с большим объемом трафика или с другими вариантами.</w:t>
      </w:r>
    </w:p>
    <w:p w14:paraId="759C22E7" w14:textId="77777777" w:rsidR="00FE5B23" w:rsidRPr="00FE5B23" w:rsidRDefault="00FE5B23" w:rsidP="00FE5B23">
      <w:pPr>
        <w:pStyle w:val="ng-star-inserted"/>
        <w:numPr>
          <w:ilvl w:val="0"/>
          <w:numId w:val="17"/>
        </w:numPr>
        <w:shd w:val="clear" w:color="auto" w:fill="1A1C1E"/>
        <w:spacing w:before="0" w:beforeAutospacing="0" w:after="45" w:afterAutospacing="0" w:line="300" w:lineRule="atLeast"/>
        <w:rPr>
          <w:rFonts w:ascii="Arial" w:hAnsi="Arial" w:cs="Arial"/>
          <w:color w:val="E2E2E5"/>
          <w:sz w:val="21"/>
          <w:szCs w:val="21"/>
          <w:lang w:val="ru-RU"/>
        </w:rPr>
      </w:pPr>
      <w:r w:rsidRPr="00FE5B23">
        <w:rPr>
          <w:rStyle w:val="ng-star-inserted1"/>
          <w:rFonts w:ascii="Arial" w:hAnsi="Arial" w:cs="Arial"/>
          <w:b/>
          <w:bCs/>
          <w:color w:val="E2E2E5"/>
          <w:sz w:val="21"/>
          <w:szCs w:val="21"/>
          <w:lang w:val="ru-RU"/>
        </w:rPr>
        <w:t>Пересмотреть гипотезу: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 </w:t>
      </w:r>
      <w:r w:rsidRPr="00FE5B23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>Пересмотреть предположения и гипотезы, лежащие в основе эксперимента. Возможно, нужный эффект слишком мал, чтобы его достоверно обнаружить при текущем объеме трафика.</w:t>
      </w:r>
    </w:p>
    <w:p w14:paraId="01F3E205" w14:textId="77777777" w:rsidR="00FE5B23" w:rsidRDefault="00FE5B23" w:rsidP="00FE5B23">
      <w:pPr>
        <w:pStyle w:val="ng-star-inserted"/>
        <w:shd w:val="clear" w:color="auto" w:fill="1A1C1E"/>
        <w:spacing w:after="0" w:afterAutospacing="0" w:line="300" w:lineRule="atLeast"/>
        <w:rPr>
          <w:rFonts w:ascii="Arial" w:hAnsi="Arial" w:cs="Arial"/>
          <w:color w:val="E2E2E5"/>
          <w:sz w:val="21"/>
          <w:szCs w:val="21"/>
        </w:rPr>
      </w:pPr>
      <w:r w:rsidRPr="00FE5B23">
        <w:rPr>
          <w:rStyle w:val="ng-star-inserted1"/>
          <w:rFonts w:ascii="Arial" w:hAnsi="Arial" w:cs="Arial"/>
          <w:b/>
          <w:bCs/>
          <w:color w:val="E2E2E5"/>
          <w:sz w:val="21"/>
          <w:szCs w:val="21"/>
          <w:lang w:val="ru-RU"/>
        </w:rPr>
        <w:t>Важно:</w:t>
      </w:r>
      <w:r>
        <w:rPr>
          <w:rStyle w:val="ng-star-inserted1"/>
          <w:rFonts w:ascii="Arial" w:hAnsi="Arial" w:cs="Arial"/>
          <w:color w:val="E2E2E5"/>
          <w:sz w:val="21"/>
          <w:szCs w:val="21"/>
        </w:rPr>
        <w:t> </w:t>
      </w:r>
      <w:r w:rsidRPr="00FE5B23">
        <w:rPr>
          <w:rStyle w:val="ng-star-inserted1"/>
          <w:rFonts w:ascii="Arial" w:hAnsi="Arial" w:cs="Arial"/>
          <w:color w:val="E2E2E5"/>
          <w:sz w:val="21"/>
          <w:szCs w:val="21"/>
          <w:lang w:val="ru-RU"/>
        </w:rPr>
        <w:t xml:space="preserve">Необходимо использовать статистический пакет для более точного анализа, чем представленный здесь приближенный расчет. </w:t>
      </w:r>
      <w:proofErr w:type="spellStart"/>
      <w:proofErr w:type="gramStart"/>
      <w:r>
        <w:rPr>
          <w:rStyle w:val="ng-star-inserted1"/>
          <w:rFonts w:ascii="Arial" w:hAnsi="Arial" w:cs="Arial"/>
          <w:color w:val="E2E2E5"/>
          <w:sz w:val="21"/>
          <w:szCs w:val="21"/>
        </w:rPr>
        <w:t>Этот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пример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показывает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только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общий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 xml:space="preserve"> </w:t>
      </w:r>
      <w:proofErr w:type="spellStart"/>
      <w:r>
        <w:rPr>
          <w:rStyle w:val="ng-star-inserted1"/>
          <w:rFonts w:ascii="Arial" w:hAnsi="Arial" w:cs="Arial"/>
          <w:color w:val="E2E2E5"/>
          <w:sz w:val="21"/>
          <w:szCs w:val="21"/>
        </w:rPr>
        <w:t>подход</w:t>
      </w:r>
      <w:proofErr w:type="spellEnd"/>
      <w:r>
        <w:rPr>
          <w:rStyle w:val="ng-star-inserted1"/>
          <w:rFonts w:ascii="Arial" w:hAnsi="Arial" w:cs="Arial"/>
          <w:color w:val="E2E2E5"/>
          <w:sz w:val="21"/>
          <w:szCs w:val="21"/>
        </w:rPr>
        <w:t>.</w:t>
      </w:r>
      <w:proofErr w:type="gramEnd"/>
    </w:p>
    <w:p w14:paraId="676CB192" w14:textId="77777777" w:rsidR="00253CEA" w:rsidRPr="000116AF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ru-RU"/>
        </w:rPr>
      </w:pPr>
    </w:p>
    <w:sectPr w:rsidR="00253CEA" w:rsidRPr="000116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4666E"/>
    <w:multiLevelType w:val="multilevel"/>
    <w:tmpl w:val="8DC2B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AC430D"/>
    <w:multiLevelType w:val="multilevel"/>
    <w:tmpl w:val="2BF4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C83B7E"/>
    <w:multiLevelType w:val="multilevel"/>
    <w:tmpl w:val="32E29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248A77FC"/>
    <w:multiLevelType w:val="multilevel"/>
    <w:tmpl w:val="BF887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9647C4"/>
    <w:multiLevelType w:val="multilevel"/>
    <w:tmpl w:val="DB04D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F9C40BC"/>
    <w:multiLevelType w:val="multilevel"/>
    <w:tmpl w:val="4C803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2C59FC"/>
    <w:multiLevelType w:val="multilevel"/>
    <w:tmpl w:val="B678B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B63B81"/>
    <w:multiLevelType w:val="multilevel"/>
    <w:tmpl w:val="F5600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431196"/>
    <w:multiLevelType w:val="multilevel"/>
    <w:tmpl w:val="B5A2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6FE32C4"/>
    <w:multiLevelType w:val="multilevel"/>
    <w:tmpl w:val="8D2A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15"/>
  </w:num>
  <w:num w:numId="4">
    <w:abstractNumId w:val="4"/>
  </w:num>
  <w:num w:numId="5">
    <w:abstractNumId w:val="9"/>
  </w:num>
  <w:num w:numId="6">
    <w:abstractNumId w:val="13"/>
  </w:num>
  <w:num w:numId="7">
    <w:abstractNumId w:val="5"/>
  </w:num>
  <w:num w:numId="8">
    <w:abstractNumId w:val="16"/>
  </w:num>
  <w:num w:numId="9">
    <w:abstractNumId w:val="0"/>
  </w:num>
  <w:num w:numId="10">
    <w:abstractNumId w:val="7"/>
  </w:num>
  <w:num w:numId="11">
    <w:abstractNumId w:val="14"/>
  </w:num>
  <w:num w:numId="12">
    <w:abstractNumId w:val="8"/>
  </w:num>
  <w:num w:numId="13">
    <w:abstractNumId w:val="1"/>
  </w:num>
  <w:num w:numId="14">
    <w:abstractNumId w:val="12"/>
  </w:num>
  <w:num w:numId="15">
    <w:abstractNumId w:val="2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18C"/>
    <w:rsid w:val="000116AF"/>
    <w:rsid w:val="0023418C"/>
    <w:rsid w:val="00253CEA"/>
    <w:rsid w:val="00337CF7"/>
    <w:rsid w:val="00340062"/>
    <w:rsid w:val="004840CB"/>
    <w:rsid w:val="004B14FD"/>
    <w:rsid w:val="00513F54"/>
    <w:rsid w:val="00582132"/>
    <w:rsid w:val="00752A67"/>
    <w:rsid w:val="00874863"/>
    <w:rsid w:val="008A743C"/>
    <w:rsid w:val="00920E3C"/>
    <w:rsid w:val="00AD4A89"/>
    <w:rsid w:val="00B17469"/>
    <w:rsid w:val="00B540E7"/>
    <w:rsid w:val="00C26043"/>
    <w:rsid w:val="00E83C6C"/>
    <w:rsid w:val="00F562FA"/>
    <w:rsid w:val="00F82522"/>
    <w:rsid w:val="00FA2D9C"/>
    <w:rsid w:val="00FB16AB"/>
    <w:rsid w:val="00FE5B23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."/>
  <w:listSeparator w:val=","/>
  <w14:docId w14:val="14181C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4">
    <w:name w:val="Strong"/>
    <w:basedOn w:val="a0"/>
    <w:uiPriority w:val="22"/>
    <w:qFormat/>
    <w:rsid w:val="00337CF7"/>
    <w:rPr>
      <w:b/>
      <w:bCs/>
    </w:rPr>
  </w:style>
  <w:style w:type="paragraph" w:styleId="a5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253CE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920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20E3C"/>
    <w:rPr>
      <w:rFonts w:ascii="Tahoma" w:hAnsi="Tahoma" w:cs="Tahoma"/>
      <w:sz w:val="16"/>
      <w:szCs w:val="16"/>
    </w:rPr>
  </w:style>
  <w:style w:type="paragraph" w:customStyle="1" w:styleId="ng-star-inserted">
    <w:name w:val="ng-star-inserted"/>
    <w:basedOn w:val="a"/>
    <w:rsid w:val="00484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1">
    <w:name w:val="ng-star-inserted1"/>
    <w:basedOn w:val="a0"/>
    <w:rsid w:val="004840CB"/>
  </w:style>
  <w:style w:type="character" w:customStyle="1" w:styleId="inline-code">
    <w:name w:val="inline-code"/>
    <w:basedOn w:val="a0"/>
    <w:rsid w:val="00FE5B23"/>
  </w:style>
  <w:style w:type="paragraph" w:styleId="HTML">
    <w:name w:val="HTML Preformatted"/>
    <w:basedOn w:val="a"/>
    <w:link w:val="HTML0"/>
    <w:uiPriority w:val="99"/>
    <w:semiHidden/>
    <w:unhideWhenUsed/>
    <w:rsid w:val="00FE5B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5B23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C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4">
    <w:name w:val="Strong"/>
    <w:basedOn w:val="a0"/>
    <w:uiPriority w:val="22"/>
    <w:qFormat/>
    <w:rsid w:val="00337CF7"/>
    <w:rPr>
      <w:b/>
      <w:bCs/>
    </w:rPr>
  </w:style>
  <w:style w:type="paragraph" w:styleId="a5">
    <w:name w:val="Normal (Web)"/>
    <w:basedOn w:val="a"/>
    <w:uiPriority w:val="99"/>
    <w:semiHidden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253CEA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920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20E3C"/>
    <w:rPr>
      <w:rFonts w:ascii="Tahoma" w:hAnsi="Tahoma" w:cs="Tahoma"/>
      <w:sz w:val="16"/>
      <w:szCs w:val="16"/>
    </w:rPr>
  </w:style>
  <w:style w:type="paragraph" w:customStyle="1" w:styleId="ng-star-inserted">
    <w:name w:val="ng-star-inserted"/>
    <w:basedOn w:val="a"/>
    <w:rsid w:val="00484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tar-inserted1">
    <w:name w:val="ng-star-inserted1"/>
    <w:basedOn w:val="a0"/>
    <w:rsid w:val="004840CB"/>
  </w:style>
  <w:style w:type="character" w:customStyle="1" w:styleId="inline-code">
    <w:name w:val="inline-code"/>
    <w:basedOn w:val="a0"/>
    <w:rsid w:val="00FE5B23"/>
  </w:style>
  <w:style w:type="paragraph" w:styleId="HTML">
    <w:name w:val="HTML Preformatted"/>
    <w:basedOn w:val="a"/>
    <w:link w:val="HTML0"/>
    <w:uiPriority w:val="99"/>
    <w:semiHidden/>
    <w:unhideWhenUsed/>
    <w:rsid w:val="00FE5B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5B2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8606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8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3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6.xml"/><Relationship Id="rId39" Type="http://schemas.openxmlformats.org/officeDocument/2006/relationships/control" Target="activeX/activeX29.xml"/><Relationship Id="rId21" Type="http://schemas.openxmlformats.org/officeDocument/2006/relationships/control" Target="activeX/activeX12.xml"/><Relationship Id="rId34" Type="http://schemas.openxmlformats.org/officeDocument/2006/relationships/control" Target="activeX/activeX24.xml"/><Relationship Id="rId42" Type="http://schemas.openxmlformats.org/officeDocument/2006/relationships/control" Target="activeX/activeX32.xml"/><Relationship Id="rId47" Type="http://schemas.openxmlformats.org/officeDocument/2006/relationships/control" Target="activeX/activeX36.xml"/><Relationship Id="rId50" Type="http://schemas.openxmlformats.org/officeDocument/2006/relationships/control" Target="activeX/activeX38.xml"/><Relationship Id="rId55" Type="http://schemas.openxmlformats.org/officeDocument/2006/relationships/control" Target="activeX/activeX41.xml"/><Relationship Id="rId63" Type="http://schemas.openxmlformats.org/officeDocument/2006/relationships/control" Target="activeX/activeX45.xml"/><Relationship Id="rId68" Type="http://schemas.openxmlformats.org/officeDocument/2006/relationships/image" Target="media/image14.png"/><Relationship Id="rId76" Type="http://schemas.openxmlformats.org/officeDocument/2006/relationships/control" Target="activeX/activeX52.xml"/><Relationship Id="rId84" Type="http://schemas.openxmlformats.org/officeDocument/2006/relationships/control" Target="activeX/activeX60.xml"/><Relationship Id="rId7" Type="http://schemas.openxmlformats.org/officeDocument/2006/relationships/hyperlink" Target="https://docs.google.com/spreadsheets/d/1EOEmGcBpokRfYbiNBDQs5XnWG9QGmOSwYKpKiOkhQR4/edit?usp=sharing" TargetMode="External"/><Relationship Id="rId71" Type="http://schemas.openxmlformats.org/officeDocument/2006/relationships/control" Target="activeX/activeX49.xml"/><Relationship Id="rId2" Type="http://schemas.openxmlformats.org/officeDocument/2006/relationships/numbering" Target="numbering.xml"/><Relationship Id="rId16" Type="http://schemas.openxmlformats.org/officeDocument/2006/relationships/control" Target="activeX/activeX7.xml"/><Relationship Id="rId29" Type="http://schemas.openxmlformats.org/officeDocument/2006/relationships/control" Target="activeX/activeX19.xml"/><Relationship Id="rId11" Type="http://schemas.openxmlformats.org/officeDocument/2006/relationships/control" Target="activeX/activeX2.xml"/><Relationship Id="rId24" Type="http://schemas.openxmlformats.org/officeDocument/2006/relationships/control" Target="activeX/activeX14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image" Target="media/image4.wmf"/><Relationship Id="rId53" Type="http://schemas.openxmlformats.org/officeDocument/2006/relationships/control" Target="activeX/activeX40.xml"/><Relationship Id="rId58" Type="http://schemas.openxmlformats.org/officeDocument/2006/relationships/image" Target="media/image9.png"/><Relationship Id="rId66" Type="http://schemas.openxmlformats.org/officeDocument/2006/relationships/image" Target="media/image13.png"/><Relationship Id="rId74" Type="http://schemas.openxmlformats.org/officeDocument/2006/relationships/image" Target="media/image17.png"/><Relationship Id="rId79" Type="http://schemas.openxmlformats.org/officeDocument/2006/relationships/control" Target="activeX/activeX55.xml"/><Relationship Id="rId87" Type="http://schemas.openxmlformats.org/officeDocument/2006/relationships/fontTable" Target="fontTable.xml"/><Relationship Id="rId5" Type="http://schemas.openxmlformats.org/officeDocument/2006/relationships/settings" Target="settings.xml"/><Relationship Id="rId61" Type="http://schemas.openxmlformats.org/officeDocument/2006/relationships/control" Target="activeX/activeX44.xml"/><Relationship Id="rId82" Type="http://schemas.openxmlformats.org/officeDocument/2006/relationships/control" Target="activeX/activeX58.xml"/><Relationship Id="rId19" Type="http://schemas.openxmlformats.org/officeDocument/2006/relationships/control" Target="activeX/activeX10.xml"/><Relationship Id="rId4" Type="http://schemas.microsoft.com/office/2007/relationships/stylesWithEffects" Target="stylesWithEffect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image" Target="media/image3.png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Relationship Id="rId48" Type="http://schemas.openxmlformats.org/officeDocument/2006/relationships/image" Target="media/image5.wmf"/><Relationship Id="rId56" Type="http://schemas.openxmlformats.org/officeDocument/2006/relationships/image" Target="media/image8.png"/><Relationship Id="rId64" Type="http://schemas.openxmlformats.org/officeDocument/2006/relationships/image" Target="media/image12.png"/><Relationship Id="rId69" Type="http://schemas.openxmlformats.org/officeDocument/2006/relationships/control" Target="activeX/activeX48.xml"/><Relationship Id="rId77" Type="http://schemas.openxmlformats.org/officeDocument/2006/relationships/control" Target="activeX/activeX53.xml"/><Relationship Id="rId8" Type="http://schemas.openxmlformats.org/officeDocument/2006/relationships/image" Target="media/image1.wmf"/><Relationship Id="rId51" Type="http://schemas.openxmlformats.org/officeDocument/2006/relationships/control" Target="activeX/activeX39.xml"/><Relationship Id="rId72" Type="http://schemas.openxmlformats.org/officeDocument/2006/relationships/image" Target="media/image16.png"/><Relationship Id="rId80" Type="http://schemas.openxmlformats.org/officeDocument/2006/relationships/control" Target="activeX/activeX56.xml"/><Relationship Id="rId85" Type="http://schemas.openxmlformats.org/officeDocument/2006/relationships/control" Target="activeX/activeX61.xml"/><Relationship Id="rId3" Type="http://schemas.openxmlformats.org/officeDocument/2006/relationships/styles" Target="style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5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control" Target="activeX/activeX35.xml"/><Relationship Id="rId59" Type="http://schemas.openxmlformats.org/officeDocument/2006/relationships/control" Target="activeX/activeX43.xml"/><Relationship Id="rId67" Type="http://schemas.openxmlformats.org/officeDocument/2006/relationships/control" Target="activeX/activeX47.xml"/><Relationship Id="rId20" Type="http://schemas.openxmlformats.org/officeDocument/2006/relationships/control" Target="activeX/activeX11.xml"/><Relationship Id="rId41" Type="http://schemas.openxmlformats.org/officeDocument/2006/relationships/control" Target="activeX/activeX31.xml"/><Relationship Id="rId54" Type="http://schemas.openxmlformats.org/officeDocument/2006/relationships/image" Target="media/image7.png"/><Relationship Id="rId62" Type="http://schemas.openxmlformats.org/officeDocument/2006/relationships/image" Target="media/image11.png"/><Relationship Id="rId70" Type="http://schemas.openxmlformats.org/officeDocument/2006/relationships/image" Target="media/image15.png"/><Relationship Id="rId75" Type="http://schemas.openxmlformats.org/officeDocument/2006/relationships/control" Target="activeX/activeX51.xml"/><Relationship Id="rId83" Type="http://schemas.openxmlformats.org/officeDocument/2006/relationships/control" Target="activeX/activeX59.xml"/><Relationship Id="rId88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49" Type="http://schemas.openxmlformats.org/officeDocument/2006/relationships/control" Target="activeX/activeX37.xml"/><Relationship Id="rId57" Type="http://schemas.openxmlformats.org/officeDocument/2006/relationships/control" Target="activeX/activeX42.xml"/><Relationship Id="rId10" Type="http://schemas.openxmlformats.org/officeDocument/2006/relationships/image" Target="media/image2.wmf"/><Relationship Id="rId31" Type="http://schemas.openxmlformats.org/officeDocument/2006/relationships/control" Target="activeX/activeX21.xml"/><Relationship Id="rId44" Type="http://schemas.openxmlformats.org/officeDocument/2006/relationships/control" Target="activeX/activeX34.xml"/><Relationship Id="rId52" Type="http://schemas.openxmlformats.org/officeDocument/2006/relationships/image" Target="media/image6.png"/><Relationship Id="rId60" Type="http://schemas.openxmlformats.org/officeDocument/2006/relationships/image" Target="media/image10.png"/><Relationship Id="rId65" Type="http://schemas.openxmlformats.org/officeDocument/2006/relationships/control" Target="activeX/activeX46.xml"/><Relationship Id="rId73" Type="http://schemas.openxmlformats.org/officeDocument/2006/relationships/control" Target="activeX/activeX50.xml"/><Relationship Id="rId78" Type="http://schemas.openxmlformats.org/officeDocument/2006/relationships/control" Target="activeX/activeX54.xml"/><Relationship Id="rId81" Type="http://schemas.openxmlformats.org/officeDocument/2006/relationships/control" Target="activeX/activeX57.xml"/><Relationship Id="rId86" Type="http://schemas.openxmlformats.org/officeDocument/2006/relationships/control" Target="activeX/activeX6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805FB-6B6B-4607-A2E1-EAF20994E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2432</Words>
  <Characters>13865</Characters>
  <Application>Microsoft Office Word</Application>
  <DocSecurity>0</DocSecurity>
  <Lines>115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Aitpakova Karina</dc:creator>
  <cp:lastModifiedBy>dell</cp:lastModifiedBy>
  <cp:revision>2</cp:revision>
  <dcterms:created xsi:type="dcterms:W3CDTF">2024-12-03T09:44:00Z</dcterms:created>
  <dcterms:modified xsi:type="dcterms:W3CDTF">2024-12-03T09:44:00Z</dcterms:modified>
</cp:coreProperties>
</file>