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33596" w14:textId="1D435BB5" w:rsidR="00B3549B" w:rsidRDefault="00B3549B">
      <w:r>
        <w:rPr>
          <w:noProof/>
        </w:rPr>
        <w:drawing>
          <wp:inline distT="0" distB="0" distL="0" distR="0" wp14:anchorId="3C21F14A" wp14:editId="7332ED09">
            <wp:extent cx="5445303" cy="2038350"/>
            <wp:effectExtent l="0" t="0" r="3175" b="0"/>
            <wp:docPr id="18216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7004" name="Picture 182167004"/>
                    <pic:cNvPicPr/>
                  </pic:nvPicPr>
                  <pic:blipFill>
                    <a:blip r:embed="rId5">
                      <a:extLst>
                        <a:ext uri="{28A0092B-C50C-407E-A947-70E740481C1C}">
                          <a14:useLocalDpi xmlns:a14="http://schemas.microsoft.com/office/drawing/2010/main" val="0"/>
                        </a:ext>
                      </a:extLst>
                    </a:blip>
                    <a:stretch>
                      <a:fillRect/>
                    </a:stretch>
                  </pic:blipFill>
                  <pic:spPr>
                    <a:xfrm>
                      <a:off x="0" y="0"/>
                      <a:ext cx="5453692" cy="2041490"/>
                    </a:xfrm>
                    <a:prstGeom prst="rect">
                      <a:avLst/>
                    </a:prstGeom>
                  </pic:spPr>
                </pic:pic>
              </a:graphicData>
            </a:graphic>
          </wp:inline>
        </w:drawing>
      </w:r>
    </w:p>
    <w:p w14:paraId="6CD15C89" w14:textId="6375E45F" w:rsidR="00B3549B" w:rsidRPr="00B3549B" w:rsidRDefault="00B3549B" w:rsidP="00B3549B">
      <w:pPr>
        <w:pStyle w:val="ListParagraph"/>
        <w:numPr>
          <w:ilvl w:val="0"/>
          <w:numId w:val="3"/>
        </w:numPr>
        <w:rPr>
          <w:rFonts w:ascii="Algerian" w:hAnsi="Algerian"/>
        </w:rPr>
      </w:pPr>
      <w:r w:rsidRPr="00B3549B">
        <w:rPr>
          <w:rFonts w:ascii="Algerian" w:hAnsi="Algerian"/>
          <w:sz w:val="56"/>
          <w:szCs w:val="56"/>
        </w:rPr>
        <w:t>Secure a given Network Topology</w:t>
      </w:r>
    </w:p>
    <w:p w14:paraId="51D0F116" w14:textId="77777777" w:rsidR="00B3549B" w:rsidRDefault="00B3549B" w:rsidP="00B3549B">
      <w:pPr>
        <w:pStyle w:val="ListParagraph"/>
        <w:ind w:left="1440"/>
        <w:rPr>
          <w:rFonts w:ascii="Baskerville Old Face" w:hAnsi="Baskerville Old Face"/>
          <w:sz w:val="56"/>
          <w:szCs w:val="56"/>
        </w:rPr>
      </w:pPr>
    </w:p>
    <w:p w14:paraId="246F51A2" w14:textId="2A2ABD15" w:rsidR="001E347B" w:rsidRPr="001E347B" w:rsidRDefault="00B3549B" w:rsidP="001E347B">
      <w:pPr>
        <w:pStyle w:val="ListParagraph"/>
        <w:ind w:left="1440"/>
        <w:rPr>
          <w:rFonts w:ascii="Baskerville Old Face" w:hAnsi="Baskerville Old Face"/>
          <w:b/>
          <w:bCs/>
          <w:sz w:val="56"/>
          <w:szCs w:val="56"/>
        </w:rPr>
      </w:pPr>
      <w:r>
        <w:rPr>
          <w:rFonts w:ascii="Baskerville Old Face" w:hAnsi="Baskerville Old Face"/>
          <w:sz w:val="56"/>
          <w:szCs w:val="56"/>
        </w:rPr>
        <w:t>Q1.</w:t>
      </w:r>
      <w:r w:rsidR="001E347B" w:rsidRPr="001E347B">
        <w:rPr>
          <w:rFonts w:ascii="Baskerville Old Face" w:hAnsi="Baskerville Old Face"/>
          <w:b/>
          <w:bCs/>
          <w:sz w:val="56"/>
          <w:szCs w:val="56"/>
        </w:rPr>
        <w:t>: Food Delivery Backend Network Diagram (Zomato Scenario)</w:t>
      </w:r>
    </w:p>
    <w:p w14:paraId="5D9B799C"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 PUBLIC </w:t>
      </w:r>
      <w:proofErr w:type="gramStart"/>
      <w:r w:rsidRPr="001E347B">
        <w:rPr>
          <w:rFonts w:ascii="Baskerville Old Face" w:hAnsi="Baskerville Old Face"/>
          <w:sz w:val="56"/>
          <w:szCs w:val="56"/>
        </w:rPr>
        <w:t>INTERNET ]</w:t>
      </w:r>
      <w:proofErr w:type="gramEnd"/>
    </w:p>
    <w:p w14:paraId="309533A2"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SimSun" w:eastAsia="SimSun" w:hAnsi="SimSun" w:cs="SimSun" w:hint="eastAsia"/>
          <w:sz w:val="56"/>
          <w:szCs w:val="56"/>
        </w:rPr>
        <w:t>│</w:t>
      </w:r>
    </w:p>
    <w:p w14:paraId="66EA9F26"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Times New Roman" w:hAnsi="Times New Roman" w:cs="Times New Roman"/>
          <w:sz w:val="56"/>
          <w:szCs w:val="56"/>
        </w:rPr>
        <w:t>▼</w:t>
      </w:r>
    </w:p>
    <w:p w14:paraId="51E851B7"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w:t>
      </w:r>
    </w:p>
    <w:p w14:paraId="5893BC4F" w14:textId="77777777" w:rsidR="001E347B" w:rsidRPr="001E347B" w:rsidRDefault="001E347B" w:rsidP="001E347B">
      <w:pPr>
        <w:pStyle w:val="ListParagraph"/>
        <w:ind w:left="1440"/>
        <w:rPr>
          <w:rFonts w:ascii="Baskerville Old Face" w:hAnsi="Baskerville Old Face"/>
          <w:sz w:val="56"/>
          <w:szCs w:val="56"/>
        </w:rPr>
      </w:pPr>
    </w:p>
    <w:p w14:paraId="36AC12F1"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lastRenderedPageBreak/>
        <w:t xml:space="preserve">|               PUBLIC WEB SERVERS                  </w:t>
      </w:r>
      <w:proofErr w:type="gramStart"/>
      <w:r w:rsidRPr="001E347B">
        <w:rPr>
          <w:rFonts w:ascii="Baskerville Old Face" w:hAnsi="Baskerville Old Face"/>
          <w:sz w:val="56"/>
          <w:szCs w:val="56"/>
        </w:rPr>
        <w:t xml:space="preserve">|  </w:t>
      </w:r>
      <w:r w:rsidRPr="001E347B">
        <w:rPr>
          <w:rFonts w:ascii="Times New Roman" w:hAnsi="Times New Roman" w:cs="Times New Roman"/>
          <w:sz w:val="56"/>
          <w:szCs w:val="56"/>
        </w:rPr>
        <w:t>◄</w:t>
      </w:r>
      <w:proofErr w:type="gramEnd"/>
      <w:r w:rsidRPr="001E347B">
        <w:rPr>
          <w:rFonts w:ascii="Times New Roman" w:hAnsi="Times New Roman" w:cs="Times New Roman"/>
          <w:sz w:val="56"/>
          <w:szCs w:val="56"/>
        </w:rPr>
        <w:t>──</w:t>
      </w:r>
      <w:r w:rsidRPr="001E347B">
        <w:rPr>
          <w:rFonts w:ascii="Baskerville Old Face" w:hAnsi="Baskerville Old Face"/>
          <w:sz w:val="56"/>
          <w:szCs w:val="56"/>
        </w:rPr>
        <w:t xml:space="preserve"> Segment 1: Public DMZ</w:t>
      </w:r>
    </w:p>
    <w:p w14:paraId="025F8524" w14:textId="77777777" w:rsidR="001E347B" w:rsidRPr="001E347B" w:rsidRDefault="001E347B" w:rsidP="001E347B">
      <w:pPr>
        <w:pStyle w:val="ListParagraph"/>
        <w:ind w:left="1440"/>
        <w:rPr>
          <w:rFonts w:ascii="Baskerville Old Face" w:hAnsi="Baskerville Old Face"/>
          <w:sz w:val="56"/>
          <w:szCs w:val="56"/>
        </w:rPr>
      </w:pPr>
      <w:proofErr w:type="gramStart"/>
      <w:r w:rsidRPr="001E347B">
        <w:rPr>
          <w:rFonts w:ascii="Baskerville Old Face" w:hAnsi="Baskerville Old Face"/>
          <w:sz w:val="56"/>
          <w:szCs w:val="56"/>
        </w:rPr>
        <w:t>|  •</w:t>
      </w:r>
      <w:proofErr w:type="gramEnd"/>
      <w:r w:rsidRPr="001E347B">
        <w:rPr>
          <w:rFonts w:ascii="Baskerville Old Face" w:hAnsi="Baskerville Old Face"/>
          <w:sz w:val="56"/>
          <w:szCs w:val="56"/>
        </w:rPr>
        <w:t xml:space="preserve"> Load Balancers      • Nginx Reverse Proxies    |   </w:t>
      </w:r>
      <w:proofErr w:type="gramStart"/>
      <w:r w:rsidRPr="001E347B">
        <w:rPr>
          <w:rFonts w:ascii="Baskerville Old Face" w:hAnsi="Baskerville Old Face"/>
          <w:sz w:val="56"/>
          <w:szCs w:val="56"/>
        </w:rPr>
        <w:t xml:space="preserve">   (</w:t>
      </w:r>
      <w:proofErr w:type="gramEnd"/>
      <w:r w:rsidRPr="001E347B">
        <w:rPr>
          <w:rFonts w:ascii="Baskerville Old Face" w:hAnsi="Baskerville Old Face"/>
          <w:sz w:val="56"/>
          <w:szCs w:val="56"/>
        </w:rPr>
        <w:t>Handles TLS/SSL Termination)</w:t>
      </w:r>
    </w:p>
    <w:p w14:paraId="25836489"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w:t>
      </w:r>
    </w:p>
    <w:p w14:paraId="3CB4A6ED"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SimSun" w:eastAsia="SimSun" w:hAnsi="SimSun" w:cs="SimSun" w:hint="eastAsia"/>
          <w:sz w:val="56"/>
          <w:szCs w:val="56"/>
        </w:rPr>
        <w:t>│</w:t>
      </w:r>
    </w:p>
    <w:p w14:paraId="7974A3B1"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 Internal Firewall / DMZ </w:t>
      </w:r>
      <w:proofErr w:type="gramStart"/>
      <w:r w:rsidRPr="001E347B">
        <w:rPr>
          <w:rFonts w:ascii="Baskerville Old Face" w:hAnsi="Baskerville Old Face"/>
          <w:sz w:val="56"/>
          <w:szCs w:val="56"/>
        </w:rPr>
        <w:t>Border ]</w:t>
      </w:r>
      <w:proofErr w:type="gramEnd"/>
    </w:p>
    <w:p w14:paraId="0AB8B617"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SimSun" w:eastAsia="SimSun" w:hAnsi="SimSun" w:cs="SimSun" w:hint="eastAsia"/>
          <w:sz w:val="56"/>
          <w:szCs w:val="56"/>
        </w:rPr>
        <w:t>│</w:t>
      </w:r>
    </w:p>
    <w:p w14:paraId="6B2E3C56"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Times New Roman" w:hAnsi="Times New Roman" w:cs="Times New Roman"/>
          <w:sz w:val="56"/>
          <w:szCs w:val="56"/>
        </w:rPr>
        <w:t>▼</w:t>
      </w:r>
    </w:p>
    <w:p w14:paraId="67CDA0FB"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w:t>
      </w:r>
    </w:p>
    <w:p w14:paraId="56A5B332" w14:textId="77777777" w:rsidR="001E347B" w:rsidRPr="001E347B" w:rsidRDefault="001E347B" w:rsidP="001E347B">
      <w:pPr>
        <w:pStyle w:val="ListParagraph"/>
        <w:ind w:left="1440"/>
        <w:rPr>
          <w:rFonts w:ascii="Baskerville Old Face" w:hAnsi="Baskerville Old Face"/>
          <w:sz w:val="56"/>
          <w:szCs w:val="56"/>
        </w:rPr>
      </w:pPr>
    </w:p>
    <w:p w14:paraId="2DD8623A"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lastRenderedPageBreak/>
        <w:t xml:space="preserve">|               APPLICATION SERVERS                 </w:t>
      </w:r>
      <w:proofErr w:type="gramStart"/>
      <w:r w:rsidRPr="001E347B">
        <w:rPr>
          <w:rFonts w:ascii="Baskerville Old Face" w:hAnsi="Baskerville Old Face"/>
          <w:sz w:val="56"/>
          <w:szCs w:val="56"/>
        </w:rPr>
        <w:t xml:space="preserve">|  </w:t>
      </w:r>
      <w:r w:rsidRPr="001E347B">
        <w:rPr>
          <w:rFonts w:ascii="Times New Roman" w:hAnsi="Times New Roman" w:cs="Times New Roman"/>
          <w:sz w:val="56"/>
          <w:szCs w:val="56"/>
        </w:rPr>
        <w:t>◄</w:t>
      </w:r>
      <w:proofErr w:type="gramEnd"/>
      <w:r w:rsidRPr="001E347B">
        <w:rPr>
          <w:rFonts w:ascii="Times New Roman" w:hAnsi="Times New Roman" w:cs="Times New Roman"/>
          <w:sz w:val="56"/>
          <w:szCs w:val="56"/>
        </w:rPr>
        <w:t>──</w:t>
      </w:r>
      <w:r w:rsidRPr="001E347B">
        <w:rPr>
          <w:rFonts w:ascii="Baskerville Old Face" w:hAnsi="Baskerville Old Face"/>
          <w:sz w:val="56"/>
          <w:szCs w:val="56"/>
        </w:rPr>
        <w:t xml:space="preserve"> Segment 2: App Tier</w:t>
      </w:r>
    </w:p>
    <w:p w14:paraId="613D1579" w14:textId="77777777" w:rsidR="001E347B" w:rsidRPr="001E347B" w:rsidRDefault="001E347B" w:rsidP="001E347B">
      <w:pPr>
        <w:pStyle w:val="ListParagraph"/>
        <w:ind w:left="1440"/>
        <w:rPr>
          <w:rFonts w:ascii="Baskerville Old Face" w:hAnsi="Baskerville Old Face"/>
          <w:sz w:val="56"/>
          <w:szCs w:val="56"/>
        </w:rPr>
      </w:pPr>
      <w:proofErr w:type="gramStart"/>
      <w:r w:rsidRPr="001E347B">
        <w:rPr>
          <w:rFonts w:ascii="Baskerville Old Face" w:hAnsi="Baskerville Old Face"/>
          <w:sz w:val="56"/>
          <w:szCs w:val="56"/>
        </w:rPr>
        <w:t>|  •</w:t>
      </w:r>
      <w:proofErr w:type="gramEnd"/>
      <w:r w:rsidRPr="001E347B">
        <w:rPr>
          <w:rFonts w:ascii="Baskerville Old Face" w:hAnsi="Baskerville Old Face"/>
          <w:sz w:val="56"/>
          <w:szCs w:val="56"/>
        </w:rPr>
        <w:t xml:space="preserve"> Order Engine API    • Delivery Tracking </w:t>
      </w:r>
      <w:proofErr w:type="gramStart"/>
      <w:r w:rsidRPr="001E347B">
        <w:rPr>
          <w:rFonts w:ascii="Baskerville Old Face" w:hAnsi="Baskerville Old Face"/>
          <w:sz w:val="56"/>
          <w:szCs w:val="56"/>
        </w:rPr>
        <w:t>Micro  |</w:t>
      </w:r>
      <w:proofErr w:type="gramEnd"/>
      <w:r w:rsidRPr="001E347B">
        <w:rPr>
          <w:rFonts w:ascii="Baskerville Old Face" w:hAnsi="Baskerville Old Face"/>
          <w:sz w:val="56"/>
          <w:szCs w:val="56"/>
        </w:rPr>
        <w:t xml:space="preserve">   </w:t>
      </w:r>
      <w:proofErr w:type="gramStart"/>
      <w:r w:rsidRPr="001E347B">
        <w:rPr>
          <w:rFonts w:ascii="Baskerville Old Face" w:hAnsi="Baskerville Old Face"/>
          <w:sz w:val="56"/>
          <w:szCs w:val="56"/>
        </w:rPr>
        <w:t xml:space="preserve">   (</w:t>
      </w:r>
      <w:proofErr w:type="gramEnd"/>
      <w:r w:rsidRPr="001E347B">
        <w:rPr>
          <w:rFonts w:ascii="Baskerville Old Face" w:hAnsi="Baskerville Old Face"/>
          <w:sz w:val="56"/>
          <w:szCs w:val="56"/>
        </w:rPr>
        <w:t>Processes business logic)</w:t>
      </w:r>
    </w:p>
    <w:p w14:paraId="7F6DAAF4"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w:t>
      </w:r>
    </w:p>
    <w:p w14:paraId="2D445757"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SimSun" w:eastAsia="SimSun" w:hAnsi="SimSun" w:cs="SimSun" w:hint="eastAsia"/>
          <w:sz w:val="56"/>
          <w:szCs w:val="56"/>
        </w:rPr>
        <w:t>│</w:t>
      </w:r>
    </w:p>
    <w:p w14:paraId="31D77275"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 Micro-Segmented Access </w:t>
      </w:r>
      <w:proofErr w:type="gramStart"/>
      <w:r w:rsidRPr="001E347B">
        <w:rPr>
          <w:rFonts w:ascii="Baskerville Old Face" w:hAnsi="Baskerville Old Face"/>
          <w:sz w:val="56"/>
          <w:szCs w:val="56"/>
        </w:rPr>
        <w:t>Control ]</w:t>
      </w:r>
      <w:proofErr w:type="gramEnd"/>
    </w:p>
    <w:p w14:paraId="314EC1C7"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SimSun" w:eastAsia="SimSun" w:hAnsi="SimSun" w:cs="SimSun" w:hint="eastAsia"/>
          <w:sz w:val="56"/>
          <w:szCs w:val="56"/>
        </w:rPr>
        <w:t>│</w:t>
      </w:r>
    </w:p>
    <w:p w14:paraId="356CCFE0"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Times New Roman" w:hAnsi="Times New Roman" w:cs="Times New Roman"/>
          <w:sz w:val="56"/>
          <w:szCs w:val="56"/>
        </w:rPr>
        <w:t>▼</w:t>
      </w:r>
    </w:p>
    <w:p w14:paraId="2A6FA363"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w:t>
      </w:r>
    </w:p>
    <w:p w14:paraId="17DBCCBB" w14:textId="77777777" w:rsidR="001E347B" w:rsidRPr="001E347B" w:rsidRDefault="001E347B" w:rsidP="001E347B">
      <w:pPr>
        <w:pStyle w:val="ListParagraph"/>
        <w:ind w:left="1440"/>
        <w:rPr>
          <w:rFonts w:ascii="Baskerville Old Face" w:hAnsi="Baskerville Old Face"/>
          <w:sz w:val="56"/>
          <w:szCs w:val="56"/>
        </w:rPr>
      </w:pPr>
    </w:p>
    <w:p w14:paraId="6649EB83"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lastRenderedPageBreak/>
        <w:t xml:space="preserve">|                 DATABASE SERVERS                  </w:t>
      </w:r>
      <w:proofErr w:type="gramStart"/>
      <w:r w:rsidRPr="001E347B">
        <w:rPr>
          <w:rFonts w:ascii="Baskerville Old Face" w:hAnsi="Baskerville Old Face"/>
          <w:sz w:val="56"/>
          <w:szCs w:val="56"/>
        </w:rPr>
        <w:t xml:space="preserve">|  </w:t>
      </w:r>
      <w:r w:rsidRPr="001E347B">
        <w:rPr>
          <w:rFonts w:ascii="Times New Roman" w:hAnsi="Times New Roman" w:cs="Times New Roman"/>
          <w:sz w:val="56"/>
          <w:szCs w:val="56"/>
        </w:rPr>
        <w:t>◄</w:t>
      </w:r>
      <w:proofErr w:type="gramEnd"/>
      <w:r w:rsidRPr="001E347B">
        <w:rPr>
          <w:rFonts w:ascii="Times New Roman" w:hAnsi="Times New Roman" w:cs="Times New Roman"/>
          <w:sz w:val="56"/>
          <w:szCs w:val="56"/>
        </w:rPr>
        <w:t>──</w:t>
      </w:r>
      <w:r w:rsidRPr="001E347B">
        <w:rPr>
          <w:rFonts w:ascii="Baskerville Old Face" w:hAnsi="Baskerville Old Face"/>
          <w:sz w:val="56"/>
          <w:szCs w:val="56"/>
        </w:rPr>
        <w:t xml:space="preserve"> Segment 3: Private Data Tier</w:t>
      </w:r>
    </w:p>
    <w:p w14:paraId="3CDCE8AA" w14:textId="77777777" w:rsidR="001E347B" w:rsidRPr="001E347B" w:rsidRDefault="001E347B" w:rsidP="001E347B">
      <w:pPr>
        <w:pStyle w:val="ListParagraph"/>
        <w:ind w:left="1440"/>
        <w:rPr>
          <w:rFonts w:ascii="Baskerville Old Face" w:hAnsi="Baskerville Old Face"/>
          <w:sz w:val="56"/>
          <w:szCs w:val="56"/>
        </w:rPr>
      </w:pPr>
      <w:proofErr w:type="gramStart"/>
      <w:r w:rsidRPr="001E347B">
        <w:rPr>
          <w:rFonts w:ascii="Baskerville Old Face" w:hAnsi="Baskerville Old Face"/>
          <w:sz w:val="56"/>
          <w:szCs w:val="56"/>
        </w:rPr>
        <w:t>|  •</w:t>
      </w:r>
      <w:proofErr w:type="gramEnd"/>
      <w:r w:rsidRPr="001E347B">
        <w:rPr>
          <w:rFonts w:ascii="Baskerville Old Face" w:hAnsi="Baskerville Old Face"/>
          <w:sz w:val="56"/>
          <w:szCs w:val="56"/>
        </w:rPr>
        <w:t xml:space="preserve"> User PII Profiles   • Active Order Database    |   </w:t>
      </w:r>
      <w:proofErr w:type="gramStart"/>
      <w:r w:rsidRPr="001E347B">
        <w:rPr>
          <w:rFonts w:ascii="Baskerville Old Face" w:hAnsi="Baskerville Old Face"/>
          <w:sz w:val="56"/>
          <w:szCs w:val="56"/>
        </w:rPr>
        <w:t xml:space="preserve">   (</w:t>
      </w:r>
      <w:proofErr w:type="gramEnd"/>
      <w:r w:rsidRPr="001E347B">
        <w:rPr>
          <w:rFonts w:ascii="Baskerville Old Face" w:hAnsi="Baskerville Old Face"/>
          <w:sz w:val="56"/>
          <w:szCs w:val="56"/>
        </w:rPr>
        <w:t>Strictly isolated; no direct</w:t>
      </w:r>
    </w:p>
    <w:p w14:paraId="01D6A711"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Internet access)</w:t>
      </w:r>
    </w:p>
    <w:p w14:paraId="22D3DA78"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pict w14:anchorId="05526D63">
          <v:rect id="_x0000_i1055" style="width:0;height:1.5pt" o:hralign="center" o:hrstd="t" o:hr="t" fillcolor="#a0a0a0" stroked="f"/>
        </w:pict>
      </w:r>
    </w:p>
    <w:p w14:paraId="3470F647"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Task 2: Network Segmentation Plan (</w:t>
      </w:r>
      <w:proofErr w:type="spellStart"/>
      <w:r w:rsidRPr="001E347B">
        <w:rPr>
          <w:rFonts w:ascii="Baskerville Old Face" w:hAnsi="Baskerville Old Face"/>
          <w:b/>
          <w:bCs/>
          <w:sz w:val="56"/>
          <w:szCs w:val="56"/>
        </w:rPr>
        <w:t>BookMyShow</w:t>
      </w:r>
      <w:proofErr w:type="spellEnd"/>
      <w:r w:rsidRPr="001E347B">
        <w:rPr>
          <w:rFonts w:ascii="Baskerville Old Face" w:hAnsi="Baskerville Old Face"/>
          <w:b/>
          <w:bCs/>
          <w:sz w:val="56"/>
          <w:szCs w:val="56"/>
        </w:rPr>
        <w:t xml:space="preserve"> Scenario)</w:t>
      </w:r>
    </w:p>
    <w:p w14:paraId="6CA4D39D"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Segment Allocations</w:t>
      </w:r>
    </w:p>
    <w:p w14:paraId="0A57155D" w14:textId="77777777" w:rsidR="001E347B" w:rsidRPr="001E347B" w:rsidRDefault="001E347B" w:rsidP="001E347B">
      <w:pPr>
        <w:pStyle w:val="ListParagraph"/>
        <w:numPr>
          <w:ilvl w:val="0"/>
          <w:numId w:val="4"/>
        </w:numPr>
        <w:rPr>
          <w:rFonts w:ascii="Baskerville Old Face" w:hAnsi="Baskerville Old Face"/>
          <w:sz w:val="56"/>
          <w:szCs w:val="56"/>
        </w:rPr>
      </w:pPr>
      <w:r w:rsidRPr="001E347B">
        <w:rPr>
          <w:rFonts w:ascii="Baskerville Old Face" w:hAnsi="Baskerville Old Face"/>
          <w:b/>
          <w:bCs/>
          <w:sz w:val="56"/>
          <w:szCs w:val="56"/>
        </w:rPr>
        <w:t>VLAN 10: User-Facing Frontend (DMZ)</w:t>
      </w:r>
    </w:p>
    <w:p w14:paraId="49DB56D8" w14:textId="77777777" w:rsidR="001E347B" w:rsidRPr="001E347B" w:rsidRDefault="001E347B" w:rsidP="001E347B">
      <w:pPr>
        <w:pStyle w:val="ListParagraph"/>
        <w:numPr>
          <w:ilvl w:val="1"/>
          <w:numId w:val="4"/>
        </w:numPr>
        <w:rPr>
          <w:rFonts w:ascii="Baskerville Old Face" w:hAnsi="Baskerville Old Face"/>
          <w:sz w:val="56"/>
          <w:szCs w:val="56"/>
        </w:rPr>
      </w:pPr>
      <w:r w:rsidRPr="001E347B">
        <w:rPr>
          <w:rFonts w:ascii="Baskerville Old Face" w:hAnsi="Baskerville Old Face"/>
          <w:i/>
          <w:iCs/>
          <w:sz w:val="56"/>
          <w:szCs w:val="56"/>
        </w:rPr>
        <w:t>Devices/Services:</w:t>
      </w:r>
      <w:r w:rsidRPr="001E347B">
        <w:rPr>
          <w:rFonts w:ascii="Baskerville Old Face" w:hAnsi="Baskerville Old Face"/>
          <w:sz w:val="56"/>
          <w:szCs w:val="56"/>
        </w:rPr>
        <w:t xml:space="preserve"> Web servers, API gateways, CDN edge routing.</w:t>
      </w:r>
    </w:p>
    <w:p w14:paraId="7E9F6FEF" w14:textId="77777777" w:rsidR="001E347B" w:rsidRPr="001E347B" w:rsidRDefault="001E347B" w:rsidP="001E347B">
      <w:pPr>
        <w:pStyle w:val="ListParagraph"/>
        <w:numPr>
          <w:ilvl w:val="0"/>
          <w:numId w:val="4"/>
        </w:numPr>
        <w:rPr>
          <w:rFonts w:ascii="Baskerville Old Face" w:hAnsi="Baskerville Old Face"/>
          <w:sz w:val="56"/>
          <w:szCs w:val="56"/>
        </w:rPr>
      </w:pPr>
      <w:r w:rsidRPr="001E347B">
        <w:rPr>
          <w:rFonts w:ascii="Baskerville Old Face" w:hAnsi="Baskerville Old Face"/>
          <w:b/>
          <w:bCs/>
          <w:sz w:val="56"/>
          <w:szCs w:val="56"/>
        </w:rPr>
        <w:t>VLAN 20: Core Application Logic</w:t>
      </w:r>
    </w:p>
    <w:p w14:paraId="4596315D" w14:textId="77777777" w:rsidR="001E347B" w:rsidRPr="001E347B" w:rsidRDefault="001E347B" w:rsidP="001E347B">
      <w:pPr>
        <w:pStyle w:val="ListParagraph"/>
        <w:numPr>
          <w:ilvl w:val="1"/>
          <w:numId w:val="4"/>
        </w:numPr>
        <w:rPr>
          <w:rFonts w:ascii="Baskerville Old Face" w:hAnsi="Baskerville Old Face"/>
          <w:sz w:val="56"/>
          <w:szCs w:val="56"/>
        </w:rPr>
      </w:pPr>
      <w:r w:rsidRPr="001E347B">
        <w:rPr>
          <w:rFonts w:ascii="Baskerville Old Face" w:hAnsi="Baskerville Old Face"/>
          <w:i/>
          <w:iCs/>
          <w:sz w:val="56"/>
          <w:szCs w:val="56"/>
        </w:rPr>
        <w:lastRenderedPageBreak/>
        <w:t>Devices/Services:</w:t>
      </w:r>
      <w:r w:rsidRPr="001E347B">
        <w:rPr>
          <w:rFonts w:ascii="Baskerville Old Face" w:hAnsi="Baskerville Old Face"/>
          <w:sz w:val="56"/>
          <w:szCs w:val="56"/>
        </w:rPr>
        <w:t xml:space="preserve"> Seat booking engine, movie scheduling microservices.</w:t>
      </w:r>
    </w:p>
    <w:p w14:paraId="2DF09B45" w14:textId="77777777" w:rsidR="001E347B" w:rsidRPr="001E347B" w:rsidRDefault="001E347B" w:rsidP="001E347B">
      <w:pPr>
        <w:pStyle w:val="ListParagraph"/>
        <w:numPr>
          <w:ilvl w:val="0"/>
          <w:numId w:val="4"/>
        </w:numPr>
        <w:rPr>
          <w:rFonts w:ascii="Baskerville Old Face" w:hAnsi="Baskerville Old Face"/>
          <w:sz w:val="56"/>
          <w:szCs w:val="56"/>
        </w:rPr>
      </w:pPr>
      <w:r w:rsidRPr="001E347B">
        <w:rPr>
          <w:rFonts w:ascii="Baskerville Old Face" w:hAnsi="Baskerville Old Face"/>
          <w:b/>
          <w:bCs/>
          <w:sz w:val="56"/>
          <w:szCs w:val="56"/>
        </w:rPr>
        <w:t>VLAN 30: Isolated Payment Tier (PCI-DSS Zone)</w:t>
      </w:r>
    </w:p>
    <w:p w14:paraId="028181C8" w14:textId="77777777" w:rsidR="001E347B" w:rsidRPr="001E347B" w:rsidRDefault="001E347B" w:rsidP="001E347B">
      <w:pPr>
        <w:pStyle w:val="ListParagraph"/>
        <w:numPr>
          <w:ilvl w:val="1"/>
          <w:numId w:val="4"/>
        </w:numPr>
        <w:rPr>
          <w:rFonts w:ascii="Baskerville Old Face" w:hAnsi="Baskerville Old Face"/>
          <w:sz w:val="56"/>
          <w:szCs w:val="56"/>
        </w:rPr>
      </w:pPr>
      <w:r w:rsidRPr="001E347B">
        <w:rPr>
          <w:rFonts w:ascii="Baskerville Old Face" w:hAnsi="Baskerville Old Face"/>
          <w:i/>
          <w:iCs/>
          <w:sz w:val="56"/>
          <w:szCs w:val="56"/>
        </w:rPr>
        <w:t>Devices/Services:</w:t>
      </w:r>
      <w:r w:rsidRPr="001E347B">
        <w:rPr>
          <w:rFonts w:ascii="Baskerville Old Face" w:hAnsi="Baskerville Old Face"/>
          <w:sz w:val="56"/>
          <w:szCs w:val="56"/>
        </w:rPr>
        <w:t xml:space="preserve"> Payment gateway integrations, transaction processing systems.</w:t>
      </w:r>
    </w:p>
    <w:p w14:paraId="3D5C95B8" w14:textId="77777777" w:rsidR="001E347B" w:rsidRPr="001E347B" w:rsidRDefault="001E347B" w:rsidP="001E347B">
      <w:pPr>
        <w:pStyle w:val="ListParagraph"/>
        <w:numPr>
          <w:ilvl w:val="0"/>
          <w:numId w:val="4"/>
        </w:numPr>
        <w:rPr>
          <w:rFonts w:ascii="Baskerville Old Face" w:hAnsi="Baskerville Old Face"/>
          <w:sz w:val="56"/>
          <w:szCs w:val="56"/>
        </w:rPr>
      </w:pPr>
      <w:r w:rsidRPr="001E347B">
        <w:rPr>
          <w:rFonts w:ascii="Baskerville Old Face" w:hAnsi="Baskerville Old Face"/>
          <w:b/>
          <w:bCs/>
          <w:sz w:val="56"/>
          <w:szCs w:val="56"/>
        </w:rPr>
        <w:t>VLAN 40: Administrative Management</w:t>
      </w:r>
    </w:p>
    <w:p w14:paraId="23E8994D" w14:textId="77777777" w:rsidR="001E347B" w:rsidRPr="001E347B" w:rsidRDefault="001E347B" w:rsidP="001E347B">
      <w:pPr>
        <w:pStyle w:val="ListParagraph"/>
        <w:numPr>
          <w:ilvl w:val="1"/>
          <w:numId w:val="4"/>
        </w:numPr>
        <w:rPr>
          <w:rFonts w:ascii="Baskerville Old Face" w:hAnsi="Baskerville Old Face"/>
          <w:sz w:val="56"/>
          <w:szCs w:val="56"/>
        </w:rPr>
      </w:pPr>
      <w:r w:rsidRPr="001E347B">
        <w:rPr>
          <w:rFonts w:ascii="Baskerville Old Face" w:hAnsi="Baskerville Old Face"/>
          <w:i/>
          <w:iCs/>
          <w:sz w:val="56"/>
          <w:szCs w:val="56"/>
        </w:rPr>
        <w:t>Devices/Services:</w:t>
      </w:r>
      <w:r w:rsidRPr="001E347B">
        <w:rPr>
          <w:rFonts w:ascii="Baskerville Old Face" w:hAnsi="Baskerville Old Face"/>
          <w:sz w:val="56"/>
          <w:szCs w:val="56"/>
        </w:rPr>
        <w:t xml:space="preserve"> SSH Bastion hosts, internal admin dashboards for cinema managers.</w:t>
      </w:r>
    </w:p>
    <w:p w14:paraId="2D4DE734"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Security Benefits</w:t>
      </w:r>
    </w:p>
    <w:p w14:paraId="20AB93A1" w14:textId="77777777" w:rsidR="001E347B" w:rsidRPr="001E347B" w:rsidRDefault="001E347B" w:rsidP="001E347B">
      <w:pPr>
        <w:pStyle w:val="ListParagraph"/>
        <w:numPr>
          <w:ilvl w:val="0"/>
          <w:numId w:val="5"/>
        </w:numPr>
        <w:rPr>
          <w:rFonts w:ascii="Baskerville Old Face" w:hAnsi="Baskerville Old Face"/>
          <w:sz w:val="56"/>
          <w:szCs w:val="56"/>
        </w:rPr>
      </w:pPr>
      <w:r w:rsidRPr="001E347B">
        <w:rPr>
          <w:rFonts w:ascii="Baskerville Old Face" w:hAnsi="Baskerville Old Face"/>
          <w:b/>
          <w:bCs/>
          <w:sz w:val="56"/>
          <w:szCs w:val="56"/>
        </w:rPr>
        <w:t>Containment of Web Breaches:</w:t>
      </w:r>
      <w:r w:rsidRPr="001E347B">
        <w:rPr>
          <w:rFonts w:ascii="Baskerville Old Face" w:hAnsi="Baskerville Old Face"/>
          <w:sz w:val="56"/>
          <w:szCs w:val="56"/>
        </w:rPr>
        <w:t xml:space="preserve"> If an attacker exploits a flaw in the public web frontend (VLAN 10), they cannot directly touch or access the database.</w:t>
      </w:r>
    </w:p>
    <w:p w14:paraId="714B43E1" w14:textId="77777777" w:rsidR="001E347B" w:rsidRPr="001E347B" w:rsidRDefault="001E347B" w:rsidP="001E347B">
      <w:pPr>
        <w:pStyle w:val="ListParagraph"/>
        <w:numPr>
          <w:ilvl w:val="0"/>
          <w:numId w:val="5"/>
        </w:numPr>
        <w:rPr>
          <w:rFonts w:ascii="Baskerville Old Face" w:hAnsi="Baskerville Old Face"/>
          <w:sz w:val="56"/>
          <w:szCs w:val="56"/>
        </w:rPr>
      </w:pPr>
      <w:r w:rsidRPr="001E347B">
        <w:rPr>
          <w:rFonts w:ascii="Baskerville Old Face" w:hAnsi="Baskerville Old Face"/>
          <w:b/>
          <w:bCs/>
          <w:sz w:val="56"/>
          <w:szCs w:val="56"/>
        </w:rPr>
        <w:lastRenderedPageBreak/>
        <w:t>PCI-DSS Compliance:</w:t>
      </w:r>
      <w:r w:rsidRPr="001E347B">
        <w:rPr>
          <w:rFonts w:ascii="Baskerville Old Face" w:hAnsi="Baskerville Old Face"/>
          <w:sz w:val="56"/>
          <w:szCs w:val="56"/>
        </w:rPr>
        <w:t xml:space="preserve"> The critical payment framework (VLAN 30) is tightly isolated, minimizing the risk of card data leaks and lowering audit overhead.</w:t>
      </w:r>
    </w:p>
    <w:p w14:paraId="6F77F803"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pict w14:anchorId="463B21C4">
          <v:rect id="_x0000_i1056" style="width:0;height:1.5pt" o:hralign="center" o:hrstd="t" o:hr="t" fillcolor="#a0a0a0" stroked="f"/>
        </w:pict>
      </w:r>
    </w:p>
    <w:p w14:paraId="68726CDE"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Task 3: IDS/IPS Deployment Strategy (Spotify Scenario)</w:t>
      </w:r>
    </w:p>
    <w:p w14:paraId="08C78281"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Placement Zone</w:t>
      </w:r>
    </w:p>
    <w:p w14:paraId="68E63A05" w14:textId="77777777" w:rsidR="001E347B" w:rsidRPr="001E347B" w:rsidRDefault="001E347B" w:rsidP="001E347B">
      <w:pPr>
        <w:pStyle w:val="ListParagraph"/>
        <w:numPr>
          <w:ilvl w:val="0"/>
          <w:numId w:val="6"/>
        </w:numPr>
        <w:rPr>
          <w:rFonts w:ascii="Baskerville Old Face" w:hAnsi="Baskerville Old Face"/>
          <w:sz w:val="56"/>
          <w:szCs w:val="56"/>
        </w:rPr>
      </w:pPr>
      <w:r w:rsidRPr="001E347B">
        <w:rPr>
          <w:rFonts w:ascii="Baskerville Old Face" w:hAnsi="Baskerville Old Face"/>
          <w:b/>
          <w:bCs/>
          <w:sz w:val="56"/>
          <w:szCs w:val="56"/>
        </w:rPr>
        <w:t>Location:</w:t>
      </w:r>
      <w:r w:rsidRPr="001E347B">
        <w:rPr>
          <w:rFonts w:ascii="Baskerville Old Face" w:hAnsi="Baskerville Old Face"/>
          <w:sz w:val="56"/>
          <w:szCs w:val="56"/>
        </w:rPr>
        <w:t xml:space="preserve"> Deployed </w:t>
      </w:r>
      <w:proofErr w:type="spellStart"/>
      <w:r w:rsidRPr="001E347B">
        <w:rPr>
          <w:rFonts w:ascii="Baskerville Old Face" w:hAnsi="Baskerville Old Face"/>
          <w:b/>
          <w:bCs/>
          <w:sz w:val="56"/>
          <w:szCs w:val="56"/>
        </w:rPr>
        <w:t>inline</w:t>
      </w:r>
      <w:proofErr w:type="spellEnd"/>
      <w:r w:rsidRPr="001E347B">
        <w:rPr>
          <w:rFonts w:ascii="Baskerville Old Face" w:hAnsi="Baskerville Old Face"/>
          <w:b/>
          <w:bCs/>
          <w:sz w:val="56"/>
          <w:szCs w:val="56"/>
        </w:rPr>
        <w:t xml:space="preserve"> behind the main Load Balancer/Web Servers</w:t>
      </w:r>
      <w:r w:rsidRPr="001E347B">
        <w:rPr>
          <w:rFonts w:ascii="Baskerville Old Face" w:hAnsi="Baskerville Old Face"/>
          <w:sz w:val="56"/>
          <w:szCs w:val="56"/>
        </w:rPr>
        <w:t xml:space="preserve"> but </w:t>
      </w:r>
      <w:r w:rsidRPr="001E347B">
        <w:rPr>
          <w:rFonts w:ascii="Baskerville Old Face" w:hAnsi="Baskerville Old Face"/>
          <w:b/>
          <w:bCs/>
          <w:sz w:val="56"/>
          <w:szCs w:val="56"/>
        </w:rPr>
        <w:t>in front of the internal Core Application and User Database Segments</w:t>
      </w:r>
      <w:r w:rsidRPr="001E347B">
        <w:rPr>
          <w:rFonts w:ascii="Baskerville Old Face" w:hAnsi="Baskerville Old Face"/>
          <w:sz w:val="56"/>
          <w:szCs w:val="56"/>
        </w:rPr>
        <w:t>.</w:t>
      </w:r>
    </w:p>
    <w:p w14:paraId="634CC3A1"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Public Web </w:t>
      </w:r>
      <w:proofErr w:type="gramStart"/>
      <w:r w:rsidRPr="001E347B">
        <w:rPr>
          <w:rFonts w:ascii="Baskerville Old Face" w:hAnsi="Baskerville Old Face"/>
          <w:sz w:val="56"/>
          <w:szCs w:val="56"/>
        </w:rPr>
        <w:t>Servers ]</w:t>
      </w:r>
      <w:proofErr w:type="gramEnd"/>
      <w:r w:rsidRPr="001E347B">
        <w:rPr>
          <w:rFonts w:ascii="Baskerville Old Face" w:hAnsi="Baskerville Old Face"/>
          <w:sz w:val="56"/>
          <w:szCs w:val="56"/>
        </w:rPr>
        <w:t xml:space="preserve"> </w:t>
      </w:r>
      <w:r w:rsidRPr="001E347B">
        <w:rPr>
          <w:rFonts w:ascii="Times New Roman" w:hAnsi="Times New Roman" w:cs="Times New Roman"/>
          <w:sz w:val="56"/>
          <w:szCs w:val="56"/>
        </w:rPr>
        <w:t>──►</w:t>
      </w:r>
      <w:r w:rsidRPr="001E347B">
        <w:rPr>
          <w:rFonts w:ascii="Baskerville Old Face" w:hAnsi="Baskerville Old Face"/>
          <w:sz w:val="56"/>
          <w:szCs w:val="56"/>
        </w:rPr>
        <w:t xml:space="preserve"> [ IPS / Snort </w:t>
      </w:r>
      <w:proofErr w:type="gramStart"/>
      <w:r w:rsidRPr="001E347B">
        <w:rPr>
          <w:rFonts w:ascii="Baskerville Old Face" w:hAnsi="Baskerville Old Face"/>
          <w:sz w:val="56"/>
          <w:szCs w:val="56"/>
        </w:rPr>
        <w:t>Engine ]</w:t>
      </w:r>
      <w:proofErr w:type="gramEnd"/>
      <w:r w:rsidRPr="001E347B">
        <w:rPr>
          <w:rFonts w:ascii="Baskerville Old Face" w:hAnsi="Baskerville Old Face"/>
          <w:sz w:val="56"/>
          <w:szCs w:val="56"/>
        </w:rPr>
        <w:t xml:space="preserve"> </w:t>
      </w:r>
      <w:r w:rsidRPr="001E347B">
        <w:rPr>
          <w:rFonts w:ascii="Times New Roman" w:hAnsi="Times New Roman" w:cs="Times New Roman"/>
          <w:sz w:val="56"/>
          <w:szCs w:val="56"/>
        </w:rPr>
        <w:t>──►</w:t>
      </w:r>
      <w:r w:rsidRPr="001E347B">
        <w:rPr>
          <w:rFonts w:ascii="Baskerville Old Face" w:hAnsi="Baskerville Old Face"/>
          <w:sz w:val="56"/>
          <w:szCs w:val="56"/>
        </w:rPr>
        <w:t xml:space="preserve"> [ Core Database </w:t>
      </w:r>
      <w:proofErr w:type="gramStart"/>
      <w:r w:rsidRPr="001E347B">
        <w:rPr>
          <w:rFonts w:ascii="Baskerville Old Face" w:hAnsi="Baskerville Old Face"/>
          <w:sz w:val="56"/>
          <w:szCs w:val="56"/>
        </w:rPr>
        <w:t>Tier ]</w:t>
      </w:r>
      <w:proofErr w:type="gramEnd"/>
    </w:p>
    <w:p w14:paraId="12F9F452"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lastRenderedPageBreak/>
        <w:t>Core Attack Signatures to Detect &amp; Block</w:t>
      </w:r>
    </w:p>
    <w:p w14:paraId="1A1EB8CC" w14:textId="77777777" w:rsidR="001E347B" w:rsidRPr="001E347B" w:rsidRDefault="001E347B" w:rsidP="001E347B">
      <w:pPr>
        <w:pStyle w:val="ListParagraph"/>
        <w:numPr>
          <w:ilvl w:val="0"/>
          <w:numId w:val="7"/>
        </w:numPr>
        <w:rPr>
          <w:rFonts w:ascii="Baskerville Old Face" w:hAnsi="Baskerville Old Face"/>
          <w:sz w:val="56"/>
          <w:szCs w:val="56"/>
        </w:rPr>
      </w:pPr>
      <w:r w:rsidRPr="001E347B">
        <w:rPr>
          <w:rFonts w:ascii="Baskerville Old Face" w:hAnsi="Baskerville Old Face"/>
          <w:b/>
          <w:bCs/>
          <w:sz w:val="56"/>
          <w:szCs w:val="56"/>
        </w:rPr>
        <w:t>SQL Injections (SQLi):</w:t>
      </w:r>
      <w:r w:rsidRPr="001E347B">
        <w:rPr>
          <w:rFonts w:ascii="Baskerville Old Face" w:hAnsi="Baskerville Old Face"/>
          <w:sz w:val="56"/>
          <w:szCs w:val="56"/>
        </w:rPr>
        <w:t xml:space="preserve"> Dropping automated payloads (' OR 1=1--) aimed at stealing user credentials or playlists.</w:t>
      </w:r>
    </w:p>
    <w:p w14:paraId="27A416C5" w14:textId="77777777" w:rsidR="001E347B" w:rsidRPr="001E347B" w:rsidRDefault="001E347B" w:rsidP="001E347B">
      <w:pPr>
        <w:pStyle w:val="ListParagraph"/>
        <w:numPr>
          <w:ilvl w:val="0"/>
          <w:numId w:val="7"/>
        </w:numPr>
        <w:rPr>
          <w:rFonts w:ascii="Baskerville Old Face" w:hAnsi="Baskerville Old Face"/>
          <w:sz w:val="56"/>
          <w:szCs w:val="56"/>
        </w:rPr>
      </w:pPr>
      <w:r w:rsidRPr="001E347B">
        <w:rPr>
          <w:rFonts w:ascii="Baskerville Old Face" w:hAnsi="Baskerville Old Face"/>
          <w:b/>
          <w:bCs/>
          <w:sz w:val="56"/>
          <w:szCs w:val="56"/>
        </w:rPr>
        <w:t>Brute-Force Account Takeovers:</w:t>
      </w:r>
      <w:r w:rsidRPr="001E347B">
        <w:rPr>
          <w:rFonts w:ascii="Baskerville Old Face" w:hAnsi="Baskerville Old Face"/>
          <w:sz w:val="56"/>
          <w:szCs w:val="56"/>
        </w:rPr>
        <w:t xml:space="preserve"> Tracking rapid, failing authentication API calls originating from a single IP address.</w:t>
      </w:r>
    </w:p>
    <w:p w14:paraId="5D0A40EE" w14:textId="77777777" w:rsidR="001E347B" w:rsidRPr="001E347B" w:rsidRDefault="001E347B" w:rsidP="001E347B">
      <w:pPr>
        <w:pStyle w:val="ListParagraph"/>
        <w:numPr>
          <w:ilvl w:val="0"/>
          <w:numId w:val="7"/>
        </w:numPr>
        <w:rPr>
          <w:rFonts w:ascii="Baskerville Old Face" w:hAnsi="Baskerville Old Face"/>
          <w:sz w:val="56"/>
          <w:szCs w:val="56"/>
        </w:rPr>
      </w:pPr>
      <w:r w:rsidRPr="001E347B">
        <w:rPr>
          <w:rFonts w:ascii="Baskerville Old Face" w:hAnsi="Baskerville Old Face"/>
          <w:b/>
          <w:bCs/>
          <w:sz w:val="56"/>
          <w:szCs w:val="56"/>
        </w:rPr>
        <w:t>Distributed Denial of Service (DDoS) / Resource Exhaustion:</w:t>
      </w:r>
      <w:r w:rsidRPr="001E347B">
        <w:rPr>
          <w:rFonts w:ascii="Baskerville Old Face" w:hAnsi="Baskerville Old Face"/>
          <w:sz w:val="56"/>
          <w:szCs w:val="56"/>
        </w:rPr>
        <w:t xml:space="preserve"> Detecting anomalies in traffic velocity before they impact internal streaming queues.</w:t>
      </w:r>
    </w:p>
    <w:p w14:paraId="6D69E198"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pict w14:anchorId="658B3BE2">
          <v:rect id="_x0000_i1057" style="width:0;height:1.5pt" o:hralign="center" o:hrstd="t" o:hr="t" fillcolor="#a0a0a0" stroked="f"/>
        </w:pict>
      </w:r>
    </w:p>
    <w:p w14:paraId="12007D15"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Task 4: Peer Architecture Review &amp; Improvements</w:t>
      </w:r>
    </w:p>
    <w:p w14:paraId="37CB41A8"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Peer Scenario Evaluated</w:t>
      </w:r>
    </w:p>
    <w:p w14:paraId="0BA29843"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lastRenderedPageBreak/>
        <w:t>A public web tier communicating directly with a unified internal database tier using a single perimeter-based Network Intrusion Detection System (NIDS).</w:t>
      </w:r>
    </w:p>
    <w:p w14:paraId="77B7E7BA"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Suggested Security Improvements</w:t>
      </w:r>
    </w:p>
    <w:p w14:paraId="6541BCE9" w14:textId="77777777" w:rsidR="001E347B" w:rsidRPr="001E347B" w:rsidRDefault="001E347B" w:rsidP="001E347B">
      <w:pPr>
        <w:pStyle w:val="ListParagraph"/>
        <w:numPr>
          <w:ilvl w:val="0"/>
          <w:numId w:val="8"/>
        </w:numPr>
        <w:rPr>
          <w:rFonts w:ascii="Baskerville Old Face" w:hAnsi="Baskerville Old Face"/>
          <w:sz w:val="56"/>
          <w:szCs w:val="56"/>
        </w:rPr>
      </w:pPr>
      <w:r w:rsidRPr="001E347B">
        <w:rPr>
          <w:rFonts w:ascii="Baskerville Old Face" w:hAnsi="Baskerville Old Face"/>
          <w:b/>
          <w:bCs/>
          <w:sz w:val="56"/>
          <w:szCs w:val="56"/>
        </w:rPr>
        <w:t>Isolate the Database (Implement Micro-Segmentation):</w:t>
      </w:r>
      <w:r w:rsidRPr="001E347B">
        <w:rPr>
          <w:rFonts w:ascii="Baskerville Old Face" w:hAnsi="Baskerville Old Face"/>
          <w:sz w:val="56"/>
          <w:szCs w:val="56"/>
        </w:rPr>
        <w:t xml:space="preserve"> The current plan lets web nodes view the full database suite. Separate the platform into smaller subnets so the public user authentication service cannot physically communicate with the backend financial table.</w:t>
      </w:r>
    </w:p>
    <w:p w14:paraId="25F917AE" w14:textId="77777777" w:rsidR="001E347B" w:rsidRPr="001E347B" w:rsidRDefault="001E347B" w:rsidP="001E347B">
      <w:pPr>
        <w:pStyle w:val="ListParagraph"/>
        <w:numPr>
          <w:ilvl w:val="0"/>
          <w:numId w:val="8"/>
        </w:numPr>
        <w:rPr>
          <w:rFonts w:ascii="Baskerville Old Face" w:hAnsi="Baskerville Old Face"/>
          <w:sz w:val="56"/>
          <w:szCs w:val="56"/>
        </w:rPr>
      </w:pPr>
      <w:r w:rsidRPr="001E347B">
        <w:rPr>
          <w:rFonts w:ascii="Baskerville Old Face" w:hAnsi="Baskerville Old Face"/>
          <w:b/>
          <w:bCs/>
          <w:sz w:val="56"/>
          <w:szCs w:val="56"/>
        </w:rPr>
        <w:t>Shift IDS Monitoring Inside (Deploy Host-Based IDS):</w:t>
      </w:r>
      <w:r w:rsidRPr="001E347B">
        <w:rPr>
          <w:rFonts w:ascii="Baskerville Old Face" w:hAnsi="Baskerville Old Face"/>
          <w:sz w:val="56"/>
          <w:szCs w:val="56"/>
        </w:rPr>
        <w:t xml:space="preserve"> The single perimeter NIDS is blind to lateral (east-west) traffic inside the system. </w:t>
      </w:r>
      <w:r w:rsidRPr="001E347B">
        <w:rPr>
          <w:rFonts w:ascii="Baskerville Old Face" w:hAnsi="Baskerville Old Face"/>
          <w:sz w:val="56"/>
          <w:szCs w:val="56"/>
        </w:rPr>
        <w:lastRenderedPageBreak/>
        <w:t>Deploying Host-Based IDS (HIDS) or internal network taps ensures that malicious activity is caught even if a hacker gets past the outer firewall.</w:t>
      </w:r>
    </w:p>
    <w:p w14:paraId="600E2A4D"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pict w14:anchorId="29854B95">
          <v:rect id="_x0000_i1058" style="width:0;height:1.5pt" o:hralign="center" o:hrstd="t" o:hr="t" fillcolor="#a0a0a0" stroked="f"/>
        </w:pict>
      </w:r>
    </w:p>
    <w:p w14:paraId="1A79BFBD"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Task 5: Architecture Optimization Update</w:t>
      </w:r>
    </w:p>
    <w:p w14:paraId="4BBD817D"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t>Updated Network Diagram Blueprint</w:t>
      </w:r>
    </w:p>
    <w:p w14:paraId="401D6B5B"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Web </w:t>
      </w:r>
      <w:proofErr w:type="gramStart"/>
      <w:r w:rsidRPr="001E347B">
        <w:rPr>
          <w:rFonts w:ascii="Baskerville Old Face" w:hAnsi="Baskerville Old Face"/>
          <w:sz w:val="56"/>
          <w:szCs w:val="56"/>
        </w:rPr>
        <w:t>Layer ]</w:t>
      </w:r>
      <w:proofErr w:type="gramEnd"/>
      <w:r w:rsidRPr="001E347B">
        <w:rPr>
          <w:rFonts w:ascii="Baskerville Old Face" w:hAnsi="Baskerville Old Face"/>
          <w:sz w:val="56"/>
          <w:szCs w:val="56"/>
        </w:rPr>
        <w:t xml:space="preserve"> </w:t>
      </w:r>
      <w:r w:rsidRPr="001E347B">
        <w:rPr>
          <w:rFonts w:ascii="Times New Roman" w:hAnsi="Times New Roman" w:cs="Times New Roman"/>
          <w:sz w:val="56"/>
          <w:szCs w:val="56"/>
        </w:rPr>
        <w:t>──►</w:t>
      </w:r>
      <w:r w:rsidRPr="001E347B">
        <w:rPr>
          <w:rFonts w:ascii="Baskerville Old Face" w:hAnsi="Baskerville Old Face"/>
          <w:sz w:val="56"/>
          <w:szCs w:val="56"/>
        </w:rPr>
        <w:t xml:space="preserve"> [ Internal </w:t>
      </w:r>
      <w:proofErr w:type="gramStart"/>
      <w:r w:rsidRPr="001E347B">
        <w:rPr>
          <w:rFonts w:ascii="Baskerville Old Face" w:hAnsi="Baskerville Old Face"/>
          <w:sz w:val="56"/>
          <w:szCs w:val="56"/>
        </w:rPr>
        <w:t>Firewall ]</w:t>
      </w:r>
      <w:proofErr w:type="gramEnd"/>
      <w:r w:rsidRPr="001E347B">
        <w:rPr>
          <w:rFonts w:ascii="Baskerville Old Face" w:hAnsi="Baskerville Old Face"/>
          <w:sz w:val="56"/>
          <w:szCs w:val="56"/>
        </w:rPr>
        <w:t xml:space="preserve"> </w:t>
      </w:r>
      <w:r w:rsidRPr="001E347B">
        <w:rPr>
          <w:rFonts w:ascii="Times New Roman" w:hAnsi="Times New Roman" w:cs="Times New Roman"/>
          <w:sz w:val="56"/>
          <w:szCs w:val="56"/>
        </w:rPr>
        <w:t>──►</w:t>
      </w:r>
      <w:r w:rsidRPr="001E347B">
        <w:rPr>
          <w:rFonts w:ascii="Baskerville Old Face" w:hAnsi="Baskerville Old Face"/>
          <w:sz w:val="56"/>
          <w:szCs w:val="56"/>
        </w:rPr>
        <w:t xml:space="preserve"> [ IPS (Snort</w:t>
      </w:r>
      <w:proofErr w:type="gramStart"/>
      <w:r w:rsidRPr="001E347B">
        <w:rPr>
          <w:rFonts w:ascii="Baskerville Old Face" w:hAnsi="Baskerville Old Face"/>
          <w:sz w:val="56"/>
          <w:szCs w:val="56"/>
        </w:rPr>
        <w:t>) ]</w:t>
      </w:r>
      <w:proofErr w:type="gramEnd"/>
      <w:r w:rsidRPr="001E347B">
        <w:rPr>
          <w:rFonts w:ascii="Baskerville Old Face" w:hAnsi="Baskerville Old Face"/>
          <w:sz w:val="56"/>
          <w:szCs w:val="56"/>
        </w:rPr>
        <w:t xml:space="preserve"> </w:t>
      </w:r>
      <w:r w:rsidRPr="001E347B">
        <w:rPr>
          <w:rFonts w:ascii="Times New Roman" w:hAnsi="Times New Roman" w:cs="Times New Roman"/>
          <w:sz w:val="56"/>
          <w:szCs w:val="56"/>
        </w:rPr>
        <w:t>──►</w:t>
      </w:r>
      <w:r w:rsidRPr="001E347B">
        <w:rPr>
          <w:rFonts w:ascii="Baskerville Old Face" w:hAnsi="Baskerville Old Face"/>
          <w:sz w:val="56"/>
          <w:szCs w:val="56"/>
        </w:rPr>
        <w:t xml:space="preserve"> [ Isolated User DB </w:t>
      </w:r>
      <w:proofErr w:type="gramStart"/>
      <w:r w:rsidRPr="001E347B">
        <w:rPr>
          <w:rFonts w:ascii="Baskerville Old Face" w:hAnsi="Baskerville Old Face"/>
          <w:sz w:val="56"/>
          <w:szCs w:val="56"/>
        </w:rPr>
        <w:t>Tier ]</w:t>
      </w:r>
      <w:proofErr w:type="gramEnd"/>
    </w:p>
    <w:p w14:paraId="43AC5ED2"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Times New Roman" w:hAnsi="Times New Roman" w:cs="Times New Roman"/>
          <w:sz w:val="56"/>
          <w:szCs w:val="56"/>
        </w:rPr>
        <w:t>▲</w:t>
      </w:r>
    </w:p>
    <w:p w14:paraId="46BE732F"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w:t>
      </w:r>
      <w:r w:rsidRPr="001E347B">
        <w:rPr>
          <w:rFonts w:ascii="SimSun" w:eastAsia="SimSun" w:hAnsi="SimSun" w:cs="SimSun" w:hint="eastAsia"/>
          <w:sz w:val="56"/>
          <w:szCs w:val="56"/>
        </w:rPr>
        <w:t>│</w:t>
      </w:r>
      <w:r w:rsidRPr="001E347B">
        <w:rPr>
          <w:rFonts w:ascii="Baskerville Old Face" w:hAnsi="Baskerville Old Face"/>
          <w:sz w:val="56"/>
          <w:szCs w:val="56"/>
        </w:rPr>
        <w:t xml:space="preserve"> </w:t>
      </w:r>
      <w:proofErr w:type="gramStart"/>
      <w:r w:rsidRPr="001E347B">
        <w:rPr>
          <w:rFonts w:ascii="Baskerville Old Face" w:hAnsi="Baskerville Old Face"/>
          <w:sz w:val="56"/>
          <w:szCs w:val="56"/>
        </w:rPr>
        <w:t>(MFA Required)</w:t>
      </w:r>
      <w:proofErr w:type="gramEnd"/>
    </w:p>
    <w:p w14:paraId="1355A433"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t xml:space="preserve">                                                                [ Admin Management </w:t>
      </w:r>
      <w:proofErr w:type="gramStart"/>
      <w:r w:rsidRPr="001E347B">
        <w:rPr>
          <w:rFonts w:ascii="Baskerville Old Face" w:hAnsi="Baskerville Old Face"/>
          <w:sz w:val="56"/>
          <w:szCs w:val="56"/>
        </w:rPr>
        <w:t>Segment ]</w:t>
      </w:r>
      <w:proofErr w:type="gramEnd"/>
    </w:p>
    <w:p w14:paraId="5788EF00" w14:textId="77777777" w:rsidR="001E347B" w:rsidRPr="001E347B" w:rsidRDefault="001E347B" w:rsidP="001E347B">
      <w:pPr>
        <w:pStyle w:val="ListParagraph"/>
        <w:ind w:left="1440"/>
        <w:rPr>
          <w:rFonts w:ascii="Baskerville Old Face" w:hAnsi="Baskerville Old Face"/>
          <w:b/>
          <w:bCs/>
          <w:sz w:val="56"/>
          <w:szCs w:val="56"/>
        </w:rPr>
      </w:pPr>
      <w:r w:rsidRPr="001E347B">
        <w:rPr>
          <w:rFonts w:ascii="Baskerville Old Face" w:hAnsi="Baskerville Old Face"/>
          <w:b/>
          <w:bCs/>
          <w:sz w:val="56"/>
          <w:szCs w:val="56"/>
        </w:rPr>
        <w:lastRenderedPageBreak/>
        <w:t>Engineering Revision Note</w:t>
      </w:r>
    </w:p>
    <w:p w14:paraId="3B45AEDD" w14:textId="77777777" w:rsidR="001E347B" w:rsidRPr="001E347B" w:rsidRDefault="001E347B" w:rsidP="001E347B">
      <w:pPr>
        <w:pStyle w:val="ListParagraph"/>
        <w:numPr>
          <w:ilvl w:val="0"/>
          <w:numId w:val="9"/>
        </w:numPr>
        <w:rPr>
          <w:rFonts w:ascii="Baskerville Old Face" w:hAnsi="Baskerville Old Face"/>
          <w:sz w:val="56"/>
          <w:szCs w:val="56"/>
        </w:rPr>
      </w:pPr>
      <w:r w:rsidRPr="001E347B">
        <w:rPr>
          <w:rFonts w:ascii="Baskerville Old Face" w:hAnsi="Baskerville Old Face"/>
          <w:b/>
          <w:bCs/>
          <w:sz w:val="56"/>
          <w:szCs w:val="56"/>
        </w:rPr>
        <w:t>Architecture Adjustment:</w:t>
      </w:r>
      <w:r w:rsidRPr="001E347B">
        <w:rPr>
          <w:rFonts w:ascii="Baskerville Old Face" w:hAnsi="Baskerville Old Face"/>
          <w:sz w:val="56"/>
          <w:szCs w:val="56"/>
        </w:rPr>
        <w:t xml:space="preserve"> Moved the </w:t>
      </w:r>
      <w:r w:rsidRPr="001E347B">
        <w:rPr>
          <w:rFonts w:ascii="Baskerville Old Face" w:hAnsi="Baskerville Old Face"/>
          <w:b/>
          <w:bCs/>
          <w:sz w:val="56"/>
          <w:szCs w:val="56"/>
        </w:rPr>
        <w:t>Intrusion Prevention System (IPS)</w:t>
      </w:r>
      <w:r w:rsidRPr="001E347B">
        <w:rPr>
          <w:rFonts w:ascii="Baskerville Old Face" w:hAnsi="Baskerville Old Face"/>
          <w:sz w:val="56"/>
          <w:szCs w:val="56"/>
        </w:rPr>
        <w:t xml:space="preserve"> deeper inside the architecture, setting it right between the public web servers and private database nodes.</w:t>
      </w:r>
    </w:p>
    <w:p w14:paraId="7B522248" w14:textId="77777777" w:rsidR="001E347B" w:rsidRPr="001E347B" w:rsidRDefault="001E347B" w:rsidP="001E347B">
      <w:pPr>
        <w:pStyle w:val="ListParagraph"/>
        <w:numPr>
          <w:ilvl w:val="0"/>
          <w:numId w:val="9"/>
        </w:numPr>
        <w:rPr>
          <w:rFonts w:ascii="Baskerville Old Face" w:hAnsi="Baskerville Old Face"/>
          <w:sz w:val="56"/>
          <w:szCs w:val="56"/>
        </w:rPr>
      </w:pPr>
      <w:r w:rsidRPr="001E347B">
        <w:rPr>
          <w:rFonts w:ascii="Baskerville Old Face" w:hAnsi="Baskerville Old Face"/>
          <w:b/>
          <w:bCs/>
          <w:sz w:val="56"/>
          <w:szCs w:val="56"/>
        </w:rPr>
        <w:t>Reasoning:</w:t>
      </w:r>
      <w:r w:rsidRPr="001E347B">
        <w:rPr>
          <w:rFonts w:ascii="Baskerville Old Face" w:hAnsi="Baskerville Old Face"/>
          <w:sz w:val="56"/>
          <w:szCs w:val="56"/>
        </w:rPr>
        <w:t xml:space="preserve"> Based on peer feedback, putting the IPS at the edge caused too many false alerts from random internet background noise. Placing it internally ensures it inspects cleaner, pre-filtered traffic and directly protects vital user records.</w:t>
      </w:r>
    </w:p>
    <w:p w14:paraId="18FA27BC" w14:textId="77777777" w:rsidR="001E347B" w:rsidRPr="001E347B" w:rsidRDefault="001E347B" w:rsidP="001E347B">
      <w:pPr>
        <w:pStyle w:val="ListParagraph"/>
        <w:ind w:left="1440"/>
        <w:rPr>
          <w:rFonts w:ascii="Baskerville Old Face" w:hAnsi="Baskerville Old Face"/>
          <w:sz w:val="56"/>
          <w:szCs w:val="56"/>
        </w:rPr>
      </w:pPr>
      <w:r w:rsidRPr="001E347B">
        <w:rPr>
          <w:rFonts w:ascii="Baskerville Old Face" w:hAnsi="Baskerville Old Face"/>
          <w:sz w:val="56"/>
          <w:szCs w:val="56"/>
        </w:rPr>
        <w:pict w14:anchorId="79B15DFB">
          <v:rect id="_x0000_i1059" style="width:0;height:1.5pt" o:hralign="center" o:hrstd="t" o:hr="t" fillcolor="#a0a0a0" stroked="f"/>
        </w:pict>
      </w:r>
    </w:p>
    <w:p w14:paraId="22A9A831" w14:textId="4FD30946" w:rsidR="00B3549B" w:rsidRDefault="00B3549B" w:rsidP="00B3549B">
      <w:pPr>
        <w:pStyle w:val="ListParagraph"/>
        <w:ind w:left="1440"/>
        <w:rPr>
          <w:rFonts w:ascii="Baskerville Old Face" w:hAnsi="Baskerville Old Face"/>
        </w:rPr>
      </w:pPr>
    </w:p>
    <w:p w14:paraId="781FC075" w14:textId="77777777" w:rsidR="001E347B" w:rsidRDefault="001E347B" w:rsidP="00B3549B">
      <w:pPr>
        <w:pStyle w:val="ListParagraph"/>
        <w:ind w:left="1440"/>
        <w:rPr>
          <w:rFonts w:ascii="Baskerville Old Face" w:hAnsi="Baskerville Old Face"/>
        </w:rPr>
      </w:pPr>
    </w:p>
    <w:p w14:paraId="7E59A24B" w14:textId="77777777" w:rsidR="001E347B" w:rsidRDefault="001E347B" w:rsidP="00B3549B">
      <w:pPr>
        <w:pStyle w:val="ListParagraph"/>
        <w:ind w:left="1440"/>
        <w:rPr>
          <w:rFonts w:ascii="Baskerville Old Face" w:hAnsi="Baskerville Old Face"/>
        </w:rPr>
      </w:pPr>
    </w:p>
    <w:p w14:paraId="47F20B2F" w14:textId="7F2350DF" w:rsidR="001E347B" w:rsidRDefault="001E347B" w:rsidP="001E347B">
      <w:pPr>
        <w:rPr>
          <w:rFonts w:ascii="Baskerville Old Face" w:hAnsi="Baskerville Old Face"/>
          <w:sz w:val="52"/>
          <w:szCs w:val="52"/>
        </w:rPr>
      </w:pPr>
      <w:r>
        <w:rPr>
          <w:rFonts w:ascii="Baskerville Old Face" w:hAnsi="Baskerville Old Face"/>
          <w:sz w:val="52"/>
          <w:szCs w:val="52"/>
        </w:rPr>
        <w:t>THE END</w:t>
      </w:r>
    </w:p>
    <w:p w14:paraId="72111092" w14:textId="77777777" w:rsidR="001E347B" w:rsidRPr="001E347B" w:rsidRDefault="001E347B" w:rsidP="001E347B">
      <w:pPr>
        <w:rPr>
          <w:rFonts w:ascii="Baskerville Old Face" w:hAnsi="Baskerville Old Face"/>
          <w:sz w:val="52"/>
          <w:szCs w:val="52"/>
        </w:rPr>
      </w:pPr>
    </w:p>
    <w:sectPr w:rsidR="001E347B" w:rsidRPr="001E3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286C"/>
    <w:multiLevelType w:val="hybridMultilevel"/>
    <w:tmpl w:val="DD7A48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3F11565"/>
    <w:multiLevelType w:val="hybridMultilevel"/>
    <w:tmpl w:val="FC12C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B80335"/>
    <w:multiLevelType w:val="hybridMultilevel"/>
    <w:tmpl w:val="52A4C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2937E7"/>
    <w:multiLevelType w:val="multilevel"/>
    <w:tmpl w:val="A898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62832"/>
    <w:multiLevelType w:val="multilevel"/>
    <w:tmpl w:val="8D46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A229A"/>
    <w:multiLevelType w:val="multilevel"/>
    <w:tmpl w:val="730C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8481E"/>
    <w:multiLevelType w:val="multilevel"/>
    <w:tmpl w:val="F0A0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472C8"/>
    <w:multiLevelType w:val="multilevel"/>
    <w:tmpl w:val="557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6D5123"/>
    <w:multiLevelType w:val="multilevel"/>
    <w:tmpl w:val="C45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064965">
    <w:abstractNumId w:val="2"/>
  </w:num>
  <w:num w:numId="2" w16cid:durableId="73477800">
    <w:abstractNumId w:val="1"/>
  </w:num>
  <w:num w:numId="3" w16cid:durableId="488861280">
    <w:abstractNumId w:val="0"/>
  </w:num>
  <w:num w:numId="4" w16cid:durableId="1343975007">
    <w:abstractNumId w:val="5"/>
  </w:num>
  <w:num w:numId="5" w16cid:durableId="1239053816">
    <w:abstractNumId w:val="7"/>
  </w:num>
  <w:num w:numId="6" w16cid:durableId="1306665948">
    <w:abstractNumId w:val="8"/>
  </w:num>
  <w:num w:numId="7" w16cid:durableId="531693686">
    <w:abstractNumId w:val="6"/>
  </w:num>
  <w:num w:numId="8" w16cid:durableId="408425327">
    <w:abstractNumId w:val="4"/>
  </w:num>
  <w:num w:numId="9" w16cid:durableId="1267882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49B"/>
    <w:rsid w:val="001E347B"/>
    <w:rsid w:val="00B3549B"/>
    <w:rsid w:val="00DA552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82A7"/>
  <w15:chartTrackingRefBased/>
  <w15:docId w15:val="{3E8615EF-38E0-4C9B-8A01-AB50AE4D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49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3549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3549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354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4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49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3549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3549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354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4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49B"/>
    <w:rPr>
      <w:rFonts w:eastAsiaTheme="majorEastAsia" w:cstheme="majorBidi"/>
      <w:color w:val="272727" w:themeColor="text1" w:themeTint="D8"/>
    </w:rPr>
  </w:style>
  <w:style w:type="paragraph" w:styleId="Title">
    <w:name w:val="Title"/>
    <w:basedOn w:val="Normal"/>
    <w:next w:val="Normal"/>
    <w:link w:val="TitleChar"/>
    <w:uiPriority w:val="10"/>
    <w:qFormat/>
    <w:rsid w:val="00B3549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3549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3549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3549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3549B"/>
    <w:pPr>
      <w:spacing w:before="160"/>
      <w:jc w:val="center"/>
    </w:pPr>
    <w:rPr>
      <w:i/>
      <w:iCs/>
      <w:color w:val="404040" w:themeColor="text1" w:themeTint="BF"/>
    </w:rPr>
  </w:style>
  <w:style w:type="character" w:customStyle="1" w:styleId="QuoteChar">
    <w:name w:val="Quote Char"/>
    <w:basedOn w:val="DefaultParagraphFont"/>
    <w:link w:val="Quote"/>
    <w:uiPriority w:val="29"/>
    <w:rsid w:val="00B3549B"/>
    <w:rPr>
      <w:i/>
      <w:iCs/>
      <w:color w:val="404040" w:themeColor="text1" w:themeTint="BF"/>
    </w:rPr>
  </w:style>
  <w:style w:type="paragraph" w:styleId="ListParagraph">
    <w:name w:val="List Paragraph"/>
    <w:basedOn w:val="Normal"/>
    <w:uiPriority w:val="34"/>
    <w:qFormat/>
    <w:rsid w:val="00B3549B"/>
    <w:pPr>
      <w:ind w:left="720"/>
      <w:contextualSpacing/>
    </w:pPr>
  </w:style>
  <w:style w:type="character" w:styleId="IntenseEmphasis">
    <w:name w:val="Intense Emphasis"/>
    <w:basedOn w:val="DefaultParagraphFont"/>
    <w:uiPriority w:val="21"/>
    <w:qFormat/>
    <w:rsid w:val="00B3549B"/>
    <w:rPr>
      <w:i/>
      <w:iCs/>
      <w:color w:val="0F4761" w:themeColor="accent1" w:themeShade="BF"/>
    </w:rPr>
  </w:style>
  <w:style w:type="paragraph" w:styleId="IntenseQuote">
    <w:name w:val="Intense Quote"/>
    <w:basedOn w:val="Normal"/>
    <w:next w:val="Normal"/>
    <w:link w:val="IntenseQuoteChar"/>
    <w:uiPriority w:val="30"/>
    <w:qFormat/>
    <w:rsid w:val="00B354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49B"/>
    <w:rPr>
      <w:i/>
      <w:iCs/>
      <w:color w:val="0F4761" w:themeColor="accent1" w:themeShade="BF"/>
    </w:rPr>
  </w:style>
  <w:style w:type="character" w:styleId="IntenseReference">
    <w:name w:val="Intense Reference"/>
    <w:basedOn w:val="DefaultParagraphFont"/>
    <w:uiPriority w:val="32"/>
    <w:qFormat/>
    <w:rsid w:val="00B354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679</Words>
  <Characters>3873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KHAN</dc:creator>
  <cp:keywords/>
  <dc:description/>
  <cp:lastModifiedBy>SAMAN KHAN</cp:lastModifiedBy>
  <cp:revision>1</cp:revision>
  <dcterms:created xsi:type="dcterms:W3CDTF">2026-09-30T05:33:00Z</dcterms:created>
  <dcterms:modified xsi:type="dcterms:W3CDTF">2026-09-30T05:49:00Z</dcterms:modified>
</cp:coreProperties>
</file>