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O’ZBEKISTON RESPUBLIKASI OLIY TA’LIM, FAN VA INNOVATSIYALAR VAZIRLIGI</w:t>
      </w:r>
    </w:p>
    <w:p>
      <w:pPr>
        <w:spacing w:before="0"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MUHAMMAD AL-XORAZMIY NOMIDAGI</w:t>
      </w:r>
    </w:p>
    <w:p>
      <w:pPr>
        <w:spacing w:before="0" w:after="0" w:line="240" w:lineRule="auto"/>
        <w:jc w:val="center"/>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TOSHKENT AXBOROT TEXNOLOGIYALARI UNIVERSITETI</w:t>
      </w:r>
    </w:p>
    <w:p>
      <w:pPr>
        <w:spacing w:before="60" w:after="0" w:line="240" w:lineRule="auto"/>
        <w:ind w:firstLine="708"/>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60610600 — Dasturiy injiniringi yo’nalishi bo’yicha taqdim etilgan Hamrayev Samandar Mamanazar o’g’lining “Akademik ilmiy maqolalar uchun sun’iy intellekt asosidagi hujjatlarni umumlashtirish vositasini ishlab chiqish” mavzusiga bag’ishlangan diplom loyihasiga</w:t>
      </w:r>
    </w:p>
    <w:p>
      <w:pPr>
        <w:spacing w:before="80" w:after="80" w:line="240" w:lineRule="auto"/>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TAQRIZ</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O’zbekiston Respublikasida raqamli iqtisodiyotni shakllantirish va sun’iy intellekt texnologiyalarini rivojlantirish davlat siyosatining ustuvor yo’nalishlaridan biri sifatida belgilangan. Hozirgi davrda ilmiy axborotning hajmi tobora ortib borayotgani sababli, ilmiy maqolalarni qisqa, mazmunli va aniq umumlashtirish vazifasi jahon ilmiy hamjamiyati uchun muhim metodologik muammoga aylangan. Mazkur diplom loyihasi ushbu dolzarb muammoga aniq texnik yechim taklif qiladi va o’zining amaliy ahamiyati bilan e’tiborga molik.</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Sun’iy intellektga asoslangan avtomatik umumlashtirish tizimlari tadqiqotchilarning vaqtini sezilarli darajada tejaydi, ko’p hujjatli ishlanmalarda asosiy g’oyalarni tezkor aniqlashga imkon yaratadi va ilmiy ma’lumotlardan samarali foydalanish darajasini oshiradi. Bunday tizimlar zamonaviy katta til modellari (LLM) salohiyatini amaliy vazifalarga moslashtirishning yorqin namunasi hisoblanadi.</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Diplom loyihasi uch bobdan tashkil topgan. Birinchi bobda tabiiy tilni qayta ishlash hamda katta til modellarining nazariy asoslari, transformer arxitekturasi va zamonaviy umumlashtirish usullari batafsil yoritilgan. Ikkinchi bobda tizim arxitekturasi, dasturiy realizatsiya va foydalanuvchi interfeysining konstruktiv yechimlari taqdim etilgan. Uchinchi bobda hayot faoliyati xavfsizligi masalalari ko’rib chiqilgan.</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Ishning kuchli tomonlari sifatida quyidagilarni alohida ta’kidlash lozim: 8 ta qiyosiy tahlil jadvali va 40 ta zamonaviy ilmiy manbadan iborat adabiyotlar ro’yxati muallifning soha bo’yicha keng nazariy tayyorgarligini ko’rsatadi. Amaliy qismda Django 5.0 veb-freymvorki, Groq LPU infratuzilmasi va Llama 3.3-70B til modeli asosida to’liq ishlovchi veb-tizim ishlab chiqilgan; u summarizer.hamrayev.me manzilida ochiq foydalanishga taqdim etilgan. Tizimga PDF hujjatlarni avtomatik qayta ishlash, AI bilan suhbat rejimi, iqtibos havolalarini eksport qilish, uch tilli (o’zbek, rus, ingliz) interfeys, Docker yordamida konteynerlashtirilgan joylashtirish hamda uzun hujjatlar uchun map-reduce algoritmi kabi imkoniyatlar kiritilgan. Bunday yondashuv tizimning amaliy yetukligi va sanoatga yaqinligini aniq namoyish etadi.</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Tanqidiy mulohaza sifatida shuni qayd etish mumkinki, tizimning kengaytirilishi va boshqa zamonaviy xulosalash modellari bilan qiyosiy tahlili yanada chuqurroq taqdim etilishi maqsadga muvofiq edi.</w:t>
      </w:r>
    </w:p>
    <w:p>
      <w:pPr>
        <w:spacing w:before="0" w:after="0" w:line="276" w:lineRule="auto"/>
        <w:ind w:firstLine="708"/>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Yuqorida bayon etilgan kichik mulohaza ishning umumiy sifatiga ta’sir etmaydi. Mazmun, ilmiy chuqurlik va amaliy ahamiyati jihatidan diplom loyihasi qo’yilgan barcha talablarga to’liq javob beradi. Uning muallifi Hamrayev Samandar Mamanazar o’g’li “a’lo” bahoga hamda 60610600 — Dasturiy injiniringi yo’nalishi bo’yicha bakalavr darajasini olishga to’liq loyiq deb hisoblayman.</w:t>
      </w:r>
    </w:p>
    <w:p>
      <w:pPr>
        <w:spacing w:before="0" w:after="0" w:line="240" w:lineRule="auto"/>
        <w:rPr>
          <w:sz w:val="26"/>
          <w:szCs w:val="26"/>
        </w:rPr>
      </w:pPr>
    </w:p>
    <w:p>
      <w:pPr>
        <w:spacing w:before="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Taqrizchi: ______________________</w:t>
      </w:r>
    </w:p>
    <w:p>
      <w:pPr>
        <w:spacing w:before="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Lavozimi: ______________________</w:t>
      </w:r>
    </w:p>
    <w:p>
      <w:pPr>
        <w:spacing w:before="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Tashkilot: ______________________</w:t>
      </w:r>
    </w:p>
    <w:p>
      <w:pPr>
        <w:spacing w:before="0"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Imzo: _______________________</w:t>
        <w:tab/>
        <w:tab/>
        <w:tab/>
        <w:t xml:space="preserve">2026-yil “____” _______________</w:t>
      </w:r>
    </w:p>
    <w:sectPr>
      <w:pgSz w:w="11906" w:h="16838"/>
      <w:pgMar w:top="850" w:right="850" w:bottom="85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BF8944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Office_6.13.1.8710_F1E327BC-269C-435d-A152-05C5408002CA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2013-12-24T05:15:00Z</dcterms:created>
  <dc:creator>python-docx</dc:creator>
  <dc:description>generated by python-docx</dc:description>
  <cp:lastModifiedBy>Samandar Hamrayev</cp:lastModifiedBy>
  <dcterms:modified xsi:type="dcterms:W3CDTF">2026-05-21T10:36:34Z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1033-6.13.1.8710</vt:lpwstr>
  </property>
  <property fmtid="{D5CDD505-2E9C-101B-9397-08002B2CF9AE}" pid="3" name="ICV">
    <vt:lpwstr>0FD2AFE59B35E1C9E2990E6A858772F9_42</vt:lpwstr>
  </property>
</Properties>
</file>