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73" w:rsidRPr="00192A7C" w:rsidRDefault="00A67273" w:rsidP="00A67273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A67273" w:rsidRDefault="00A67273" w:rsidP="005F0753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  <w:r w:rsidRPr="00B13A3D">
        <w:rPr>
          <w:rFonts w:asciiTheme="majorBidi" w:hAnsiTheme="majorBidi" w:cstheme="majorBidi"/>
          <w:b/>
          <w:bCs/>
          <w:sz w:val="20"/>
          <w:szCs w:val="20"/>
        </w:rPr>
        <w:t>Figure S</w:t>
      </w:r>
      <w:r w:rsidR="005F0753">
        <w:rPr>
          <w:rFonts w:asciiTheme="majorBidi" w:hAnsiTheme="majorBidi" w:cstheme="majorBidi"/>
          <w:b/>
          <w:bCs/>
          <w:sz w:val="20"/>
          <w:szCs w:val="20"/>
        </w:rPr>
        <w:t>1</w:t>
      </w:r>
      <w:r w:rsidRPr="00B13A3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B13A3D">
        <w:rPr>
          <w:rFonts w:asciiTheme="majorBidi" w:hAnsiTheme="majorBidi" w:cstheme="majorBidi"/>
          <w:sz w:val="20"/>
          <w:szCs w:val="20"/>
        </w:rPr>
        <w:t xml:space="preserve"> DNA sequencing chromatograms of </w:t>
      </w:r>
      <w:r w:rsidRPr="00A245A5">
        <w:rPr>
          <w:rFonts w:asciiTheme="majorBidi" w:hAnsiTheme="majorBidi" w:cstheme="majorBidi"/>
          <w:sz w:val="20"/>
          <w:szCs w:val="20"/>
        </w:rPr>
        <w:t>ATM-RS228589A&gt;T.</w:t>
      </w:r>
      <w:r w:rsidRPr="00A245A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A245A5">
        <w:rPr>
          <w:rFonts w:asciiTheme="majorBidi" w:hAnsiTheme="majorBidi" w:cstheme="majorBidi"/>
          <w:sz w:val="20"/>
          <w:szCs w:val="20"/>
        </w:rPr>
        <w:t>The</w:t>
      </w:r>
      <w:r w:rsidRPr="00B13A3D">
        <w:rPr>
          <w:rFonts w:asciiTheme="majorBidi" w:hAnsiTheme="majorBidi" w:cstheme="majorBidi"/>
          <w:sz w:val="20"/>
          <w:szCs w:val="20"/>
        </w:rPr>
        <w:t xml:space="preserve"> arrow point designates the corresponding SNP</w:t>
      </w:r>
      <w:r w:rsidRPr="00A245A5">
        <w:rPr>
          <w:rFonts w:asciiTheme="majorBidi" w:hAnsiTheme="majorBidi" w:cstheme="majorBidi"/>
          <w:sz w:val="20"/>
          <w:szCs w:val="20"/>
        </w:rPr>
        <w:t>:</w:t>
      </w:r>
      <w:r w:rsidRPr="00B13A3D">
        <w:rPr>
          <w:rFonts w:asciiTheme="majorBidi" w:hAnsiTheme="majorBidi" w:cstheme="majorBidi"/>
          <w:b/>
          <w:bCs/>
          <w:sz w:val="20"/>
          <w:szCs w:val="20"/>
        </w:rPr>
        <w:t xml:space="preserve"> (A)</w:t>
      </w:r>
      <w:r w:rsidRPr="00B13A3D">
        <w:rPr>
          <w:rFonts w:asciiTheme="majorBidi" w:hAnsiTheme="majorBidi" w:cstheme="majorBidi"/>
          <w:sz w:val="20"/>
          <w:szCs w:val="20"/>
        </w:rPr>
        <w:t xml:space="preserve"> Heterozygous </w:t>
      </w:r>
      <w:r>
        <w:rPr>
          <w:rFonts w:asciiTheme="majorBidi" w:hAnsiTheme="majorBidi" w:cstheme="majorBidi"/>
          <w:sz w:val="20"/>
          <w:szCs w:val="20"/>
        </w:rPr>
        <w:t>form of</w:t>
      </w:r>
      <w:r w:rsidRPr="00B13A3D">
        <w:rPr>
          <w:rFonts w:asciiTheme="majorBidi" w:hAnsiTheme="majorBidi" w:cstheme="majorBidi"/>
          <w:sz w:val="20"/>
          <w:szCs w:val="20"/>
        </w:rPr>
        <w:t xml:space="preserve"> rs228589 (A</w:t>
      </w:r>
      <w:r>
        <w:rPr>
          <w:rFonts w:asciiTheme="majorBidi" w:hAnsiTheme="majorBidi" w:cstheme="majorBidi"/>
          <w:sz w:val="20"/>
          <w:szCs w:val="20"/>
        </w:rPr>
        <w:t>/T);</w:t>
      </w:r>
      <w:r w:rsidRPr="00B13A3D">
        <w:rPr>
          <w:rFonts w:asciiTheme="majorBidi" w:hAnsiTheme="majorBidi" w:cstheme="majorBidi"/>
          <w:sz w:val="20"/>
          <w:szCs w:val="20"/>
        </w:rPr>
        <w:t xml:space="preserve"> </w:t>
      </w:r>
      <w:r w:rsidRPr="00B13A3D">
        <w:rPr>
          <w:rFonts w:asciiTheme="majorBidi" w:hAnsiTheme="majorBidi" w:cstheme="majorBidi"/>
          <w:b/>
          <w:bCs/>
          <w:sz w:val="20"/>
          <w:szCs w:val="20"/>
        </w:rPr>
        <w:t>(B)</w:t>
      </w:r>
      <w:r w:rsidRPr="00B13A3D">
        <w:rPr>
          <w:rFonts w:asciiTheme="majorBidi" w:hAnsiTheme="majorBidi" w:cstheme="majorBidi"/>
          <w:sz w:val="20"/>
          <w:szCs w:val="20"/>
        </w:rPr>
        <w:t xml:space="preserve"> Wild-type rs228589 (A/A</w:t>
      </w:r>
      <w:r>
        <w:rPr>
          <w:rFonts w:asciiTheme="majorBidi" w:hAnsiTheme="majorBidi" w:cstheme="majorBidi"/>
          <w:sz w:val="20"/>
          <w:szCs w:val="20"/>
        </w:rPr>
        <w:t>);</w:t>
      </w:r>
      <w:r w:rsidRPr="00B13A3D">
        <w:rPr>
          <w:rFonts w:asciiTheme="majorBidi" w:hAnsiTheme="majorBidi" w:cstheme="majorBidi"/>
          <w:sz w:val="20"/>
          <w:szCs w:val="20"/>
        </w:rPr>
        <w:t xml:space="preserve"> </w:t>
      </w:r>
      <w:r w:rsidRPr="00A245A5">
        <w:rPr>
          <w:rFonts w:asciiTheme="majorBidi" w:hAnsiTheme="majorBidi" w:cstheme="majorBidi"/>
          <w:b/>
          <w:bCs/>
          <w:sz w:val="20"/>
          <w:szCs w:val="20"/>
        </w:rPr>
        <w:t>(C)</w:t>
      </w:r>
      <w:r w:rsidRPr="00B13A3D">
        <w:rPr>
          <w:rFonts w:asciiTheme="majorBidi" w:hAnsiTheme="majorBidi" w:cstheme="majorBidi"/>
          <w:sz w:val="20"/>
          <w:szCs w:val="20"/>
        </w:rPr>
        <w:t xml:space="preserve"> Homozygous </w:t>
      </w:r>
      <w:r>
        <w:rPr>
          <w:rFonts w:asciiTheme="majorBidi" w:hAnsiTheme="majorBidi" w:cstheme="majorBidi"/>
          <w:sz w:val="20"/>
          <w:szCs w:val="20"/>
        </w:rPr>
        <w:t>genotype of</w:t>
      </w:r>
      <w:r w:rsidRPr="00B13A3D">
        <w:rPr>
          <w:rFonts w:asciiTheme="majorBidi" w:hAnsiTheme="majorBidi" w:cstheme="majorBidi"/>
          <w:sz w:val="20"/>
          <w:szCs w:val="20"/>
        </w:rPr>
        <w:t xml:space="preserve"> rs228589 (T/T)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A67273" w:rsidRPr="00192A7C" w:rsidRDefault="00A67273" w:rsidP="0085645C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A67273" w:rsidRPr="00FA1A48" w:rsidRDefault="00A67273" w:rsidP="005F0753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  <w:r w:rsidRPr="00FA1A48">
        <w:rPr>
          <w:rFonts w:asciiTheme="majorBidi" w:hAnsiTheme="majorBidi" w:cstheme="majorBidi"/>
          <w:b/>
          <w:bCs/>
          <w:sz w:val="20"/>
          <w:szCs w:val="20"/>
        </w:rPr>
        <w:t>Figure S</w:t>
      </w:r>
      <w:r w:rsidR="005F0753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FA1A48">
        <w:rPr>
          <w:rFonts w:asciiTheme="majorBidi" w:hAnsiTheme="majorBidi" w:cstheme="majorBidi"/>
          <w:sz w:val="20"/>
          <w:szCs w:val="20"/>
        </w:rPr>
        <w:t xml:space="preserve"> DNA sequencing chromatograms of H2AX-RS7759A&gt;G.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A1A48">
        <w:rPr>
          <w:rFonts w:asciiTheme="majorBidi" w:hAnsiTheme="majorBidi" w:cstheme="majorBidi"/>
          <w:sz w:val="20"/>
          <w:szCs w:val="20"/>
        </w:rPr>
        <w:t xml:space="preserve">The arrow point shows the corresponding SNP: 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>(A)</w:t>
      </w:r>
      <w:r w:rsidRPr="00FA1A48">
        <w:rPr>
          <w:rFonts w:asciiTheme="majorBidi" w:hAnsiTheme="majorBidi" w:cstheme="majorBidi"/>
          <w:sz w:val="20"/>
          <w:szCs w:val="20"/>
        </w:rPr>
        <w:t xml:space="preserve"> Heterozygous pattern of rs7759 (A/G); 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>(B)</w:t>
      </w:r>
      <w:r w:rsidRPr="00FA1A48">
        <w:rPr>
          <w:rFonts w:asciiTheme="majorBidi" w:hAnsiTheme="majorBidi" w:cstheme="majorBidi"/>
          <w:sz w:val="20"/>
          <w:szCs w:val="20"/>
        </w:rPr>
        <w:t xml:space="preserve"> Wild-type genotype of rs7759 (A/A</w:t>
      </w:r>
      <w:r>
        <w:rPr>
          <w:rFonts w:asciiTheme="majorBidi" w:hAnsiTheme="majorBidi" w:cstheme="majorBidi"/>
          <w:sz w:val="20"/>
          <w:szCs w:val="20"/>
        </w:rPr>
        <w:t>);</w:t>
      </w:r>
      <w:r w:rsidRPr="00FA1A48">
        <w:rPr>
          <w:rFonts w:asciiTheme="majorBidi" w:hAnsiTheme="majorBidi" w:cstheme="majorBidi"/>
          <w:sz w:val="20"/>
          <w:szCs w:val="20"/>
        </w:rPr>
        <w:t xml:space="preserve"> </w:t>
      </w:r>
      <w:r w:rsidRPr="00FA1A48">
        <w:rPr>
          <w:rFonts w:asciiTheme="majorBidi" w:hAnsiTheme="majorBidi" w:cstheme="majorBidi"/>
          <w:b/>
          <w:bCs/>
          <w:sz w:val="20"/>
          <w:szCs w:val="20"/>
        </w:rPr>
        <w:t>(C)</w:t>
      </w:r>
      <w:r w:rsidRPr="00FA1A48">
        <w:rPr>
          <w:rFonts w:asciiTheme="majorBidi" w:hAnsiTheme="majorBidi" w:cstheme="majorBidi"/>
          <w:sz w:val="20"/>
          <w:szCs w:val="20"/>
        </w:rPr>
        <w:t xml:space="preserve"> Homozygous </w:t>
      </w:r>
      <w:r>
        <w:rPr>
          <w:rFonts w:asciiTheme="majorBidi" w:hAnsiTheme="majorBidi" w:cstheme="majorBidi"/>
          <w:sz w:val="20"/>
          <w:szCs w:val="20"/>
        </w:rPr>
        <w:t>variant genotype of</w:t>
      </w:r>
      <w:r w:rsidRPr="00FA1A48">
        <w:rPr>
          <w:rFonts w:asciiTheme="majorBidi" w:hAnsiTheme="majorBidi" w:cstheme="majorBidi"/>
          <w:sz w:val="20"/>
          <w:szCs w:val="20"/>
        </w:rPr>
        <w:t xml:space="preserve"> rs228589 (G/G)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A67273" w:rsidRDefault="00A67273" w:rsidP="00A67273">
      <w:pPr>
        <w:rPr>
          <w:rFonts w:asciiTheme="majorBidi" w:hAnsiTheme="majorBidi" w:cstheme="majorBidi"/>
        </w:rPr>
      </w:pPr>
      <w:r w:rsidRPr="00005537">
        <w:rPr>
          <w:rFonts w:asciiTheme="majorBidi" w:hAnsiTheme="majorBidi" w:cstheme="majorBidi"/>
        </w:rPr>
        <w:t xml:space="preserve"> </w:t>
      </w:r>
    </w:p>
    <w:p w:rsidR="00A67273" w:rsidRPr="00192A7C" w:rsidRDefault="00A67273" w:rsidP="00A67273">
      <w:pPr>
        <w:rPr>
          <w:rFonts w:asciiTheme="majorBidi" w:hAnsiTheme="majorBidi" w:cstheme="majorBidi"/>
        </w:rPr>
      </w:pPr>
    </w:p>
    <w:p w:rsidR="00A67273" w:rsidRPr="00B313DB" w:rsidRDefault="00A67273" w:rsidP="005F0753">
      <w:pPr>
        <w:spacing w:line="480" w:lineRule="auto"/>
        <w:jc w:val="both"/>
        <w:rPr>
          <w:rFonts w:asciiTheme="majorBidi" w:hAnsiTheme="majorBidi" w:cstheme="majorBidi"/>
          <w:sz w:val="20"/>
          <w:szCs w:val="20"/>
        </w:rPr>
      </w:pPr>
      <w:r w:rsidRPr="00B313DB">
        <w:rPr>
          <w:rFonts w:asciiTheme="majorBidi" w:hAnsiTheme="majorBidi" w:cstheme="majorBidi"/>
          <w:b/>
          <w:bCs/>
          <w:sz w:val="20"/>
          <w:szCs w:val="20"/>
        </w:rPr>
        <w:t>Figure S</w:t>
      </w:r>
      <w:r w:rsidR="005F0753">
        <w:rPr>
          <w:rFonts w:asciiTheme="majorBidi" w:hAnsiTheme="majorBidi" w:cstheme="majorBidi"/>
          <w:b/>
          <w:bCs/>
          <w:sz w:val="20"/>
          <w:szCs w:val="20"/>
        </w:rPr>
        <w:t>3</w:t>
      </w:r>
      <w:bookmarkStart w:id="0" w:name="_GoBack"/>
      <w:bookmarkEnd w:id="0"/>
      <w:r w:rsidRPr="00B313DB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B313DB">
        <w:rPr>
          <w:rFonts w:asciiTheme="majorBidi" w:hAnsiTheme="majorBidi" w:cstheme="majorBidi"/>
          <w:sz w:val="20"/>
          <w:szCs w:val="20"/>
        </w:rPr>
        <w:t xml:space="preserve"> DNA sequencing chromatograms of WRN-RS1300892G&gt;T: The arrow point specifies the corresponding SNP: </w:t>
      </w:r>
      <w:r w:rsidRPr="00B313DB">
        <w:rPr>
          <w:rFonts w:asciiTheme="majorBidi" w:hAnsiTheme="majorBidi" w:cstheme="majorBidi"/>
          <w:b/>
          <w:bCs/>
          <w:sz w:val="20"/>
          <w:szCs w:val="20"/>
        </w:rPr>
        <w:t>(A)</w:t>
      </w:r>
      <w:r w:rsidRPr="00B313DB">
        <w:rPr>
          <w:rFonts w:asciiTheme="majorBidi" w:hAnsiTheme="majorBidi" w:cstheme="majorBidi"/>
          <w:sz w:val="20"/>
          <w:szCs w:val="20"/>
        </w:rPr>
        <w:t xml:space="preserve"> Heterozygous mutant genotype of rs1800392 (G/T); </w:t>
      </w:r>
      <w:r w:rsidRPr="00B313DB">
        <w:rPr>
          <w:rFonts w:asciiTheme="majorBidi" w:hAnsiTheme="majorBidi" w:cstheme="majorBidi"/>
          <w:b/>
          <w:bCs/>
          <w:sz w:val="20"/>
          <w:szCs w:val="20"/>
        </w:rPr>
        <w:t>(B)</w:t>
      </w:r>
      <w:r w:rsidRPr="00B313DB">
        <w:rPr>
          <w:rFonts w:asciiTheme="majorBidi" w:hAnsiTheme="majorBidi" w:cstheme="majorBidi"/>
          <w:sz w:val="20"/>
          <w:szCs w:val="20"/>
        </w:rPr>
        <w:t xml:space="preserve"> Wild-type</w:t>
      </w:r>
      <w:r>
        <w:rPr>
          <w:rFonts w:asciiTheme="majorBidi" w:hAnsiTheme="majorBidi" w:cstheme="majorBidi"/>
          <w:sz w:val="20"/>
          <w:szCs w:val="20"/>
        </w:rPr>
        <w:t xml:space="preserve"> form of</w:t>
      </w:r>
      <w:r w:rsidRPr="00B313DB">
        <w:rPr>
          <w:rFonts w:asciiTheme="majorBidi" w:hAnsiTheme="majorBidi" w:cstheme="majorBidi"/>
          <w:sz w:val="20"/>
          <w:szCs w:val="20"/>
        </w:rPr>
        <w:t xml:space="preserve"> rs1800392 (G/G); </w:t>
      </w:r>
      <w:r w:rsidRPr="00B313DB">
        <w:rPr>
          <w:rFonts w:asciiTheme="majorBidi" w:hAnsiTheme="majorBidi" w:cstheme="majorBidi"/>
          <w:b/>
          <w:bCs/>
          <w:sz w:val="20"/>
          <w:szCs w:val="20"/>
        </w:rPr>
        <w:t>(C)</w:t>
      </w:r>
      <w:r w:rsidRPr="00B313DB">
        <w:rPr>
          <w:rFonts w:asciiTheme="majorBidi" w:hAnsiTheme="majorBidi" w:cstheme="majorBidi"/>
          <w:sz w:val="20"/>
          <w:szCs w:val="20"/>
        </w:rPr>
        <w:t xml:space="preserve"> Homozygous mutant </w:t>
      </w:r>
      <w:r>
        <w:rPr>
          <w:rFonts w:asciiTheme="majorBidi" w:hAnsiTheme="majorBidi" w:cstheme="majorBidi"/>
          <w:sz w:val="20"/>
          <w:szCs w:val="20"/>
        </w:rPr>
        <w:t xml:space="preserve">form of </w:t>
      </w:r>
      <w:r w:rsidRPr="00B313DB">
        <w:rPr>
          <w:rFonts w:asciiTheme="majorBidi" w:hAnsiTheme="majorBidi" w:cstheme="majorBidi"/>
          <w:sz w:val="20"/>
          <w:szCs w:val="20"/>
        </w:rPr>
        <w:t>rs1800392 (T/T)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A67273" w:rsidRPr="00005537" w:rsidRDefault="00A67273" w:rsidP="00A67273">
      <w:pPr>
        <w:rPr>
          <w:rFonts w:asciiTheme="majorBidi" w:hAnsiTheme="majorBidi" w:cstheme="majorBidi"/>
        </w:rPr>
      </w:pPr>
      <w:r w:rsidRPr="00005537">
        <w:rPr>
          <w:rFonts w:asciiTheme="majorBidi" w:hAnsiTheme="majorBidi" w:cstheme="majorBidi"/>
        </w:rPr>
        <w:t xml:space="preserve"> </w:t>
      </w:r>
    </w:p>
    <w:p w:rsidR="00A67273" w:rsidRPr="00005537" w:rsidRDefault="00A67273" w:rsidP="00A67273">
      <w:pPr>
        <w:rPr>
          <w:rFonts w:asciiTheme="majorBidi" w:hAnsiTheme="majorBidi" w:cstheme="majorBidi"/>
        </w:rPr>
      </w:pPr>
    </w:p>
    <w:p w:rsidR="00A67273" w:rsidRPr="00005537" w:rsidRDefault="00A67273" w:rsidP="00A67273">
      <w:pPr>
        <w:rPr>
          <w:rFonts w:asciiTheme="majorBidi" w:hAnsiTheme="majorBidi" w:cstheme="majorBidi"/>
        </w:rPr>
      </w:pPr>
    </w:p>
    <w:p w:rsidR="00A67273" w:rsidRPr="00005537" w:rsidRDefault="00A67273" w:rsidP="00A67273">
      <w:pPr>
        <w:tabs>
          <w:tab w:val="left" w:pos="6317"/>
        </w:tabs>
        <w:rPr>
          <w:rFonts w:asciiTheme="majorBidi" w:hAnsiTheme="majorBidi" w:cstheme="majorBidi"/>
        </w:rPr>
      </w:pPr>
    </w:p>
    <w:p w:rsidR="000A543D" w:rsidRDefault="005612CF"/>
    <w:sectPr w:rsidR="000A543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2CF" w:rsidRDefault="005612CF">
      <w:pPr>
        <w:spacing w:after="0" w:line="240" w:lineRule="auto"/>
      </w:pPr>
      <w:r>
        <w:separator/>
      </w:r>
    </w:p>
  </w:endnote>
  <w:endnote w:type="continuationSeparator" w:id="0">
    <w:p w:rsidR="005612CF" w:rsidRDefault="0056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6931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1002" w:rsidRDefault="001776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7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1002" w:rsidRDefault="00561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2CF" w:rsidRDefault="005612CF">
      <w:pPr>
        <w:spacing w:after="0" w:line="240" w:lineRule="auto"/>
      </w:pPr>
      <w:r>
        <w:separator/>
      </w:r>
    </w:p>
  </w:footnote>
  <w:footnote w:type="continuationSeparator" w:id="0">
    <w:p w:rsidR="005612CF" w:rsidRDefault="00561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73"/>
    <w:rsid w:val="000707F7"/>
    <w:rsid w:val="00177676"/>
    <w:rsid w:val="001B1764"/>
    <w:rsid w:val="003E7838"/>
    <w:rsid w:val="005612CF"/>
    <w:rsid w:val="005F0753"/>
    <w:rsid w:val="0085645C"/>
    <w:rsid w:val="009B6957"/>
    <w:rsid w:val="00A57458"/>
    <w:rsid w:val="00A67273"/>
    <w:rsid w:val="00B72D1A"/>
    <w:rsid w:val="00C03851"/>
    <w:rsid w:val="00C83FE0"/>
    <w:rsid w:val="00FA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449B4-ED6B-4064-86EE-1CE036FE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6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Farasystem</dc:creator>
  <cp:keywords/>
  <dc:description/>
  <cp:lastModifiedBy>Farasystem</cp:lastModifiedBy>
  <cp:revision>7</cp:revision>
  <dcterms:created xsi:type="dcterms:W3CDTF">2021-12-11T10:21:00Z</dcterms:created>
  <dcterms:modified xsi:type="dcterms:W3CDTF">2021-12-27T13:30:00Z</dcterms:modified>
</cp:coreProperties>
</file>