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DBCB" w14:textId="3D08CC26" w:rsidR="00AD2198" w:rsidRDefault="00091481">
      <w:r>
        <w:t>Sample document</w:t>
      </w:r>
    </w:p>
    <w:sectPr w:rsidR="00AD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1"/>
    <w:rsid w:val="00091481"/>
    <w:rsid w:val="000E7BD8"/>
    <w:rsid w:val="00274AD4"/>
    <w:rsid w:val="00AD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949D"/>
  <w15:chartTrackingRefBased/>
  <w15:docId w15:val="{1A26EB7F-3839-4612-8BDA-41F69240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G. Sayyed</dc:creator>
  <cp:keywords/>
  <dc:description/>
  <cp:lastModifiedBy>Saman G. Sayyed</cp:lastModifiedBy>
  <cp:revision>1</cp:revision>
  <cp:lastPrinted>2023-03-28T07:57:00Z</cp:lastPrinted>
  <dcterms:created xsi:type="dcterms:W3CDTF">2023-03-28T07:55:00Z</dcterms:created>
  <dcterms:modified xsi:type="dcterms:W3CDTF">2023-03-28T08:01:00Z</dcterms:modified>
</cp:coreProperties>
</file>