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F51" w:rsidRDefault="00893F51" w:rsidP="00893F51">
      <w:pPr>
        <w:jc w:val="center"/>
        <w:rPr>
          <w:b/>
          <w:sz w:val="32"/>
          <w:szCs w:val="32"/>
          <w:u w:val="single"/>
        </w:rPr>
      </w:pPr>
      <w:r w:rsidRPr="00B422C4">
        <w:rPr>
          <w:b/>
          <w:sz w:val="32"/>
          <w:szCs w:val="32"/>
          <w:u w:val="single"/>
        </w:rPr>
        <w:t>Class Activity</w:t>
      </w:r>
    </w:p>
    <w:p w:rsidR="00893F51" w:rsidRPr="00B422C4" w:rsidRDefault="00893F51" w:rsidP="00893F51">
      <w:pPr>
        <w:spacing w:after="0"/>
        <w:rPr>
          <w:b/>
          <w:sz w:val="28"/>
          <w:szCs w:val="28"/>
        </w:rPr>
      </w:pPr>
      <w:r w:rsidRPr="00B422C4">
        <w:rPr>
          <w:b/>
          <w:sz w:val="28"/>
          <w:szCs w:val="28"/>
        </w:rPr>
        <w:t>Name: Saman Khan</w:t>
      </w:r>
    </w:p>
    <w:p w:rsidR="00893F51" w:rsidRPr="00B422C4" w:rsidRDefault="00893F51" w:rsidP="00893F51">
      <w:pPr>
        <w:spacing w:after="0"/>
        <w:rPr>
          <w:b/>
          <w:sz w:val="28"/>
          <w:szCs w:val="28"/>
        </w:rPr>
      </w:pPr>
      <w:r w:rsidRPr="00B422C4">
        <w:rPr>
          <w:b/>
          <w:sz w:val="28"/>
          <w:szCs w:val="28"/>
        </w:rPr>
        <w:t>ID: 19K-0354</w:t>
      </w:r>
    </w:p>
    <w:p w:rsidR="00893F51" w:rsidRDefault="00893F51" w:rsidP="00893F51">
      <w:pPr>
        <w:spacing w:after="0"/>
        <w:rPr>
          <w:b/>
          <w:sz w:val="28"/>
          <w:szCs w:val="28"/>
        </w:rPr>
      </w:pPr>
      <w:r w:rsidRPr="00B422C4">
        <w:rPr>
          <w:b/>
          <w:sz w:val="28"/>
          <w:szCs w:val="28"/>
        </w:rPr>
        <w:t>Section: H</w:t>
      </w:r>
    </w:p>
    <w:p w:rsidR="00893F51" w:rsidRDefault="00893F51" w:rsidP="00893F51"/>
    <w:p w:rsidR="00893F51" w:rsidRPr="00893F51" w:rsidRDefault="00893F51" w:rsidP="00893F51">
      <w:pPr>
        <w:spacing w:after="0"/>
        <w:jc w:val="center"/>
        <w:rPr>
          <w:rStyle w:val="fontstyle01"/>
          <w:rFonts w:asciiTheme="minorHAnsi" w:hAnsiTheme="minorHAnsi" w:cstheme="minorHAnsi"/>
          <w:sz w:val="36"/>
          <w:szCs w:val="36"/>
          <w:u w:val="single"/>
        </w:rPr>
      </w:pPr>
      <w:r w:rsidRPr="00893F51">
        <w:rPr>
          <w:rStyle w:val="fontstyle01"/>
          <w:rFonts w:asciiTheme="minorHAnsi" w:hAnsiTheme="minorHAnsi" w:cstheme="minorHAnsi"/>
          <w:sz w:val="36"/>
          <w:szCs w:val="36"/>
          <w:u w:val="single"/>
        </w:rPr>
        <w:t>SERVICE LEVEL</w:t>
      </w:r>
      <w:r w:rsidRPr="00893F51">
        <w:rPr>
          <w:rFonts w:cstheme="minorHAnsi"/>
          <w:b/>
          <w:bCs/>
          <w:color w:val="1A1A1A"/>
          <w:sz w:val="36"/>
          <w:szCs w:val="36"/>
          <w:u w:val="single"/>
        </w:rPr>
        <w:t xml:space="preserve"> </w:t>
      </w:r>
      <w:r w:rsidRPr="00893F51">
        <w:rPr>
          <w:rStyle w:val="fontstyle01"/>
          <w:rFonts w:asciiTheme="minorHAnsi" w:hAnsiTheme="minorHAnsi" w:cstheme="minorHAnsi"/>
          <w:sz w:val="36"/>
          <w:szCs w:val="36"/>
          <w:u w:val="single"/>
        </w:rPr>
        <w:t>AGREEMENT</w:t>
      </w:r>
    </w:p>
    <w:p w:rsidR="00893F51" w:rsidRPr="00893F51" w:rsidRDefault="00893F51" w:rsidP="00893F51">
      <w:pPr>
        <w:spacing w:after="0"/>
        <w:jc w:val="center"/>
        <w:rPr>
          <w:rFonts w:cstheme="minorHAnsi"/>
          <w:b/>
          <w:sz w:val="36"/>
          <w:szCs w:val="36"/>
          <w:u w:val="single"/>
        </w:rPr>
      </w:pPr>
      <w:r w:rsidRPr="00893F51">
        <w:rPr>
          <w:rFonts w:cstheme="minorHAnsi"/>
          <w:b/>
          <w:sz w:val="36"/>
          <w:szCs w:val="36"/>
          <w:u w:val="single"/>
        </w:rPr>
        <w:t>Between</w:t>
      </w:r>
    </w:p>
    <w:p w:rsidR="00893F51" w:rsidRPr="00893F51" w:rsidRDefault="00893F51" w:rsidP="00893F51">
      <w:pPr>
        <w:spacing w:after="0"/>
        <w:jc w:val="center"/>
        <w:rPr>
          <w:rFonts w:cstheme="minorHAnsi"/>
          <w:b/>
          <w:sz w:val="36"/>
          <w:szCs w:val="36"/>
          <w:u w:val="single"/>
        </w:rPr>
      </w:pPr>
      <w:r w:rsidRPr="00893F51">
        <w:rPr>
          <w:rFonts w:cstheme="minorHAnsi"/>
          <w:b/>
          <w:sz w:val="36"/>
          <w:szCs w:val="36"/>
          <w:u w:val="single"/>
        </w:rPr>
        <w:t xml:space="preserve">KHAN </w:t>
      </w:r>
      <w:r>
        <w:rPr>
          <w:rFonts w:cstheme="minorHAnsi"/>
          <w:b/>
          <w:sz w:val="36"/>
          <w:szCs w:val="36"/>
          <w:u w:val="single"/>
        </w:rPr>
        <w:t>BAKERS</w:t>
      </w:r>
      <w:r w:rsidRPr="00893F51">
        <w:rPr>
          <w:rFonts w:cstheme="minorHAnsi"/>
          <w:b/>
          <w:sz w:val="36"/>
          <w:szCs w:val="36"/>
          <w:u w:val="single"/>
        </w:rPr>
        <w:t xml:space="preserve"> </w:t>
      </w:r>
    </w:p>
    <w:p w:rsidR="00893F51" w:rsidRPr="00893F51" w:rsidRDefault="00893F51" w:rsidP="00893F51">
      <w:pPr>
        <w:spacing w:after="0"/>
        <w:jc w:val="center"/>
        <w:rPr>
          <w:rFonts w:cstheme="minorHAnsi"/>
          <w:b/>
          <w:sz w:val="36"/>
          <w:szCs w:val="36"/>
          <w:u w:val="single"/>
        </w:rPr>
      </w:pPr>
      <w:r w:rsidRPr="00893F51">
        <w:rPr>
          <w:rFonts w:cstheme="minorHAnsi"/>
          <w:b/>
          <w:sz w:val="36"/>
          <w:szCs w:val="36"/>
          <w:u w:val="single"/>
        </w:rPr>
        <w:t>And</w:t>
      </w:r>
    </w:p>
    <w:p w:rsidR="00893F51" w:rsidRDefault="00893F51" w:rsidP="00893F51">
      <w:pPr>
        <w:spacing w:after="0"/>
        <w:jc w:val="center"/>
        <w:rPr>
          <w:rFonts w:cstheme="minorHAnsi"/>
          <w:b/>
          <w:sz w:val="36"/>
          <w:szCs w:val="36"/>
          <w:u w:val="single"/>
        </w:rPr>
      </w:pPr>
      <w:r w:rsidRPr="00893F51">
        <w:rPr>
          <w:rFonts w:cstheme="minorHAnsi"/>
          <w:b/>
          <w:sz w:val="36"/>
          <w:szCs w:val="36"/>
          <w:u w:val="single"/>
        </w:rPr>
        <w:t>SAMAN</w:t>
      </w:r>
      <w:r>
        <w:rPr>
          <w:rFonts w:cstheme="minorHAnsi"/>
          <w:b/>
          <w:sz w:val="36"/>
          <w:szCs w:val="36"/>
          <w:u w:val="single"/>
        </w:rPr>
        <w:t>’S FOOD</w:t>
      </w:r>
    </w:p>
    <w:p w:rsidR="00893F51" w:rsidRPr="00893F51" w:rsidRDefault="00893F51" w:rsidP="00893F51">
      <w:pPr>
        <w:spacing w:after="0"/>
        <w:jc w:val="center"/>
        <w:rPr>
          <w:rFonts w:cstheme="minorHAnsi"/>
          <w:b/>
          <w:sz w:val="36"/>
          <w:szCs w:val="36"/>
          <w:u w:val="single"/>
        </w:rPr>
      </w:pPr>
    </w:p>
    <w:p w:rsidR="00893F51" w:rsidRPr="00893F51" w:rsidRDefault="00893F51" w:rsidP="00893F51">
      <w:pPr>
        <w:pStyle w:val="ListParagraph"/>
        <w:numPr>
          <w:ilvl w:val="0"/>
          <w:numId w:val="3"/>
        </w:numPr>
        <w:rPr>
          <w:rFonts w:cstheme="minorHAnsi"/>
          <w:color w:val="1A1A1A"/>
          <w:sz w:val="28"/>
          <w:szCs w:val="28"/>
        </w:rPr>
      </w:pPr>
      <w:r w:rsidRPr="00893F51">
        <w:rPr>
          <w:rStyle w:val="fontstyle01"/>
          <w:rFonts w:asciiTheme="minorHAnsi" w:hAnsiTheme="minorHAnsi" w:cstheme="minorHAnsi"/>
          <w:sz w:val="28"/>
          <w:szCs w:val="28"/>
        </w:rPr>
        <w:t>Parties</w:t>
      </w:r>
    </w:p>
    <w:p w:rsidR="00893F51" w:rsidRPr="00893F51" w:rsidRDefault="00893F51" w:rsidP="00893F51">
      <w:pPr>
        <w:rPr>
          <w:rStyle w:val="fontstyle21"/>
          <w:rFonts w:asciiTheme="minorHAnsi" w:hAnsiTheme="minorHAnsi" w:cstheme="minorHAnsi"/>
          <w:color w:val="1A1A1A"/>
          <w:sz w:val="22"/>
          <w:szCs w:val="22"/>
        </w:rPr>
      </w:pPr>
      <w:proofErr w:type="spellStart"/>
      <w:r w:rsidRPr="00893F51">
        <w:rPr>
          <w:rStyle w:val="fontstyle21"/>
          <w:rFonts w:asciiTheme="minorHAnsi" w:hAnsiTheme="minorHAnsi" w:cstheme="minorHAnsi"/>
          <w:color w:val="1A1A1A"/>
          <w:sz w:val="22"/>
          <w:szCs w:val="22"/>
        </w:rPr>
        <w:t>Hina</w:t>
      </w:r>
      <w:proofErr w:type="spellEnd"/>
      <w:r w:rsidRPr="00893F51">
        <w:rPr>
          <w:rStyle w:val="fontstyle21"/>
          <w:rFonts w:asciiTheme="minorHAnsi" w:hAnsiTheme="minorHAnsi" w:cstheme="minorHAnsi"/>
          <w:color w:val="1A1A1A"/>
          <w:sz w:val="22"/>
          <w:szCs w:val="22"/>
        </w:rPr>
        <w:t xml:space="preserve"> Khan of Khan Bakers in 202 </w:t>
      </w:r>
      <w:proofErr w:type="spellStart"/>
      <w:r w:rsidRPr="00893F51">
        <w:rPr>
          <w:rStyle w:val="fontstyle21"/>
          <w:rFonts w:asciiTheme="minorHAnsi" w:hAnsiTheme="minorHAnsi" w:cstheme="minorHAnsi"/>
          <w:color w:val="1A1A1A"/>
          <w:sz w:val="22"/>
          <w:szCs w:val="22"/>
        </w:rPr>
        <w:t>Defence</w:t>
      </w:r>
      <w:proofErr w:type="spellEnd"/>
      <w:r w:rsidRPr="00893F51">
        <w:rPr>
          <w:rStyle w:val="fontstyle21"/>
          <w:rFonts w:asciiTheme="minorHAnsi" w:hAnsiTheme="minorHAnsi" w:cstheme="minorHAnsi"/>
          <w:color w:val="1A1A1A"/>
          <w:sz w:val="22"/>
          <w:szCs w:val="22"/>
        </w:rPr>
        <w:t xml:space="preserve"> Phase 4, Karachi ("Service Provider"), and Saman Khan of </w:t>
      </w:r>
      <w:proofErr w:type="spellStart"/>
      <w:r w:rsidRPr="00893F51">
        <w:rPr>
          <w:rStyle w:val="fontstyle21"/>
          <w:rFonts w:asciiTheme="minorHAnsi" w:hAnsiTheme="minorHAnsi" w:cstheme="minorHAnsi"/>
          <w:color w:val="1A1A1A"/>
          <w:sz w:val="22"/>
          <w:szCs w:val="22"/>
        </w:rPr>
        <w:t>Saman's</w:t>
      </w:r>
      <w:proofErr w:type="spellEnd"/>
      <w:r w:rsidRPr="00893F51">
        <w:rPr>
          <w:rStyle w:val="fontstyle21"/>
          <w:rFonts w:asciiTheme="minorHAnsi" w:hAnsiTheme="minorHAnsi" w:cstheme="minorHAnsi"/>
          <w:color w:val="1A1A1A"/>
          <w:sz w:val="22"/>
          <w:szCs w:val="22"/>
        </w:rPr>
        <w:t xml:space="preserve"> Food in </w:t>
      </w:r>
      <w:proofErr w:type="spellStart"/>
      <w:r w:rsidRPr="00893F51">
        <w:rPr>
          <w:rStyle w:val="fontstyle21"/>
          <w:rFonts w:asciiTheme="minorHAnsi" w:hAnsiTheme="minorHAnsi" w:cstheme="minorHAnsi"/>
          <w:color w:val="1A1A1A"/>
          <w:sz w:val="22"/>
          <w:szCs w:val="22"/>
        </w:rPr>
        <w:t>Gulshan</w:t>
      </w:r>
      <w:proofErr w:type="spellEnd"/>
      <w:r w:rsidRPr="00893F51">
        <w:rPr>
          <w:rStyle w:val="fontstyle21"/>
          <w:rFonts w:asciiTheme="minorHAnsi" w:hAnsiTheme="minorHAnsi" w:cstheme="minorHAnsi"/>
          <w:color w:val="1A1A1A"/>
          <w:sz w:val="22"/>
          <w:szCs w:val="22"/>
        </w:rPr>
        <w:t>-e-Iqbal, Karachi ("Client"), collectively referred to as "Parties," enter into this SERVICE LEVEL AGREEMENT ("Agreement"), dated October 11, 2022.</w:t>
      </w:r>
    </w:p>
    <w:p w:rsidR="00893F51" w:rsidRPr="00893F51" w:rsidRDefault="00893F51" w:rsidP="00893F51">
      <w:pPr>
        <w:rPr>
          <w:rStyle w:val="fontstyle21"/>
          <w:rFonts w:asciiTheme="minorHAnsi" w:hAnsiTheme="minorHAnsi" w:cstheme="minorHAnsi"/>
          <w:color w:val="1A1A1A"/>
          <w:sz w:val="22"/>
          <w:szCs w:val="22"/>
        </w:rPr>
      </w:pPr>
      <w:r w:rsidRPr="00893F51">
        <w:rPr>
          <w:rStyle w:val="fontstyle21"/>
          <w:rFonts w:asciiTheme="minorHAnsi" w:hAnsiTheme="minorHAnsi" w:cstheme="minorHAnsi"/>
          <w:color w:val="1A1A1A"/>
          <w:sz w:val="22"/>
          <w:szCs w:val="22"/>
        </w:rPr>
        <w:t>The Parties further concur to the following conditions in exchange for their respective promises and covenants in this Agreement, whose receipt and sufficiency are now acknowledged.</w:t>
      </w:r>
    </w:p>
    <w:p w:rsidR="00893F51" w:rsidRPr="00893F51" w:rsidRDefault="00893F51" w:rsidP="00893F51">
      <w:pPr>
        <w:pStyle w:val="ListParagraph"/>
        <w:numPr>
          <w:ilvl w:val="0"/>
          <w:numId w:val="3"/>
        </w:numPr>
        <w:rPr>
          <w:rStyle w:val="fontstyle01"/>
          <w:rFonts w:asciiTheme="minorHAnsi" w:hAnsiTheme="minorHAnsi" w:cstheme="minorHAnsi"/>
          <w:b w:val="0"/>
          <w:bCs w:val="0"/>
          <w:sz w:val="24"/>
          <w:szCs w:val="24"/>
        </w:rPr>
      </w:pPr>
      <w:r w:rsidRPr="00893F51">
        <w:rPr>
          <w:rStyle w:val="fontstyle01"/>
          <w:rFonts w:asciiTheme="minorHAnsi" w:hAnsiTheme="minorHAnsi" w:cstheme="minorHAnsi"/>
          <w:sz w:val="28"/>
          <w:szCs w:val="28"/>
        </w:rPr>
        <w:t>Services</w:t>
      </w:r>
    </w:p>
    <w:p w:rsidR="00893F51" w:rsidRPr="00893F51" w:rsidRDefault="00893F51" w:rsidP="00893F51">
      <w:pPr>
        <w:rPr>
          <w:rStyle w:val="fontstyle21"/>
          <w:rFonts w:asciiTheme="minorHAnsi" w:hAnsiTheme="minorHAnsi" w:cstheme="minorHAnsi"/>
          <w:b/>
          <w:bCs/>
          <w:color w:val="1A1A1A"/>
          <w:sz w:val="22"/>
          <w:szCs w:val="22"/>
          <w:lang w:val="en-PK"/>
        </w:rPr>
      </w:pPr>
      <w:r w:rsidRPr="00893F51">
        <w:rPr>
          <w:rStyle w:val="fontstyle21"/>
          <w:rFonts w:asciiTheme="minorHAnsi" w:hAnsiTheme="minorHAnsi" w:cstheme="minorHAnsi"/>
          <w:color w:val="1A1A1A"/>
          <w:sz w:val="22"/>
          <w:szCs w:val="22"/>
        </w:rPr>
        <w:t>The purpose of this Agreement is to specify the obligations and services that the Service Provider will offer to the Client in connection with their restaurant business. The following mutually agreed-upon services and obligations are fully understood by the Parties and shall be carried out by the Service Provider in an effective, timely, and expert manner:</w:t>
      </w:r>
    </w:p>
    <w:p w:rsidR="00893F51" w:rsidRPr="00893F51" w:rsidRDefault="00893F51" w:rsidP="00893F51">
      <w:pPr>
        <w:pStyle w:val="ListParagraph"/>
        <w:numPr>
          <w:ilvl w:val="0"/>
          <w:numId w:val="1"/>
        </w:numPr>
        <w:rPr>
          <w:rStyle w:val="fontstyle21"/>
          <w:rFonts w:asciiTheme="minorHAnsi" w:hAnsiTheme="minorHAnsi" w:cstheme="minorHAnsi"/>
          <w:b/>
          <w:bCs/>
          <w:color w:val="1A1A1A"/>
          <w:sz w:val="22"/>
          <w:szCs w:val="22"/>
        </w:rPr>
      </w:pPr>
      <w:r w:rsidRPr="00893F51">
        <w:rPr>
          <w:rStyle w:val="fontstyle21"/>
          <w:rFonts w:asciiTheme="minorHAnsi" w:hAnsiTheme="minorHAnsi" w:cstheme="minorHAnsi"/>
          <w:color w:val="1A1A1A"/>
          <w:sz w:val="22"/>
          <w:szCs w:val="22"/>
        </w:rPr>
        <w:t>Promptly and appropriately deliver to the client the food items and ingredients they require.</w:t>
      </w:r>
    </w:p>
    <w:p w:rsidR="00893F51" w:rsidRPr="00893F51" w:rsidRDefault="00893F51" w:rsidP="00893F51">
      <w:pPr>
        <w:pStyle w:val="ListParagraph"/>
        <w:numPr>
          <w:ilvl w:val="0"/>
          <w:numId w:val="1"/>
        </w:numPr>
        <w:rPr>
          <w:rStyle w:val="fontstyle21"/>
          <w:rFonts w:asciiTheme="minorHAnsi" w:hAnsiTheme="minorHAnsi" w:cstheme="minorHAnsi"/>
          <w:b/>
          <w:bCs/>
          <w:color w:val="1A1A1A"/>
          <w:sz w:val="22"/>
          <w:szCs w:val="22"/>
        </w:rPr>
      </w:pPr>
      <w:r w:rsidRPr="00893F51">
        <w:rPr>
          <w:rStyle w:val="fontstyle21"/>
          <w:rFonts w:asciiTheme="minorHAnsi" w:hAnsiTheme="minorHAnsi" w:cstheme="minorHAnsi"/>
          <w:color w:val="1A1A1A"/>
          <w:sz w:val="22"/>
          <w:szCs w:val="22"/>
        </w:rPr>
        <w:t>Ensure that the supplied items and foods are kept at the proper temperatures—less than 41°F or more than 140°F—for serving.</w:t>
      </w:r>
    </w:p>
    <w:p w:rsidR="00893F51" w:rsidRPr="00893F51" w:rsidRDefault="00893F51" w:rsidP="00893F51">
      <w:pPr>
        <w:pStyle w:val="ListParagraph"/>
        <w:numPr>
          <w:ilvl w:val="0"/>
          <w:numId w:val="1"/>
        </w:numPr>
        <w:rPr>
          <w:rStyle w:val="fontstyle01"/>
          <w:rFonts w:asciiTheme="minorHAnsi" w:hAnsiTheme="minorHAnsi" w:cstheme="minorHAnsi"/>
          <w:sz w:val="22"/>
          <w:szCs w:val="22"/>
        </w:rPr>
      </w:pPr>
      <w:r w:rsidRPr="00893F51">
        <w:rPr>
          <w:rStyle w:val="fontstyle21"/>
          <w:rFonts w:asciiTheme="minorHAnsi" w:hAnsiTheme="minorHAnsi" w:cstheme="minorHAnsi"/>
          <w:color w:val="1A1A1A"/>
          <w:sz w:val="22"/>
          <w:szCs w:val="22"/>
        </w:rPr>
        <w:t>Handle orders, including delivery requests and enquiries, quickly and efficiently.</w:t>
      </w:r>
      <w:r w:rsidRPr="00893F51">
        <w:rPr>
          <w:rFonts w:cstheme="minorHAnsi"/>
          <w:color w:val="1A1A1A"/>
        </w:rPr>
        <w:br/>
      </w:r>
      <w:r w:rsidRPr="00893F51">
        <w:rPr>
          <w:rStyle w:val="fontstyle21"/>
          <w:rFonts w:asciiTheme="minorHAnsi" w:hAnsiTheme="minorHAnsi" w:cstheme="minorHAnsi"/>
          <w:sz w:val="22"/>
          <w:szCs w:val="22"/>
        </w:rPr>
        <w:t>Now cre</w:t>
      </w:r>
      <w:r>
        <w:rPr>
          <w:rStyle w:val="fontstyle21"/>
          <w:rFonts w:asciiTheme="minorHAnsi" w:hAnsiTheme="minorHAnsi" w:cstheme="minorHAnsi"/>
          <w:sz w:val="22"/>
          <w:szCs w:val="22"/>
        </w:rPr>
        <w:t>ate your own document- It's Fr</w:t>
      </w:r>
    </w:p>
    <w:p w:rsidR="00893F51" w:rsidRDefault="00893F51" w:rsidP="00893F51">
      <w:pPr>
        <w:pStyle w:val="ListParagraph"/>
        <w:numPr>
          <w:ilvl w:val="0"/>
          <w:numId w:val="3"/>
        </w:numPr>
        <w:spacing w:after="0"/>
        <w:rPr>
          <w:rFonts w:cstheme="minorHAnsi"/>
          <w:b/>
          <w:bCs/>
          <w:color w:val="1A1A1A"/>
          <w:sz w:val="28"/>
          <w:szCs w:val="28"/>
        </w:rPr>
      </w:pPr>
      <w:r w:rsidRPr="00893F51">
        <w:rPr>
          <w:rStyle w:val="fontstyle01"/>
          <w:rFonts w:asciiTheme="minorHAnsi" w:hAnsiTheme="minorHAnsi" w:cstheme="minorHAnsi"/>
          <w:sz w:val="28"/>
          <w:szCs w:val="28"/>
        </w:rPr>
        <w:t>Terms and Conditions</w:t>
      </w:r>
    </w:p>
    <w:p w:rsidR="00893F51" w:rsidRPr="00893F51" w:rsidRDefault="00893F51" w:rsidP="00893F51">
      <w:pPr>
        <w:pStyle w:val="ListParagraph"/>
        <w:spacing w:after="0"/>
        <w:ind w:left="360"/>
        <w:rPr>
          <w:rStyle w:val="fontstyle01"/>
          <w:rFonts w:asciiTheme="minorHAnsi" w:hAnsiTheme="minorHAnsi" w:cstheme="minorHAnsi"/>
          <w:sz w:val="28"/>
          <w:szCs w:val="28"/>
        </w:rPr>
      </w:pPr>
    </w:p>
    <w:p w:rsidR="00893F51" w:rsidRDefault="00893F51" w:rsidP="00893F51">
      <w:pPr>
        <w:rPr>
          <w:b/>
          <w:bCs/>
        </w:rPr>
      </w:pPr>
      <w:r w:rsidRPr="00893F51">
        <w:rPr>
          <w:rStyle w:val="fontstyle01"/>
          <w:rFonts w:asciiTheme="minorHAnsi" w:hAnsiTheme="minorHAnsi" w:cstheme="minorHAnsi"/>
          <w:sz w:val="26"/>
          <w:szCs w:val="26"/>
        </w:rPr>
        <w:t>SERVICE LEVEL</w:t>
      </w:r>
    </w:p>
    <w:p w:rsidR="00893F51" w:rsidRPr="00893F51" w:rsidRDefault="00893F51" w:rsidP="00893F51">
      <w:pPr>
        <w:rPr>
          <w:rStyle w:val="fontstyle01"/>
          <w:rFonts w:asciiTheme="minorHAnsi" w:hAnsiTheme="minorHAnsi"/>
          <w:color w:val="auto"/>
          <w:sz w:val="22"/>
          <w:szCs w:val="22"/>
        </w:rPr>
      </w:pPr>
      <w:r w:rsidRPr="00893F51">
        <w:rPr>
          <w:rStyle w:val="fontstyle01"/>
          <w:rFonts w:asciiTheme="minorHAnsi" w:hAnsiTheme="minorHAnsi" w:cstheme="minorHAnsi"/>
          <w:b w:val="0"/>
          <w:sz w:val="22"/>
          <w:szCs w:val="22"/>
        </w:rPr>
        <w:t>The parties concur to reach or surpass the following service level performance indicators, which the client determined were essential for the restaurant business's delivery operations:</w:t>
      </w:r>
    </w:p>
    <w:p w:rsidR="00893F51" w:rsidRPr="00893F51" w:rsidRDefault="00893F51" w:rsidP="00893F51">
      <w:pPr>
        <w:pStyle w:val="ListParagraph"/>
        <w:numPr>
          <w:ilvl w:val="0"/>
          <w:numId w:val="6"/>
        </w:numPr>
        <w:rPr>
          <w:rStyle w:val="fontstyle21"/>
          <w:rFonts w:asciiTheme="minorHAnsi" w:hAnsiTheme="minorHAnsi" w:cstheme="minorHAnsi"/>
          <w:b/>
          <w:bCs/>
          <w:color w:val="1A1A1A"/>
          <w:sz w:val="24"/>
          <w:szCs w:val="24"/>
        </w:rPr>
      </w:pPr>
      <w:r w:rsidRPr="00893F51">
        <w:rPr>
          <w:rStyle w:val="fontstyle01"/>
          <w:rFonts w:asciiTheme="minorHAnsi" w:hAnsiTheme="minorHAnsi" w:cstheme="minorHAnsi"/>
          <w:sz w:val="24"/>
          <w:szCs w:val="24"/>
        </w:rPr>
        <w:t xml:space="preserve">Performance Quality: </w:t>
      </w:r>
      <w:r w:rsidRPr="00893F51">
        <w:rPr>
          <w:rStyle w:val="fontstyle01"/>
          <w:rFonts w:asciiTheme="minorHAnsi" w:hAnsiTheme="minorHAnsi" w:cstheme="minorHAnsi"/>
          <w:b w:val="0"/>
          <w:sz w:val="22"/>
          <w:szCs w:val="22"/>
        </w:rPr>
        <w:t>On-time delivery of the deliverables and no delays</w:t>
      </w:r>
      <w:r>
        <w:rPr>
          <w:rStyle w:val="fontstyle21"/>
          <w:rFonts w:asciiTheme="minorHAnsi" w:hAnsiTheme="minorHAnsi" w:cstheme="minorHAnsi"/>
          <w:color w:val="1A1A1A"/>
          <w:sz w:val="24"/>
          <w:szCs w:val="24"/>
        </w:rPr>
        <w:t>.</w:t>
      </w:r>
    </w:p>
    <w:p w:rsidR="00893F51" w:rsidRPr="007C521A" w:rsidRDefault="00893F51" w:rsidP="00893F51">
      <w:pPr>
        <w:pStyle w:val="ListParagraph"/>
        <w:numPr>
          <w:ilvl w:val="0"/>
          <w:numId w:val="2"/>
        </w:numPr>
        <w:rPr>
          <w:rFonts w:cstheme="minorHAnsi"/>
          <w:b/>
          <w:bCs/>
          <w:color w:val="1A1A1A"/>
          <w:sz w:val="24"/>
          <w:szCs w:val="24"/>
        </w:rPr>
      </w:pPr>
      <w:r w:rsidRPr="00893F51">
        <w:rPr>
          <w:rStyle w:val="fontstyle01"/>
          <w:rFonts w:asciiTheme="minorHAnsi" w:hAnsiTheme="minorHAnsi" w:cstheme="minorHAnsi"/>
          <w:sz w:val="24"/>
          <w:szCs w:val="24"/>
        </w:rPr>
        <w:lastRenderedPageBreak/>
        <w:t xml:space="preserve">Weekly Target Completion: </w:t>
      </w:r>
      <w:r w:rsidRPr="00893F51">
        <w:rPr>
          <w:rStyle w:val="fontstyle01"/>
          <w:rFonts w:asciiTheme="minorHAnsi" w:hAnsiTheme="minorHAnsi" w:cstheme="minorHAnsi"/>
          <w:b w:val="0"/>
          <w:sz w:val="22"/>
          <w:szCs w:val="22"/>
        </w:rPr>
        <w:t>94% to 98%</w:t>
      </w:r>
    </w:p>
    <w:p w:rsidR="00893F51" w:rsidRPr="007C521A" w:rsidRDefault="00893F51" w:rsidP="00893F51">
      <w:pPr>
        <w:pStyle w:val="ListParagraph"/>
        <w:numPr>
          <w:ilvl w:val="0"/>
          <w:numId w:val="2"/>
        </w:numPr>
        <w:rPr>
          <w:rFonts w:cstheme="minorHAnsi"/>
          <w:b/>
          <w:bCs/>
          <w:color w:val="1A1A1A"/>
          <w:sz w:val="24"/>
          <w:szCs w:val="24"/>
        </w:rPr>
      </w:pPr>
      <w:r w:rsidRPr="00893F51">
        <w:rPr>
          <w:rStyle w:val="fontstyle21"/>
          <w:rFonts w:asciiTheme="minorHAnsi" w:hAnsiTheme="minorHAnsi" w:cstheme="minorHAnsi"/>
          <w:b/>
          <w:color w:val="1A1A1A"/>
          <w:sz w:val="24"/>
          <w:szCs w:val="24"/>
        </w:rPr>
        <w:t>Reporting:</w:t>
      </w:r>
      <w:r w:rsidRPr="007C521A">
        <w:rPr>
          <w:rStyle w:val="fontstyle21"/>
          <w:rFonts w:asciiTheme="minorHAnsi" w:hAnsiTheme="minorHAnsi" w:cstheme="minorHAnsi"/>
          <w:color w:val="1A1A1A"/>
          <w:sz w:val="24"/>
          <w:szCs w:val="24"/>
        </w:rPr>
        <w:t xml:space="preserve"> </w:t>
      </w:r>
      <w:r w:rsidRPr="00893F51">
        <w:rPr>
          <w:rStyle w:val="fontstyle21"/>
          <w:rFonts w:asciiTheme="minorHAnsi" w:hAnsiTheme="minorHAnsi" w:cstheme="minorHAnsi"/>
          <w:color w:val="1A1A1A"/>
          <w:sz w:val="22"/>
          <w:szCs w:val="22"/>
        </w:rPr>
        <w:t>Service Provider and Client’s designated representative</w:t>
      </w:r>
      <w:r>
        <w:rPr>
          <w:rStyle w:val="fontstyle21"/>
          <w:rFonts w:asciiTheme="minorHAnsi" w:hAnsiTheme="minorHAnsi" w:cstheme="minorHAnsi"/>
          <w:color w:val="1A1A1A"/>
          <w:sz w:val="22"/>
          <w:szCs w:val="22"/>
          <w:lang w:val="en-US"/>
        </w:rPr>
        <w:t>/</w:t>
      </w:r>
    </w:p>
    <w:p w:rsidR="00893F51" w:rsidRPr="007C521A" w:rsidRDefault="00893F51" w:rsidP="00893F51">
      <w:pPr>
        <w:pStyle w:val="ListParagraph"/>
        <w:numPr>
          <w:ilvl w:val="0"/>
          <w:numId w:val="2"/>
        </w:numPr>
        <w:rPr>
          <w:rFonts w:cstheme="minorHAnsi"/>
          <w:b/>
          <w:bCs/>
          <w:color w:val="1A1A1A"/>
          <w:sz w:val="24"/>
          <w:szCs w:val="24"/>
        </w:rPr>
      </w:pPr>
      <w:r w:rsidRPr="00893F51">
        <w:rPr>
          <w:rStyle w:val="fontstyle21"/>
          <w:rFonts w:asciiTheme="minorHAnsi" w:hAnsiTheme="minorHAnsi" w:cstheme="minorHAnsi"/>
          <w:b/>
          <w:color w:val="1A1A1A"/>
          <w:sz w:val="24"/>
          <w:szCs w:val="24"/>
        </w:rPr>
        <w:t>Frequency of reporting:</w:t>
      </w:r>
      <w:r w:rsidRPr="007C521A">
        <w:rPr>
          <w:rStyle w:val="fontstyle21"/>
          <w:rFonts w:asciiTheme="minorHAnsi" w:hAnsiTheme="minorHAnsi" w:cstheme="minorHAnsi"/>
          <w:color w:val="1A1A1A"/>
          <w:sz w:val="24"/>
          <w:szCs w:val="24"/>
        </w:rPr>
        <w:t xml:space="preserve"> </w:t>
      </w:r>
      <w:r>
        <w:rPr>
          <w:rStyle w:val="fontstyle21"/>
          <w:rFonts w:asciiTheme="minorHAnsi" w:hAnsiTheme="minorHAnsi" w:cstheme="minorHAnsi"/>
          <w:color w:val="1A1A1A"/>
          <w:sz w:val="22"/>
          <w:szCs w:val="22"/>
        </w:rPr>
        <w:t>E</w:t>
      </w:r>
      <w:r w:rsidRPr="00893F51">
        <w:rPr>
          <w:rStyle w:val="fontstyle21"/>
          <w:rFonts w:asciiTheme="minorHAnsi" w:hAnsiTheme="minorHAnsi" w:cstheme="minorHAnsi"/>
          <w:color w:val="1A1A1A"/>
          <w:sz w:val="22"/>
          <w:szCs w:val="22"/>
        </w:rPr>
        <w:t>very Friday</w:t>
      </w:r>
      <w:r>
        <w:rPr>
          <w:rStyle w:val="fontstyle21"/>
          <w:rFonts w:asciiTheme="minorHAnsi" w:hAnsiTheme="minorHAnsi" w:cstheme="minorHAnsi"/>
          <w:color w:val="1A1A1A"/>
          <w:sz w:val="22"/>
          <w:szCs w:val="22"/>
          <w:lang w:val="en-US"/>
        </w:rPr>
        <w:t>.</w:t>
      </w:r>
    </w:p>
    <w:p w:rsidR="00893F51" w:rsidRPr="00893F51" w:rsidRDefault="00893F51" w:rsidP="00893F51">
      <w:pPr>
        <w:pStyle w:val="ListParagraph"/>
        <w:numPr>
          <w:ilvl w:val="0"/>
          <w:numId w:val="2"/>
        </w:numPr>
        <w:rPr>
          <w:rStyle w:val="fontstyle21"/>
          <w:rFonts w:asciiTheme="minorHAnsi" w:hAnsiTheme="minorHAnsi" w:cstheme="minorHAnsi"/>
          <w:b/>
          <w:bCs/>
          <w:color w:val="1A1A1A"/>
          <w:sz w:val="24"/>
          <w:szCs w:val="24"/>
        </w:rPr>
      </w:pPr>
      <w:r w:rsidRPr="00893F51">
        <w:rPr>
          <w:rStyle w:val="fontstyle21"/>
          <w:rFonts w:asciiTheme="minorHAnsi" w:hAnsiTheme="minorHAnsi" w:cstheme="minorHAnsi"/>
          <w:b/>
          <w:color w:val="1A1A1A"/>
          <w:sz w:val="24"/>
          <w:szCs w:val="24"/>
        </w:rPr>
        <w:t>Response rate of in</w:t>
      </w:r>
      <w:r w:rsidRPr="00893F51">
        <w:rPr>
          <w:rStyle w:val="fontstyle21"/>
          <w:rFonts w:asciiTheme="minorHAnsi" w:hAnsiTheme="minorHAnsi" w:cstheme="minorHAnsi"/>
          <w:b/>
          <w:color w:val="1A1A1A"/>
          <w:sz w:val="24"/>
          <w:szCs w:val="24"/>
        </w:rPr>
        <w:t>quiries and requests:</w:t>
      </w:r>
      <w:r>
        <w:rPr>
          <w:rStyle w:val="fontstyle21"/>
          <w:rFonts w:asciiTheme="minorHAnsi" w:hAnsiTheme="minorHAnsi" w:cstheme="minorHAnsi"/>
          <w:color w:val="1A1A1A"/>
          <w:sz w:val="24"/>
          <w:szCs w:val="24"/>
        </w:rPr>
        <w:t xml:space="preserve"> </w:t>
      </w:r>
      <w:r w:rsidRPr="00893F51">
        <w:rPr>
          <w:rStyle w:val="fontstyle21"/>
          <w:rFonts w:asciiTheme="minorHAnsi" w:hAnsiTheme="minorHAnsi" w:cstheme="minorHAnsi"/>
          <w:color w:val="1A1A1A"/>
          <w:sz w:val="22"/>
          <w:szCs w:val="22"/>
        </w:rPr>
        <w:t>95% to 98.</w:t>
      </w:r>
    </w:p>
    <w:p w:rsidR="00893F51" w:rsidRPr="007C521A" w:rsidRDefault="00893F51" w:rsidP="00893F51">
      <w:pPr>
        <w:rPr>
          <w:rStyle w:val="fontstyle01"/>
          <w:rFonts w:asciiTheme="minorHAnsi" w:hAnsiTheme="minorHAnsi" w:cstheme="minorHAnsi"/>
          <w:sz w:val="24"/>
          <w:szCs w:val="24"/>
        </w:rPr>
      </w:pPr>
      <w:r w:rsidRPr="007C521A">
        <w:rPr>
          <w:rStyle w:val="fontstyle01"/>
          <w:rFonts w:asciiTheme="minorHAnsi" w:hAnsiTheme="minorHAnsi" w:cstheme="minorHAnsi"/>
          <w:sz w:val="24"/>
          <w:szCs w:val="24"/>
        </w:rPr>
        <w:t>PERFORMANCE MONITORING</w:t>
      </w:r>
      <w:r w:rsidRPr="007C521A">
        <w:rPr>
          <w:rFonts w:cstheme="minorHAnsi"/>
          <w:b/>
          <w:bCs/>
          <w:color w:val="1A1A1A"/>
          <w:sz w:val="24"/>
          <w:szCs w:val="24"/>
        </w:rPr>
        <w:br/>
      </w:r>
      <w:r w:rsidRPr="00893F51">
        <w:rPr>
          <w:rStyle w:val="fontstyle21"/>
          <w:rFonts w:asciiTheme="minorHAnsi" w:hAnsiTheme="minorHAnsi" w:cstheme="minorHAnsi"/>
          <w:color w:val="1A1A1A"/>
          <w:sz w:val="22"/>
          <w:szCs w:val="22"/>
        </w:rPr>
        <w:t>Throughout the week, the service provider must keep track of all orders, delivery times, calls for requests and inquiries, and the state of the supplied goods. The representatives appointed by the Parties are in charge of keeping track of the figures and making sure that they adhere to the set criteria and expectations. Any service level that falls short of the stated expectations may be used by the client as the basis for a default service notification.</w:t>
      </w:r>
    </w:p>
    <w:p w:rsidR="00893F51" w:rsidRDefault="00893F51" w:rsidP="00893F51">
      <w:pPr>
        <w:rPr>
          <w:rFonts w:cstheme="minorHAnsi"/>
          <w:b/>
          <w:bCs/>
          <w:color w:val="1A1A1A"/>
          <w:sz w:val="24"/>
          <w:szCs w:val="24"/>
        </w:rPr>
      </w:pPr>
      <w:r w:rsidRPr="007C521A">
        <w:rPr>
          <w:rStyle w:val="fontstyle01"/>
          <w:rFonts w:asciiTheme="minorHAnsi" w:hAnsiTheme="minorHAnsi" w:cstheme="minorHAnsi"/>
          <w:sz w:val="24"/>
          <w:szCs w:val="24"/>
        </w:rPr>
        <w:t>TERM AND TERMINATION</w:t>
      </w:r>
    </w:p>
    <w:p w:rsidR="00893F51" w:rsidRDefault="00893F51" w:rsidP="00893F51">
      <w:pPr>
        <w:rPr>
          <w:rStyle w:val="fontstyle21"/>
          <w:rFonts w:asciiTheme="minorHAnsi" w:hAnsiTheme="minorHAnsi" w:cstheme="minorHAnsi"/>
          <w:color w:val="1A1A1A"/>
          <w:sz w:val="24"/>
          <w:szCs w:val="24"/>
        </w:rPr>
      </w:pPr>
      <w:r w:rsidRPr="00893F51">
        <w:rPr>
          <w:rStyle w:val="fontstyle21"/>
          <w:rFonts w:asciiTheme="minorHAnsi" w:hAnsiTheme="minorHAnsi" w:cstheme="minorHAnsi"/>
          <w:color w:val="1A1A1A"/>
          <w:sz w:val="22"/>
          <w:szCs w:val="22"/>
        </w:rPr>
        <w:t>The "Term" of this Agreement is three (3) years, beginning on November 1, 2022, and ending on November 1, 2025. Before this Agreement fully expires, the Client may extend it for two (2) additional Terms.</w:t>
      </w:r>
    </w:p>
    <w:p w:rsidR="00893F51" w:rsidRDefault="00893F51" w:rsidP="00893F51">
      <w:pPr>
        <w:rPr>
          <w:rFonts w:cstheme="minorHAnsi"/>
          <w:b/>
          <w:bCs/>
          <w:color w:val="1A1A1A"/>
          <w:sz w:val="24"/>
          <w:szCs w:val="24"/>
        </w:rPr>
      </w:pPr>
      <w:r w:rsidRPr="007C521A">
        <w:rPr>
          <w:rStyle w:val="fontstyle01"/>
          <w:rFonts w:asciiTheme="minorHAnsi" w:hAnsiTheme="minorHAnsi" w:cstheme="minorHAnsi"/>
          <w:sz w:val="24"/>
          <w:szCs w:val="24"/>
        </w:rPr>
        <w:t>BILLING PROCESS</w:t>
      </w:r>
    </w:p>
    <w:p w:rsidR="00893F51" w:rsidRPr="00893F51" w:rsidRDefault="00893F51" w:rsidP="00893F51">
      <w:pPr>
        <w:rPr>
          <w:rStyle w:val="fontstyle01"/>
          <w:rFonts w:asciiTheme="minorHAnsi" w:hAnsiTheme="minorHAnsi" w:cstheme="minorHAnsi"/>
          <w:sz w:val="22"/>
          <w:szCs w:val="22"/>
        </w:rPr>
      </w:pPr>
      <w:r w:rsidRPr="00893F51">
        <w:rPr>
          <w:rStyle w:val="fontstyle21"/>
          <w:rFonts w:asciiTheme="minorHAnsi" w:hAnsiTheme="minorHAnsi" w:cstheme="minorHAnsi"/>
          <w:color w:val="1A1A1A"/>
          <w:sz w:val="22"/>
          <w:szCs w:val="22"/>
        </w:rPr>
        <w:t xml:space="preserve">For the services provided by the Service Provider, the Client consents to pay a service fee of </w:t>
      </w:r>
      <w:proofErr w:type="spellStart"/>
      <w:r w:rsidRPr="00893F51">
        <w:rPr>
          <w:rStyle w:val="fontstyle21"/>
          <w:rFonts w:asciiTheme="minorHAnsi" w:hAnsiTheme="minorHAnsi" w:cstheme="minorHAnsi"/>
          <w:color w:val="1A1A1A"/>
          <w:sz w:val="22"/>
          <w:szCs w:val="22"/>
        </w:rPr>
        <w:t>Rs</w:t>
      </w:r>
      <w:proofErr w:type="spellEnd"/>
      <w:r w:rsidRPr="00893F51">
        <w:rPr>
          <w:rStyle w:val="fontstyle21"/>
          <w:rFonts w:asciiTheme="minorHAnsi" w:hAnsiTheme="minorHAnsi" w:cstheme="minorHAnsi"/>
          <w:color w:val="1A1A1A"/>
          <w:sz w:val="22"/>
          <w:szCs w:val="22"/>
        </w:rPr>
        <w:t>. 100,000 each month. Depending on the needs and demands of the client, the charge may fluctuate.</w:t>
      </w:r>
    </w:p>
    <w:p w:rsidR="00893F51" w:rsidRPr="007C521A" w:rsidRDefault="00893F51" w:rsidP="00893F51">
      <w:pPr>
        <w:rPr>
          <w:rStyle w:val="fontstyle01"/>
          <w:rFonts w:asciiTheme="minorHAnsi" w:hAnsiTheme="minorHAnsi" w:cstheme="minorHAnsi"/>
          <w:sz w:val="24"/>
          <w:szCs w:val="24"/>
        </w:rPr>
      </w:pPr>
      <w:r w:rsidRPr="007C521A">
        <w:rPr>
          <w:rStyle w:val="fontstyle01"/>
          <w:rFonts w:asciiTheme="minorHAnsi" w:hAnsiTheme="minorHAnsi" w:cstheme="minorHAnsi"/>
          <w:sz w:val="24"/>
          <w:szCs w:val="24"/>
        </w:rPr>
        <w:t>INDEMNIFICATION</w:t>
      </w:r>
      <w:r w:rsidRPr="007C521A">
        <w:rPr>
          <w:rFonts w:cstheme="minorHAnsi"/>
          <w:b/>
          <w:bCs/>
          <w:color w:val="1A1A1A"/>
          <w:sz w:val="24"/>
          <w:szCs w:val="24"/>
        </w:rPr>
        <w:br/>
      </w:r>
      <w:r w:rsidRPr="00893F51">
        <w:rPr>
          <w:rStyle w:val="fontstyle21"/>
          <w:rFonts w:asciiTheme="minorHAnsi" w:hAnsiTheme="minorHAnsi" w:cstheme="minorHAnsi"/>
          <w:color w:val="1A1A1A"/>
          <w:sz w:val="22"/>
          <w:szCs w:val="22"/>
        </w:rPr>
        <w:t>The Service Provider defends the Client and its representatives from and against any and all claims, obligations, or damages arising out of the Service Provider's negligence or wrongdoing.</w:t>
      </w:r>
    </w:p>
    <w:p w:rsidR="00893F51" w:rsidRDefault="00893F51" w:rsidP="00893F51">
      <w:pPr>
        <w:rPr>
          <w:rFonts w:cstheme="minorHAnsi"/>
          <w:b/>
          <w:bCs/>
          <w:color w:val="1A1A1A"/>
          <w:sz w:val="24"/>
          <w:szCs w:val="24"/>
        </w:rPr>
      </w:pPr>
      <w:r w:rsidRPr="007C521A">
        <w:rPr>
          <w:rStyle w:val="fontstyle01"/>
          <w:rFonts w:asciiTheme="minorHAnsi" w:hAnsiTheme="minorHAnsi" w:cstheme="minorHAnsi"/>
          <w:sz w:val="24"/>
          <w:szCs w:val="24"/>
        </w:rPr>
        <w:t>GOVERNING LAW</w:t>
      </w:r>
      <w:bookmarkStart w:id="0" w:name="_GoBack"/>
      <w:bookmarkEnd w:id="0"/>
    </w:p>
    <w:p w:rsidR="00404291" w:rsidRPr="00893F51" w:rsidRDefault="00893F51" w:rsidP="00893F51">
      <w:r w:rsidRPr="00893F51">
        <w:rPr>
          <w:rStyle w:val="fontstyle21"/>
          <w:rFonts w:asciiTheme="minorHAnsi" w:hAnsiTheme="minorHAnsi" w:cstheme="minorHAnsi"/>
          <w:color w:val="1A1A1A"/>
          <w:sz w:val="22"/>
          <w:szCs w:val="22"/>
        </w:rPr>
        <w:t>The laws of the State of Sindh, where the undersigned Parties are domiciled, shall govern this Agreement and be applied in interpreting it.</w:t>
      </w:r>
      <w:r w:rsidRPr="00893F51">
        <w:rPr>
          <w:rFonts w:cstheme="minorHAnsi"/>
          <w:color w:val="1A1A1A"/>
        </w:rPr>
        <w:br/>
      </w:r>
    </w:p>
    <w:sectPr w:rsidR="00404291" w:rsidRPr="00893F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Bold">
    <w:altName w:val="Arial"/>
    <w:panose1 w:val="00000000000000000000"/>
    <w:charset w:val="00"/>
    <w:family w:val="roman"/>
    <w:notTrueType/>
    <w:pitch w:val="default"/>
  </w:font>
  <w:font w:name="Roboto-Regular">
    <w:altName w:val="Arial"/>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D457A"/>
    <w:multiLevelType w:val="hybridMultilevel"/>
    <w:tmpl w:val="6DB052D0"/>
    <w:lvl w:ilvl="0" w:tplc="7F2429C4">
      <w:start w:val="1"/>
      <w:numFmt w:val="decimal"/>
      <w:lvlText w:val="%1."/>
      <w:lvlJc w:val="left"/>
      <w:pPr>
        <w:ind w:left="360" w:hanging="360"/>
      </w:pPr>
      <w:rPr>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C7D1EA2"/>
    <w:multiLevelType w:val="hybridMultilevel"/>
    <w:tmpl w:val="AC6E6E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22FD0B22"/>
    <w:multiLevelType w:val="hybridMultilevel"/>
    <w:tmpl w:val="9F68ED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243A0E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6AE0E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3D269F"/>
    <w:multiLevelType w:val="hybridMultilevel"/>
    <w:tmpl w:val="D810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51"/>
    <w:rsid w:val="00404291"/>
    <w:rsid w:val="00893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9054E-5687-47EB-9FC9-ACE5F7E8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F51"/>
  </w:style>
  <w:style w:type="paragraph" w:styleId="Heading1">
    <w:name w:val="heading 1"/>
    <w:basedOn w:val="Normal"/>
    <w:next w:val="Normal"/>
    <w:link w:val="Heading1Char"/>
    <w:uiPriority w:val="9"/>
    <w:qFormat/>
    <w:rsid w:val="00893F51"/>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93F51"/>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3F51"/>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3F51"/>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3F51"/>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3F51"/>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3F51"/>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3F5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3F5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3F51"/>
    <w:rPr>
      <w:rFonts w:ascii="Roboto-Bold" w:hAnsi="Roboto-Bold" w:hint="default"/>
      <w:b/>
      <w:bCs/>
      <w:i w:val="0"/>
      <w:iCs w:val="0"/>
      <w:color w:val="1A1A1A"/>
      <w:sz w:val="80"/>
      <w:szCs w:val="80"/>
    </w:rPr>
  </w:style>
  <w:style w:type="character" w:customStyle="1" w:styleId="fontstyle21">
    <w:name w:val="fontstyle21"/>
    <w:basedOn w:val="DefaultParagraphFont"/>
    <w:rsid w:val="00893F51"/>
    <w:rPr>
      <w:rFonts w:ascii="Roboto-Regular" w:hAnsi="Roboto-Regular" w:hint="default"/>
      <w:b w:val="0"/>
      <w:bCs w:val="0"/>
      <w:i w:val="0"/>
      <w:iCs w:val="0"/>
      <w:color w:val="FFFFFF"/>
      <w:sz w:val="14"/>
      <w:szCs w:val="14"/>
    </w:rPr>
  </w:style>
  <w:style w:type="paragraph" w:styleId="ListParagraph">
    <w:name w:val="List Paragraph"/>
    <w:basedOn w:val="Normal"/>
    <w:uiPriority w:val="34"/>
    <w:qFormat/>
    <w:rsid w:val="00893F51"/>
    <w:pPr>
      <w:ind w:left="720"/>
      <w:contextualSpacing/>
    </w:pPr>
    <w:rPr>
      <w:lang w:val="en-PK"/>
    </w:rPr>
  </w:style>
  <w:style w:type="character" w:customStyle="1" w:styleId="Heading1Char">
    <w:name w:val="Heading 1 Char"/>
    <w:basedOn w:val="DefaultParagraphFont"/>
    <w:link w:val="Heading1"/>
    <w:uiPriority w:val="9"/>
    <w:rsid w:val="00893F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93F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93F5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93F5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93F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3F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3F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3F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3F5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2022-10-12T15:55:00Z</dcterms:created>
  <dcterms:modified xsi:type="dcterms:W3CDTF">2022-10-12T16:22:00Z</dcterms:modified>
</cp:coreProperties>
</file>