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BC9ED" w14:textId="14E0E423" w:rsidR="0020424F" w:rsidRDefault="0060006B" w:rsidP="0020424F">
      <w:pPr>
        <w:pStyle w:val="Heading2"/>
        <w:jc w:val="center"/>
        <w:rPr>
          <w:rFonts w:ascii="Times New Roman" w:hAnsi="Times New Roman" w:cs="Times New Roman"/>
          <w:color w:val="auto"/>
        </w:rPr>
      </w:pPr>
      <w:r w:rsidRPr="0060006B">
        <w:rPr>
          <w:rFonts w:ascii="Times New Roman" w:hAnsi="Times New Roman" w:cs="Times New Roman"/>
          <w:color w:val="auto"/>
          <w:sz w:val="32"/>
          <w:szCs w:val="32"/>
        </w:rPr>
        <w:t xml:space="preserve">Effect of Nutrition and Exercise Incentive on Weekly Weight Loss  </w:t>
      </w:r>
      <w:r w:rsidR="0020424F" w:rsidRPr="0020424F">
        <w:rPr>
          <w:rFonts w:ascii="Times New Roman" w:hAnsi="Times New Roman" w:cs="Times New Roman"/>
          <w:color w:val="auto"/>
        </w:rPr>
        <w:t xml:space="preserve">Samantha Bothwell  |  </w:t>
      </w:r>
      <w:r>
        <w:rPr>
          <w:rFonts w:ascii="Times New Roman" w:hAnsi="Times New Roman" w:cs="Times New Roman"/>
          <w:color w:val="auto"/>
        </w:rPr>
        <w:t>December</w:t>
      </w:r>
      <w:r w:rsidR="0020424F" w:rsidRPr="0020424F">
        <w:rPr>
          <w:rFonts w:ascii="Times New Roman" w:hAnsi="Times New Roman" w:cs="Times New Roman"/>
          <w:color w:val="auto"/>
        </w:rPr>
        <w:t xml:space="preserve"> </w:t>
      </w:r>
      <w:r>
        <w:rPr>
          <w:rFonts w:ascii="Times New Roman" w:hAnsi="Times New Roman" w:cs="Times New Roman"/>
          <w:color w:val="auto"/>
        </w:rPr>
        <w:t>11</w:t>
      </w:r>
      <w:r w:rsidR="0020424F" w:rsidRPr="0020424F">
        <w:rPr>
          <w:rFonts w:ascii="Times New Roman" w:hAnsi="Times New Roman" w:cs="Times New Roman"/>
          <w:color w:val="auto"/>
          <w:vertAlign w:val="superscript"/>
        </w:rPr>
        <w:t>th</w:t>
      </w:r>
      <w:r w:rsidR="0020424F" w:rsidRPr="0020424F">
        <w:rPr>
          <w:rFonts w:ascii="Times New Roman" w:hAnsi="Times New Roman" w:cs="Times New Roman"/>
          <w:color w:val="auto"/>
        </w:rPr>
        <w:t>, 2020</w:t>
      </w:r>
    </w:p>
    <w:p w14:paraId="735A8B58" w14:textId="73A0B649" w:rsidR="0020424F" w:rsidRDefault="0020424F" w:rsidP="0020424F"/>
    <w:p w14:paraId="777E1084" w14:textId="3157E75F" w:rsidR="0020424F" w:rsidRPr="0020424F" w:rsidRDefault="0020424F" w:rsidP="0009114A">
      <w:pPr>
        <w:pStyle w:val="Heading3"/>
        <w:numPr>
          <w:ilvl w:val="0"/>
          <w:numId w:val="1"/>
        </w:numPr>
        <w:ind w:left="0"/>
        <w:rPr>
          <w:rFonts w:ascii="Times New Roman" w:hAnsi="Times New Roman" w:cs="Times New Roman"/>
          <w:b/>
          <w:bCs/>
          <w:color w:val="auto"/>
        </w:rPr>
      </w:pPr>
      <w:r w:rsidRPr="0020424F">
        <w:rPr>
          <w:rFonts w:ascii="Times New Roman" w:hAnsi="Times New Roman" w:cs="Times New Roman"/>
          <w:b/>
          <w:bCs/>
          <w:color w:val="auto"/>
        </w:rPr>
        <w:t xml:space="preserve">Introduction </w:t>
      </w:r>
    </w:p>
    <w:p w14:paraId="259D7231" w14:textId="2B2E605C" w:rsidR="009C43AE" w:rsidRDefault="009C43AE" w:rsidP="00240E74">
      <w:pPr>
        <w:jc w:val="both"/>
        <w:rPr>
          <w:rFonts w:ascii="Times New Roman" w:hAnsi="Times New Roman" w:cs="Times New Roman"/>
          <w:sz w:val="24"/>
          <w:szCs w:val="24"/>
        </w:rPr>
      </w:pPr>
      <w:r>
        <w:rPr>
          <w:rFonts w:ascii="Times New Roman" w:hAnsi="Times New Roman" w:cs="Times New Roman"/>
          <w:sz w:val="24"/>
          <w:szCs w:val="24"/>
        </w:rPr>
        <w:t xml:space="preserve">An estimated 71.6% of American adults over the age of 20 are overweight, according to the CDC. </w:t>
      </w:r>
      <w:r w:rsidR="00465784">
        <w:rPr>
          <w:rFonts w:ascii="Times New Roman" w:hAnsi="Times New Roman" w:cs="Times New Roman"/>
          <w:sz w:val="24"/>
          <w:szCs w:val="24"/>
        </w:rPr>
        <w:t>H</w:t>
      </w:r>
      <w:r w:rsidR="00465784" w:rsidRPr="00465784">
        <w:rPr>
          <w:rFonts w:ascii="Times New Roman" w:hAnsi="Times New Roman" w:cs="Times New Roman"/>
          <w:sz w:val="24"/>
          <w:szCs w:val="24"/>
        </w:rPr>
        <w:t>ealth</w:t>
      </w:r>
      <w:r w:rsidR="00465784">
        <w:rPr>
          <w:rFonts w:ascii="Times New Roman" w:hAnsi="Times New Roman" w:cs="Times New Roman"/>
          <w:sz w:val="24"/>
          <w:szCs w:val="24"/>
        </w:rPr>
        <w:t xml:space="preserve"> </w:t>
      </w:r>
      <w:r w:rsidR="00465784" w:rsidRPr="00465784">
        <w:rPr>
          <w:rFonts w:ascii="Times New Roman" w:hAnsi="Times New Roman" w:cs="Times New Roman"/>
          <w:sz w:val="24"/>
          <w:szCs w:val="24"/>
        </w:rPr>
        <w:t>problem</w:t>
      </w:r>
      <w:r w:rsidR="00465784">
        <w:rPr>
          <w:rFonts w:ascii="Times New Roman" w:hAnsi="Times New Roman" w:cs="Times New Roman"/>
          <w:sz w:val="24"/>
          <w:szCs w:val="24"/>
        </w:rPr>
        <w:t>s</w:t>
      </w:r>
      <w:r w:rsidR="00465784" w:rsidRPr="00465784">
        <w:rPr>
          <w:rFonts w:ascii="Times New Roman" w:hAnsi="Times New Roman" w:cs="Times New Roman"/>
          <w:sz w:val="24"/>
          <w:szCs w:val="24"/>
        </w:rPr>
        <w:t xml:space="preserve"> </w:t>
      </w:r>
      <w:r w:rsidR="00465784">
        <w:rPr>
          <w:rFonts w:ascii="Times New Roman" w:hAnsi="Times New Roman" w:cs="Times New Roman"/>
          <w:sz w:val="24"/>
          <w:szCs w:val="24"/>
        </w:rPr>
        <w:t xml:space="preserve">attributed </w:t>
      </w:r>
      <w:r w:rsidR="00465784" w:rsidRPr="00465784">
        <w:rPr>
          <w:rFonts w:ascii="Times New Roman" w:hAnsi="Times New Roman" w:cs="Times New Roman"/>
          <w:sz w:val="24"/>
          <w:szCs w:val="24"/>
        </w:rPr>
        <w:t>to overweight/obesity account for $70 billion annually in health costs</w:t>
      </w:r>
      <w:r w:rsidR="00465784">
        <w:rPr>
          <w:rFonts w:ascii="Times New Roman" w:hAnsi="Times New Roman" w:cs="Times New Roman"/>
          <w:sz w:val="24"/>
          <w:szCs w:val="24"/>
        </w:rPr>
        <w:t xml:space="preserve"> and c</w:t>
      </w:r>
      <w:r w:rsidR="00465784" w:rsidRPr="00465784">
        <w:rPr>
          <w:rFonts w:ascii="Times New Roman" w:hAnsi="Times New Roman" w:cs="Times New Roman"/>
          <w:sz w:val="24"/>
          <w:szCs w:val="24"/>
        </w:rPr>
        <w:t>onsumers spend</w:t>
      </w:r>
      <w:r w:rsidR="00465784">
        <w:rPr>
          <w:rFonts w:ascii="Times New Roman" w:hAnsi="Times New Roman" w:cs="Times New Roman"/>
          <w:sz w:val="24"/>
          <w:szCs w:val="24"/>
        </w:rPr>
        <w:t xml:space="preserve"> </w:t>
      </w:r>
      <w:r w:rsidR="00465784" w:rsidRPr="00465784">
        <w:rPr>
          <w:rFonts w:ascii="Times New Roman" w:hAnsi="Times New Roman" w:cs="Times New Roman"/>
          <w:sz w:val="24"/>
          <w:szCs w:val="24"/>
        </w:rPr>
        <w:t xml:space="preserve">$33 billion </w:t>
      </w:r>
      <w:r w:rsidR="00465784">
        <w:rPr>
          <w:rFonts w:ascii="Times New Roman" w:hAnsi="Times New Roman" w:cs="Times New Roman"/>
          <w:sz w:val="24"/>
          <w:szCs w:val="24"/>
        </w:rPr>
        <w:t xml:space="preserve"> additionally </w:t>
      </w:r>
      <w:r w:rsidR="00465784" w:rsidRPr="00465784">
        <w:rPr>
          <w:rFonts w:ascii="Times New Roman" w:hAnsi="Times New Roman" w:cs="Times New Roman"/>
          <w:sz w:val="24"/>
          <w:szCs w:val="24"/>
        </w:rPr>
        <w:t>per year</w:t>
      </w:r>
      <w:r w:rsidR="00465784">
        <w:rPr>
          <w:rFonts w:ascii="Times New Roman" w:hAnsi="Times New Roman" w:cs="Times New Roman"/>
          <w:sz w:val="24"/>
          <w:szCs w:val="24"/>
        </w:rPr>
        <w:t xml:space="preserve"> </w:t>
      </w:r>
      <w:r w:rsidR="00465784" w:rsidRPr="00465784">
        <w:rPr>
          <w:rFonts w:ascii="Times New Roman" w:hAnsi="Times New Roman" w:cs="Times New Roman"/>
          <w:sz w:val="24"/>
          <w:szCs w:val="24"/>
        </w:rPr>
        <w:t>trying to lose weight or to prevent weight gain</w:t>
      </w:r>
      <w:r w:rsidR="0015540A">
        <w:rPr>
          <w:rFonts w:ascii="Times New Roman" w:hAnsi="Times New Roman" w:cs="Times New Roman"/>
          <w:sz w:val="24"/>
          <w:szCs w:val="24"/>
        </w:rPr>
        <w:t xml:space="preserve"> </w:t>
      </w:r>
      <w:r w:rsidR="00465784">
        <w:rPr>
          <w:rFonts w:ascii="Times New Roman" w:hAnsi="Times New Roman" w:cs="Times New Roman"/>
          <w:sz w:val="24"/>
          <w:szCs w:val="24"/>
        </w:rPr>
        <w:t xml:space="preserve">(R </w:t>
      </w:r>
      <w:r w:rsidR="00465784" w:rsidRPr="00465784">
        <w:rPr>
          <w:rFonts w:ascii="Times New Roman" w:hAnsi="Times New Roman" w:cs="Times New Roman"/>
          <w:sz w:val="24"/>
          <w:szCs w:val="24"/>
        </w:rPr>
        <w:t>Cleland </w:t>
      </w:r>
      <w:r w:rsidR="00465784">
        <w:rPr>
          <w:rFonts w:ascii="Times New Roman" w:hAnsi="Times New Roman" w:cs="Times New Roman"/>
          <w:sz w:val="24"/>
          <w:szCs w:val="24"/>
        </w:rPr>
        <w:t xml:space="preserve">et al, 1998). </w:t>
      </w:r>
      <w:r w:rsidR="0015540A">
        <w:rPr>
          <w:rFonts w:ascii="Times New Roman" w:hAnsi="Times New Roman" w:cs="Times New Roman"/>
          <w:sz w:val="24"/>
          <w:szCs w:val="24"/>
        </w:rPr>
        <w:t>Despite</w:t>
      </w:r>
      <w:r w:rsidR="00465784" w:rsidRPr="00465784">
        <w:rPr>
          <w:rFonts w:ascii="Times New Roman" w:hAnsi="Times New Roman" w:cs="Times New Roman"/>
          <w:sz w:val="24"/>
          <w:szCs w:val="24"/>
        </w:rPr>
        <w:t xml:space="preserve"> long-term weight loss </w:t>
      </w:r>
      <w:r w:rsidR="0015540A">
        <w:rPr>
          <w:rFonts w:ascii="Times New Roman" w:hAnsi="Times New Roman" w:cs="Times New Roman"/>
          <w:sz w:val="24"/>
          <w:szCs w:val="24"/>
        </w:rPr>
        <w:t>being</w:t>
      </w:r>
      <w:r w:rsidR="00465784" w:rsidRPr="00465784">
        <w:rPr>
          <w:rFonts w:ascii="Times New Roman" w:hAnsi="Times New Roman" w:cs="Times New Roman"/>
          <w:sz w:val="24"/>
          <w:szCs w:val="24"/>
        </w:rPr>
        <w:t xml:space="preserve"> difficult to </w:t>
      </w:r>
      <w:r w:rsidR="0015540A">
        <w:rPr>
          <w:rFonts w:ascii="Times New Roman" w:hAnsi="Times New Roman" w:cs="Times New Roman"/>
          <w:sz w:val="24"/>
          <w:szCs w:val="24"/>
        </w:rPr>
        <w:t>maintain</w:t>
      </w:r>
      <w:r w:rsidR="00465784" w:rsidRPr="00465784">
        <w:rPr>
          <w:rFonts w:ascii="Times New Roman" w:hAnsi="Times New Roman" w:cs="Times New Roman"/>
          <w:sz w:val="24"/>
          <w:szCs w:val="24"/>
        </w:rPr>
        <w:t xml:space="preserve">, </w:t>
      </w:r>
      <w:r w:rsidR="0015540A">
        <w:rPr>
          <w:rFonts w:ascii="Times New Roman" w:hAnsi="Times New Roman" w:cs="Times New Roman"/>
          <w:sz w:val="24"/>
          <w:szCs w:val="24"/>
        </w:rPr>
        <w:t>some evidence</w:t>
      </w:r>
      <w:r w:rsidR="00465784" w:rsidRPr="00465784">
        <w:rPr>
          <w:rFonts w:ascii="Times New Roman" w:hAnsi="Times New Roman" w:cs="Times New Roman"/>
          <w:sz w:val="24"/>
          <w:szCs w:val="24"/>
        </w:rPr>
        <w:t xml:space="preserve"> suggests that changes </w:t>
      </w:r>
      <w:r w:rsidR="0015540A">
        <w:rPr>
          <w:rFonts w:ascii="Times New Roman" w:hAnsi="Times New Roman" w:cs="Times New Roman"/>
          <w:sz w:val="24"/>
          <w:szCs w:val="24"/>
        </w:rPr>
        <w:t>to</w:t>
      </w:r>
      <w:r w:rsidR="00465784" w:rsidRPr="00465784">
        <w:rPr>
          <w:rFonts w:ascii="Times New Roman" w:hAnsi="Times New Roman" w:cs="Times New Roman"/>
          <w:sz w:val="24"/>
          <w:szCs w:val="24"/>
        </w:rPr>
        <w:t xml:space="preserve"> both </w:t>
      </w:r>
      <w:r w:rsidR="0015540A">
        <w:rPr>
          <w:rFonts w:ascii="Times New Roman" w:hAnsi="Times New Roman" w:cs="Times New Roman"/>
          <w:sz w:val="24"/>
          <w:szCs w:val="24"/>
        </w:rPr>
        <w:t xml:space="preserve">one’s </w:t>
      </w:r>
      <w:r w:rsidR="00465784" w:rsidRPr="00465784">
        <w:rPr>
          <w:rFonts w:ascii="Times New Roman" w:hAnsi="Times New Roman" w:cs="Times New Roman"/>
          <w:sz w:val="24"/>
          <w:szCs w:val="24"/>
        </w:rPr>
        <w:t>diet and physical activity are important</w:t>
      </w:r>
      <w:r w:rsidR="0015540A">
        <w:rPr>
          <w:rFonts w:ascii="Times New Roman" w:hAnsi="Times New Roman" w:cs="Times New Roman"/>
          <w:sz w:val="24"/>
          <w:szCs w:val="24"/>
        </w:rPr>
        <w:t xml:space="preserve"> for sustaining weight goals (</w:t>
      </w:r>
      <w:r w:rsidR="0015540A">
        <w:rPr>
          <w:rFonts w:ascii="Times New Roman" w:hAnsi="Times New Roman" w:cs="Times New Roman"/>
          <w:sz w:val="24"/>
          <w:szCs w:val="24"/>
        </w:rPr>
        <w:t xml:space="preserve">NP </w:t>
      </w:r>
      <w:r w:rsidR="0015540A" w:rsidRPr="00465784">
        <w:rPr>
          <w:rFonts w:ascii="Times New Roman" w:hAnsi="Times New Roman" w:cs="Times New Roman"/>
          <w:sz w:val="24"/>
          <w:szCs w:val="24"/>
        </w:rPr>
        <w:t>Pronk</w:t>
      </w:r>
      <w:r w:rsidR="0015540A">
        <w:rPr>
          <w:rFonts w:ascii="Times New Roman" w:hAnsi="Times New Roman" w:cs="Times New Roman"/>
          <w:sz w:val="24"/>
          <w:szCs w:val="24"/>
        </w:rPr>
        <w:t xml:space="preserve"> and </w:t>
      </w:r>
      <w:r w:rsidR="0015540A">
        <w:rPr>
          <w:rFonts w:ascii="Times New Roman" w:hAnsi="Times New Roman" w:cs="Times New Roman"/>
          <w:sz w:val="24"/>
          <w:szCs w:val="24"/>
        </w:rPr>
        <w:t xml:space="preserve">RR </w:t>
      </w:r>
      <w:r w:rsidR="0015540A" w:rsidRPr="00465784">
        <w:rPr>
          <w:rFonts w:ascii="Times New Roman" w:hAnsi="Times New Roman" w:cs="Times New Roman"/>
          <w:sz w:val="24"/>
          <w:szCs w:val="24"/>
        </w:rPr>
        <w:t>Wing</w:t>
      </w:r>
      <w:r w:rsidR="0015540A">
        <w:rPr>
          <w:rFonts w:ascii="Times New Roman" w:hAnsi="Times New Roman" w:cs="Times New Roman"/>
          <w:sz w:val="24"/>
          <w:szCs w:val="24"/>
        </w:rPr>
        <w:t xml:space="preserve">, </w:t>
      </w:r>
      <w:r w:rsidR="0015540A">
        <w:rPr>
          <w:rFonts w:ascii="Times New Roman" w:hAnsi="Times New Roman" w:cs="Times New Roman"/>
          <w:sz w:val="24"/>
          <w:szCs w:val="24"/>
        </w:rPr>
        <w:t>1994)</w:t>
      </w:r>
      <w:r w:rsidR="0015540A" w:rsidRPr="00465784">
        <w:rPr>
          <w:rFonts w:ascii="Times New Roman" w:hAnsi="Times New Roman" w:cs="Times New Roman"/>
          <w:sz w:val="24"/>
          <w:szCs w:val="24"/>
        </w:rPr>
        <w:t>.</w:t>
      </w:r>
    </w:p>
    <w:p w14:paraId="02ED2FF4" w14:textId="7689B82B" w:rsidR="0020424F" w:rsidRPr="0020424F" w:rsidRDefault="0020424F" w:rsidP="00240E74">
      <w:pPr>
        <w:jc w:val="both"/>
        <w:rPr>
          <w:rFonts w:ascii="Times New Roman" w:hAnsi="Times New Roman" w:cs="Times New Roman"/>
          <w:sz w:val="24"/>
          <w:szCs w:val="24"/>
        </w:rPr>
      </w:pPr>
      <w:r w:rsidRPr="0020424F">
        <w:rPr>
          <w:rFonts w:ascii="Times New Roman" w:hAnsi="Times New Roman" w:cs="Times New Roman"/>
          <w:sz w:val="24"/>
          <w:szCs w:val="24"/>
        </w:rPr>
        <w:t>Individuals who classified as overweight or obese were enrolled into the study to understand factors that contribute to weight loss</w:t>
      </w:r>
      <w:r w:rsidR="009C43AE">
        <w:rPr>
          <w:rFonts w:ascii="Times New Roman" w:hAnsi="Times New Roman" w:cs="Times New Roman"/>
          <w:sz w:val="24"/>
          <w:szCs w:val="24"/>
        </w:rPr>
        <w:t xml:space="preserve">, and </w:t>
      </w:r>
      <w:r w:rsidR="00C37E08">
        <w:rPr>
          <w:rFonts w:ascii="Times New Roman" w:hAnsi="Times New Roman" w:cs="Times New Roman"/>
          <w:sz w:val="24"/>
          <w:szCs w:val="24"/>
        </w:rPr>
        <w:t xml:space="preserve">to understand </w:t>
      </w:r>
      <w:r w:rsidR="009C43AE">
        <w:rPr>
          <w:rFonts w:ascii="Times New Roman" w:hAnsi="Times New Roman" w:cs="Times New Roman"/>
          <w:sz w:val="24"/>
          <w:szCs w:val="24"/>
        </w:rPr>
        <w:t>how well weight loss is maintained over time</w:t>
      </w:r>
      <w:r w:rsidRPr="0020424F">
        <w:rPr>
          <w:rFonts w:ascii="Times New Roman" w:hAnsi="Times New Roman" w:cs="Times New Roman"/>
          <w:sz w:val="24"/>
          <w:szCs w:val="24"/>
        </w:rPr>
        <w:t>.</w:t>
      </w:r>
      <w:r w:rsidR="0060006B">
        <w:rPr>
          <w:rFonts w:ascii="Times New Roman" w:hAnsi="Times New Roman" w:cs="Times New Roman"/>
          <w:sz w:val="24"/>
          <w:szCs w:val="24"/>
        </w:rPr>
        <w:t xml:space="preserve"> Participants were separated into two groups. One group had a nutritionist, and the other group did not. Both groups received free access to the Wellness center at the University of Colorado Anschutz Medical Campus. </w:t>
      </w:r>
      <w:r w:rsidRPr="0020424F">
        <w:rPr>
          <w:rFonts w:ascii="Times New Roman" w:hAnsi="Times New Roman" w:cs="Times New Roman"/>
          <w:sz w:val="24"/>
          <w:szCs w:val="24"/>
        </w:rPr>
        <w:t xml:space="preserve">Participants were asked to step on a </w:t>
      </w:r>
      <w:r w:rsidR="008C194E" w:rsidRPr="0020424F">
        <w:rPr>
          <w:rFonts w:ascii="Times New Roman" w:hAnsi="Times New Roman" w:cs="Times New Roman"/>
          <w:sz w:val="24"/>
          <w:szCs w:val="24"/>
        </w:rPr>
        <w:t>Bluetooth</w:t>
      </w:r>
      <w:r w:rsidRPr="0020424F">
        <w:rPr>
          <w:rFonts w:ascii="Times New Roman" w:hAnsi="Times New Roman" w:cs="Times New Roman"/>
          <w:sz w:val="24"/>
          <w:szCs w:val="24"/>
        </w:rPr>
        <w:t xml:space="preserve"> scale once a day over the course of the study. Within the study, there are 3 cohorts. These cohorts indicate participants who started the study around the same time. </w:t>
      </w:r>
      <w:r w:rsidR="00240E74">
        <w:rPr>
          <w:rFonts w:ascii="Times New Roman" w:hAnsi="Times New Roman" w:cs="Times New Roman"/>
          <w:sz w:val="24"/>
          <w:szCs w:val="24"/>
        </w:rPr>
        <w:t>This study is ongoing, so we do not have access to intervention groupings. Additionally, complete data has not been collected for all participants.</w:t>
      </w:r>
    </w:p>
    <w:p w14:paraId="188708D7" w14:textId="226CB681" w:rsidR="0020424F" w:rsidRPr="0020424F" w:rsidRDefault="0020424F" w:rsidP="00240E74">
      <w:pPr>
        <w:jc w:val="both"/>
        <w:rPr>
          <w:rFonts w:ascii="Times New Roman" w:hAnsi="Times New Roman" w:cs="Times New Roman"/>
          <w:sz w:val="24"/>
          <w:szCs w:val="24"/>
        </w:rPr>
      </w:pPr>
      <w:r w:rsidRPr="0020424F">
        <w:rPr>
          <w:rFonts w:ascii="Times New Roman" w:hAnsi="Times New Roman" w:cs="Times New Roman"/>
          <w:sz w:val="24"/>
          <w:szCs w:val="24"/>
        </w:rPr>
        <w:t xml:space="preserve">      The research questions of interest are : </w:t>
      </w:r>
    </w:p>
    <w:p w14:paraId="376D0144" w14:textId="77777777" w:rsidR="0060006B" w:rsidRDefault="0020424F" w:rsidP="00240E74">
      <w:pPr>
        <w:pStyle w:val="ListParagraph"/>
        <w:numPr>
          <w:ilvl w:val="0"/>
          <w:numId w:val="5"/>
        </w:numPr>
        <w:ind w:left="1080"/>
        <w:jc w:val="both"/>
        <w:rPr>
          <w:rFonts w:ascii="Times New Roman" w:hAnsi="Times New Roman" w:cs="Times New Roman"/>
          <w:sz w:val="24"/>
          <w:szCs w:val="24"/>
        </w:rPr>
      </w:pPr>
      <w:r w:rsidRPr="0020424F">
        <w:rPr>
          <w:rFonts w:ascii="Times New Roman" w:hAnsi="Times New Roman" w:cs="Times New Roman"/>
          <w:sz w:val="24"/>
          <w:szCs w:val="24"/>
        </w:rPr>
        <w:t>What is the trajectory of weight over the duration of time in the study?</w:t>
      </w:r>
    </w:p>
    <w:p w14:paraId="1454083F" w14:textId="0C5E24A9" w:rsidR="0020424F" w:rsidRPr="0060006B" w:rsidRDefault="0060006B" w:rsidP="00240E74">
      <w:pPr>
        <w:pStyle w:val="ListParagraph"/>
        <w:numPr>
          <w:ilvl w:val="0"/>
          <w:numId w:val="5"/>
        </w:numPr>
        <w:ind w:left="1080"/>
        <w:jc w:val="both"/>
        <w:rPr>
          <w:rFonts w:ascii="Times New Roman" w:hAnsi="Times New Roman" w:cs="Times New Roman"/>
          <w:sz w:val="24"/>
          <w:szCs w:val="24"/>
        </w:rPr>
      </w:pPr>
      <w:bookmarkStart w:id="0" w:name="_Hlk58233748"/>
      <w:r>
        <w:rPr>
          <w:rFonts w:ascii="Times New Roman" w:hAnsi="Times New Roman" w:cs="Times New Roman"/>
          <w:sz w:val="24"/>
          <w:szCs w:val="24"/>
        </w:rPr>
        <w:t>Is there a significant decrease in weight over the course</w:t>
      </w:r>
      <w:r w:rsidR="0020424F" w:rsidRPr="0060006B">
        <w:rPr>
          <w:rFonts w:ascii="Times New Roman" w:hAnsi="Times New Roman" w:cs="Times New Roman"/>
          <w:sz w:val="24"/>
          <w:szCs w:val="24"/>
        </w:rPr>
        <w:t xml:space="preserve"> of</w:t>
      </w:r>
      <w:r>
        <w:rPr>
          <w:rFonts w:ascii="Times New Roman" w:hAnsi="Times New Roman" w:cs="Times New Roman"/>
          <w:sz w:val="24"/>
          <w:szCs w:val="24"/>
        </w:rPr>
        <w:t xml:space="preserve"> the </w:t>
      </w:r>
      <w:r w:rsidR="0020424F" w:rsidRPr="0060006B">
        <w:rPr>
          <w:rFonts w:ascii="Times New Roman" w:hAnsi="Times New Roman" w:cs="Times New Roman"/>
          <w:sz w:val="24"/>
          <w:szCs w:val="24"/>
        </w:rPr>
        <w:t xml:space="preserve">study, </w:t>
      </w:r>
      <w:r>
        <w:rPr>
          <w:rFonts w:ascii="Times New Roman" w:hAnsi="Times New Roman" w:cs="Times New Roman"/>
          <w:sz w:val="24"/>
          <w:szCs w:val="24"/>
        </w:rPr>
        <w:t>regardless of intervention group</w:t>
      </w:r>
      <w:r w:rsidR="0020424F" w:rsidRPr="0060006B">
        <w:rPr>
          <w:rFonts w:ascii="Times New Roman" w:hAnsi="Times New Roman" w:cs="Times New Roman"/>
          <w:sz w:val="24"/>
          <w:szCs w:val="24"/>
        </w:rPr>
        <w:t xml:space="preserve">? </w:t>
      </w:r>
    </w:p>
    <w:bookmarkEnd w:id="0"/>
    <w:p w14:paraId="2BEC09CA" w14:textId="52C7DE4D" w:rsidR="0020424F" w:rsidRPr="0020424F" w:rsidRDefault="0020424F" w:rsidP="00240E74">
      <w:pPr>
        <w:pStyle w:val="Heading3"/>
        <w:numPr>
          <w:ilvl w:val="0"/>
          <w:numId w:val="1"/>
        </w:numPr>
        <w:ind w:left="0"/>
        <w:jc w:val="both"/>
        <w:rPr>
          <w:rFonts w:ascii="Times New Roman" w:hAnsi="Times New Roman" w:cs="Times New Roman"/>
          <w:b/>
          <w:bCs/>
          <w:color w:val="auto"/>
        </w:rPr>
      </w:pPr>
      <w:r w:rsidRPr="0020424F">
        <w:rPr>
          <w:rFonts w:ascii="Times New Roman" w:hAnsi="Times New Roman" w:cs="Times New Roman"/>
          <w:b/>
          <w:bCs/>
          <w:color w:val="auto"/>
        </w:rPr>
        <w:t xml:space="preserve">Methods </w:t>
      </w:r>
    </w:p>
    <w:p w14:paraId="58A821CA" w14:textId="3A3DADC8" w:rsidR="0020424F" w:rsidRDefault="0020424F" w:rsidP="00240E74">
      <w:pPr>
        <w:pStyle w:val="Heading4"/>
        <w:jc w:val="both"/>
        <w:rPr>
          <w:rFonts w:ascii="Times New Roman" w:hAnsi="Times New Roman" w:cs="Times New Roman"/>
          <w:b/>
          <w:bCs/>
          <w:color w:val="auto"/>
        </w:rPr>
      </w:pPr>
      <w:r w:rsidRPr="0020424F">
        <w:rPr>
          <w:rFonts w:ascii="Times New Roman" w:hAnsi="Times New Roman" w:cs="Times New Roman"/>
          <w:b/>
          <w:bCs/>
          <w:color w:val="auto"/>
        </w:rPr>
        <w:t xml:space="preserve">Data Cleaning </w:t>
      </w:r>
    </w:p>
    <w:p w14:paraId="6B40928B" w14:textId="2F912320" w:rsidR="00905D3A" w:rsidRPr="00905D3A" w:rsidRDefault="00E20B66" w:rsidP="00240E74">
      <w:pPr>
        <w:jc w:val="both"/>
        <w:rPr>
          <w:rFonts w:ascii="Times New Roman" w:hAnsi="Times New Roman" w:cs="Times New Roman"/>
          <w:sz w:val="24"/>
          <w:szCs w:val="24"/>
        </w:rPr>
      </w:pPr>
      <w:r>
        <w:rPr>
          <w:rFonts w:ascii="Times New Roman" w:hAnsi="Times New Roman" w:cs="Times New Roman"/>
          <w:sz w:val="24"/>
          <w:szCs w:val="24"/>
        </w:rPr>
        <w:t xml:space="preserve">The data received </w:t>
      </w:r>
      <w:r w:rsidR="009773A8">
        <w:rPr>
          <w:rFonts w:ascii="Times New Roman" w:hAnsi="Times New Roman" w:cs="Times New Roman"/>
          <w:sz w:val="24"/>
          <w:szCs w:val="24"/>
        </w:rPr>
        <w:t>were</w:t>
      </w:r>
      <w:r>
        <w:rPr>
          <w:rFonts w:ascii="Times New Roman" w:hAnsi="Times New Roman" w:cs="Times New Roman"/>
          <w:sz w:val="24"/>
          <w:szCs w:val="24"/>
        </w:rPr>
        <w:t xml:space="preserve"> </w:t>
      </w:r>
      <w:r w:rsidR="0028277C">
        <w:rPr>
          <w:rFonts w:ascii="Times New Roman" w:hAnsi="Times New Roman" w:cs="Times New Roman"/>
          <w:sz w:val="24"/>
          <w:szCs w:val="24"/>
        </w:rPr>
        <w:t>fairly</w:t>
      </w:r>
      <w:r>
        <w:rPr>
          <w:rFonts w:ascii="Times New Roman" w:hAnsi="Times New Roman" w:cs="Times New Roman"/>
          <w:sz w:val="24"/>
          <w:szCs w:val="24"/>
        </w:rPr>
        <w:t xml:space="preserve"> cleaned for prior analysis. </w:t>
      </w:r>
      <w:r w:rsidR="0028277C">
        <w:rPr>
          <w:rFonts w:ascii="Times New Roman" w:hAnsi="Times New Roman" w:cs="Times New Roman"/>
          <w:sz w:val="24"/>
          <w:szCs w:val="24"/>
        </w:rPr>
        <w:t xml:space="preserve">One subject in Cohort 2 was missing Age, Sex, Race and Ethnicity information and was removed. </w:t>
      </w:r>
      <w:r w:rsidR="00E82E5C">
        <w:rPr>
          <w:rFonts w:ascii="Times New Roman" w:hAnsi="Times New Roman" w:cs="Times New Roman"/>
          <w:sz w:val="24"/>
          <w:szCs w:val="24"/>
        </w:rPr>
        <w:t>Some participants measure</w:t>
      </w:r>
      <w:r w:rsidR="00F9148C">
        <w:rPr>
          <w:rFonts w:ascii="Times New Roman" w:hAnsi="Times New Roman" w:cs="Times New Roman"/>
          <w:sz w:val="24"/>
          <w:szCs w:val="24"/>
        </w:rPr>
        <w:t>d</w:t>
      </w:r>
      <w:r w:rsidR="00E82E5C">
        <w:rPr>
          <w:rFonts w:ascii="Times New Roman" w:hAnsi="Times New Roman" w:cs="Times New Roman"/>
          <w:sz w:val="24"/>
          <w:szCs w:val="24"/>
        </w:rPr>
        <w:t xml:space="preserve"> weight once a week</w:t>
      </w:r>
      <w:r w:rsidR="00F9148C">
        <w:rPr>
          <w:rFonts w:ascii="Times New Roman" w:hAnsi="Times New Roman" w:cs="Times New Roman"/>
          <w:sz w:val="24"/>
          <w:szCs w:val="24"/>
        </w:rPr>
        <w:t>, rather than daily</w:t>
      </w:r>
      <w:r w:rsidR="00E82E5C">
        <w:rPr>
          <w:rFonts w:ascii="Times New Roman" w:hAnsi="Times New Roman" w:cs="Times New Roman"/>
          <w:sz w:val="24"/>
          <w:szCs w:val="24"/>
        </w:rPr>
        <w:t xml:space="preserve">. </w:t>
      </w:r>
      <w:r w:rsidR="008A597A">
        <w:rPr>
          <w:rFonts w:ascii="Times New Roman" w:hAnsi="Times New Roman" w:cs="Times New Roman"/>
          <w:sz w:val="24"/>
          <w:szCs w:val="24"/>
        </w:rPr>
        <w:t>We summarized weight</w:t>
      </w:r>
      <w:r w:rsidR="00E82E5C">
        <w:rPr>
          <w:rFonts w:ascii="Times New Roman" w:hAnsi="Times New Roman" w:cs="Times New Roman"/>
          <w:sz w:val="24"/>
          <w:szCs w:val="24"/>
        </w:rPr>
        <w:t xml:space="preserve"> as the average weight each week in the study</w:t>
      </w:r>
      <w:r w:rsidR="00986605">
        <w:rPr>
          <w:rFonts w:ascii="Times New Roman" w:hAnsi="Times New Roman" w:cs="Times New Roman"/>
          <w:sz w:val="24"/>
          <w:szCs w:val="24"/>
        </w:rPr>
        <w:t xml:space="preserve"> to account for some of the missing data</w:t>
      </w:r>
      <w:r w:rsidR="00E82E5C">
        <w:rPr>
          <w:rFonts w:ascii="Times New Roman" w:hAnsi="Times New Roman" w:cs="Times New Roman"/>
          <w:sz w:val="24"/>
          <w:szCs w:val="24"/>
        </w:rPr>
        <w:t>. One participant had &gt; 80% missing data</w:t>
      </w:r>
      <w:r w:rsidR="00986605">
        <w:rPr>
          <w:rFonts w:ascii="Times New Roman" w:hAnsi="Times New Roman" w:cs="Times New Roman"/>
          <w:sz w:val="24"/>
          <w:szCs w:val="24"/>
        </w:rPr>
        <w:t>, after computing weekly averages,</w:t>
      </w:r>
      <w:r w:rsidR="00E82E5C">
        <w:rPr>
          <w:rFonts w:ascii="Times New Roman" w:hAnsi="Times New Roman" w:cs="Times New Roman"/>
          <w:sz w:val="24"/>
          <w:szCs w:val="24"/>
        </w:rPr>
        <w:t xml:space="preserve"> and was removed. </w:t>
      </w:r>
      <w:r>
        <w:rPr>
          <w:rFonts w:ascii="Times New Roman" w:hAnsi="Times New Roman" w:cs="Times New Roman"/>
          <w:sz w:val="24"/>
          <w:szCs w:val="24"/>
        </w:rPr>
        <w:t xml:space="preserve">To analyze trajectories over a year, we truncated the data to 365 days. </w:t>
      </w:r>
      <w:r w:rsidR="00E82E5C">
        <w:rPr>
          <w:rFonts w:ascii="Times New Roman" w:hAnsi="Times New Roman" w:cs="Times New Roman"/>
          <w:sz w:val="24"/>
          <w:szCs w:val="24"/>
        </w:rPr>
        <w:t>This allows for some consistency as cohorts had different lengths of measurement time.</w:t>
      </w:r>
      <w:r w:rsidR="008A597A">
        <w:rPr>
          <w:rFonts w:ascii="Times New Roman" w:hAnsi="Times New Roman" w:cs="Times New Roman"/>
          <w:sz w:val="24"/>
          <w:szCs w:val="24"/>
        </w:rPr>
        <w:t xml:space="preserve"> The outcome measure for analysis was defined as weekly weight difference from baseline.</w:t>
      </w:r>
      <w:r w:rsidR="006D0EC2">
        <w:rPr>
          <w:rFonts w:ascii="Times New Roman" w:hAnsi="Times New Roman" w:cs="Times New Roman"/>
          <w:sz w:val="24"/>
          <w:szCs w:val="24"/>
        </w:rPr>
        <w:t xml:space="preserve"> The original data contained baseline ages. To separate out the effects of aging, we added 1/365 to each participant’s weight, for each day in the study. This allows us to use real age for every day, rather than simply baseline age.</w:t>
      </w:r>
    </w:p>
    <w:p w14:paraId="7BC16023" w14:textId="14F67925" w:rsidR="0020424F" w:rsidRDefault="0020424F" w:rsidP="00240E74">
      <w:pPr>
        <w:pStyle w:val="Heading4"/>
        <w:jc w:val="both"/>
        <w:rPr>
          <w:rFonts w:ascii="Times New Roman" w:hAnsi="Times New Roman" w:cs="Times New Roman"/>
          <w:b/>
          <w:bCs/>
          <w:color w:val="auto"/>
        </w:rPr>
      </w:pPr>
      <w:r w:rsidRPr="0020424F">
        <w:rPr>
          <w:rFonts w:ascii="Times New Roman" w:hAnsi="Times New Roman" w:cs="Times New Roman"/>
          <w:b/>
          <w:bCs/>
          <w:color w:val="auto"/>
        </w:rPr>
        <w:t xml:space="preserve">Data Analysis </w:t>
      </w:r>
    </w:p>
    <w:p w14:paraId="394727E3" w14:textId="2CEA50D2" w:rsidR="00E20B66" w:rsidRDefault="00E20B66" w:rsidP="00240E74">
      <w:pPr>
        <w:jc w:val="both"/>
        <w:rPr>
          <w:rFonts w:ascii="Times New Roman" w:hAnsi="Times New Roman" w:cs="Times New Roman"/>
          <w:sz w:val="24"/>
          <w:szCs w:val="24"/>
        </w:rPr>
      </w:pPr>
      <w:r>
        <w:rPr>
          <w:rFonts w:ascii="Times New Roman" w:hAnsi="Times New Roman" w:cs="Times New Roman"/>
          <w:sz w:val="24"/>
          <w:szCs w:val="24"/>
        </w:rPr>
        <w:t xml:space="preserve">Data cleaning and visualization </w:t>
      </w:r>
      <w:r w:rsidR="00986605">
        <w:rPr>
          <w:rFonts w:ascii="Times New Roman" w:hAnsi="Times New Roman" w:cs="Times New Roman"/>
          <w:sz w:val="24"/>
          <w:szCs w:val="24"/>
        </w:rPr>
        <w:t>was</w:t>
      </w:r>
      <w:r>
        <w:rPr>
          <w:rFonts w:ascii="Times New Roman" w:hAnsi="Times New Roman" w:cs="Times New Roman"/>
          <w:sz w:val="24"/>
          <w:szCs w:val="24"/>
        </w:rPr>
        <w:t xml:space="preserve"> performed in R, version 4.0.2 (</w:t>
      </w:r>
      <w:r w:rsidRPr="00E20B66">
        <w:rPr>
          <w:rFonts w:ascii="Times New Roman" w:hAnsi="Times New Roman" w:cs="Times New Roman"/>
          <w:sz w:val="24"/>
          <w:szCs w:val="24"/>
        </w:rPr>
        <w:t>The R Foundation, Vienna University)</w:t>
      </w:r>
      <w:r>
        <w:rPr>
          <w:rFonts w:ascii="Times New Roman" w:hAnsi="Times New Roman" w:cs="Times New Roman"/>
          <w:sz w:val="24"/>
          <w:szCs w:val="24"/>
        </w:rPr>
        <w:t xml:space="preserve">. Longitudinal modeling </w:t>
      </w:r>
      <w:r w:rsidR="00986605">
        <w:rPr>
          <w:rFonts w:ascii="Times New Roman" w:hAnsi="Times New Roman" w:cs="Times New Roman"/>
          <w:sz w:val="24"/>
          <w:szCs w:val="24"/>
        </w:rPr>
        <w:t>was</w:t>
      </w:r>
      <w:r>
        <w:rPr>
          <w:rFonts w:ascii="Times New Roman" w:hAnsi="Times New Roman" w:cs="Times New Roman"/>
          <w:sz w:val="24"/>
          <w:szCs w:val="24"/>
        </w:rPr>
        <w:t xml:space="preserve"> performed in SAS 9.4 (</w:t>
      </w:r>
      <w:r w:rsidRPr="00E20B66">
        <w:rPr>
          <w:rFonts w:ascii="Times New Roman" w:hAnsi="Times New Roman" w:cs="Times New Roman"/>
          <w:sz w:val="24"/>
          <w:szCs w:val="24"/>
        </w:rPr>
        <w:t>SAS Institute Inc., Cary, NC, USA</w:t>
      </w:r>
      <w:r>
        <w:rPr>
          <w:rFonts w:ascii="Times New Roman" w:hAnsi="Times New Roman" w:cs="Times New Roman"/>
          <w:sz w:val="24"/>
          <w:szCs w:val="24"/>
        </w:rPr>
        <w:t xml:space="preserve">). </w:t>
      </w:r>
    </w:p>
    <w:tbl>
      <w:tblPr>
        <w:tblpPr w:leftFromText="180" w:rightFromText="180" w:vertAnchor="text" w:horzAnchor="page" w:tblpX="6229" w:tblpY="529"/>
        <w:tblW w:w="0" w:type="auto"/>
        <w:shd w:val="clear" w:color="auto" w:fill="FFFFFF"/>
        <w:tblCellMar>
          <w:left w:w="0" w:type="dxa"/>
          <w:right w:w="0" w:type="dxa"/>
        </w:tblCellMar>
        <w:tblLook w:val="04A0" w:firstRow="1" w:lastRow="0" w:firstColumn="1" w:lastColumn="0" w:noHBand="0" w:noVBand="1"/>
      </w:tblPr>
      <w:tblGrid>
        <w:gridCol w:w="1365"/>
        <w:gridCol w:w="1155"/>
        <w:gridCol w:w="1170"/>
        <w:gridCol w:w="1170"/>
        <w:gridCol w:w="812"/>
      </w:tblGrid>
      <w:tr w:rsidR="00465784" w:rsidRPr="0060006B" w14:paraId="483313C8" w14:textId="77777777" w:rsidTr="00465784">
        <w:trPr>
          <w:tblHeader/>
        </w:trPr>
        <w:tc>
          <w:tcPr>
            <w:tcW w:w="1365" w:type="dxa"/>
            <w:tcBorders>
              <w:top w:val="single" w:sz="18" w:space="0" w:color="000000"/>
              <w:left w:val="nil"/>
              <w:bottom w:val="single" w:sz="8" w:space="0" w:color="000000"/>
              <w:right w:val="nil"/>
            </w:tcBorders>
            <w:shd w:val="clear" w:color="auto" w:fill="FFFFFF"/>
            <w:tcMar>
              <w:top w:w="60" w:type="dxa"/>
              <w:left w:w="60" w:type="dxa"/>
              <w:bottom w:w="60" w:type="dxa"/>
              <w:right w:w="180" w:type="dxa"/>
            </w:tcMar>
            <w:vAlign w:val="center"/>
            <w:hideMark/>
          </w:tcPr>
          <w:p w14:paraId="79A09A0B" w14:textId="77777777" w:rsidR="00465784" w:rsidRPr="0009114A" w:rsidRDefault="00465784" w:rsidP="00465784">
            <w:pPr>
              <w:spacing w:after="0" w:line="240" w:lineRule="auto"/>
              <w:rPr>
                <w:rFonts w:ascii="Times New Roman" w:eastAsia="Times New Roman" w:hAnsi="Times New Roman" w:cs="Times New Roman"/>
                <w:sz w:val="16"/>
                <w:szCs w:val="16"/>
              </w:rPr>
            </w:pPr>
          </w:p>
        </w:tc>
        <w:tc>
          <w:tcPr>
            <w:tcW w:w="1155" w:type="dxa"/>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21428EE9" w14:textId="77777777" w:rsidR="00465784" w:rsidRPr="0009114A" w:rsidRDefault="00465784" w:rsidP="00465784">
            <w:pPr>
              <w:spacing w:after="0" w:line="240" w:lineRule="auto"/>
              <w:jc w:val="center"/>
              <w:rPr>
                <w:rFonts w:ascii="Times New Roman" w:eastAsia="Times New Roman" w:hAnsi="Times New Roman" w:cs="Times New Roman"/>
                <w:b/>
                <w:bCs/>
                <w:color w:val="222222"/>
                <w:sz w:val="16"/>
                <w:szCs w:val="16"/>
              </w:rPr>
            </w:pPr>
            <w:r w:rsidRPr="0009114A">
              <w:rPr>
                <w:rFonts w:ascii="Times New Roman" w:eastAsia="Times New Roman" w:hAnsi="Times New Roman" w:cs="Times New Roman"/>
                <w:b/>
                <w:bCs/>
                <w:color w:val="222222"/>
                <w:sz w:val="16"/>
                <w:szCs w:val="16"/>
              </w:rPr>
              <w:t>Cohort 1</w:t>
            </w:r>
            <w:r w:rsidRPr="0009114A">
              <w:rPr>
                <w:rFonts w:ascii="Times New Roman" w:eastAsia="Times New Roman" w:hAnsi="Times New Roman" w:cs="Times New Roman"/>
                <w:b/>
                <w:bCs/>
                <w:color w:val="222222"/>
                <w:sz w:val="16"/>
                <w:szCs w:val="16"/>
              </w:rPr>
              <w:br/>
              <w:t>(N=29)</w:t>
            </w:r>
          </w:p>
        </w:tc>
        <w:tc>
          <w:tcPr>
            <w:tcW w:w="1170" w:type="dxa"/>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11713E50" w14:textId="77777777" w:rsidR="00465784" w:rsidRPr="0009114A" w:rsidRDefault="00465784" w:rsidP="00465784">
            <w:pPr>
              <w:spacing w:after="0" w:line="240" w:lineRule="auto"/>
              <w:jc w:val="center"/>
              <w:rPr>
                <w:rFonts w:ascii="Times New Roman" w:eastAsia="Times New Roman" w:hAnsi="Times New Roman" w:cs="Times New Roman"/>
                <w:b/>
                <w:bCs/>
                <w:color w:val="222222"/>
                <w:sz w:val="16"/>
                <w:szCs w:val="16"/>
              </w:rPr>
            </w:pPr>
            <w:r w:rsidRPr="0009114A">
              <w:rPr>
                <w:rFonts w:ascii="Times New Roman" w:eastAsia="Times New Roman" w:hAnsi="Times New Roman" w:cs="Times New Roman"/>
                <w:b/>
                <w:bCs/>
                <w:color w:val="222222"/>
                <w:sz w:val="16"/>
                <w:szCs w:val="16"/>
              </w:rPr>
              <w:t>Cohort 2</w:t>
            </w:r>
            <w:r w:rsidRPr="0009114A">
              <w:rPr>
                <w:rFonts w:ascii="Times New Roman" w:eastAsia="Times New Roman" w:hAnsi="Times New Roman" w:cs="Times New Roman"/>
                <w:b/>
                <w:bCs/>
                <w:color w:val="222222"/>
                <w:sz w:val="16"/>
                <w:szCs w:val="16"/>
              </w:rPr>
              <w:br/>
              <w:t>(N=25)</w:t>
            </w:r>
          </w:p>
        </w:tc>
        <w:tc>
          <w:tcPr>
            <w:tcW w:w="1170" w:type="dxa"/>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40704958" w14:textId="77777777" w:rsidR="00465784" w:rsidRPr="0009114A" w:rsidRDefault="00465784" w:rsidP="00465784">
            <w:pPr>
              <w:spacing w:after="0" w:line="240" w:lineRule="auto"/>
              <w:jc w:val="center"/>
              <w:rPr>
                <w:rFonts w:ascii="Times New Roman" w:eastAsia="Times New Roman" w:hAnsi="Times New Roman" w:cs="Times New Roman"/>
                <w:b/>
                <w:bCs/>
                <w:color w:val="222222"/>
                <w:sz w:val="16"/>
                <w:szCs w:val="16"/>
              </w:rPr>
            </w:pPr>
            <w:r w:rsidRPr="0009114A">
              <w:rPr>
                <w:rFonts w:ascii="Times New Roman" w:eastAsia="Times New Roman" w:hAnsi="Times New Roman" w:cs="Times New Roman"/>
                <w:b/>
                <w:bCs/>
                <w:color w:val="222222"/>
                <w:sz w:val="16"/>
                <w:szCs w:val="16"/>
              </w:rPr>
              <w:t>Cohort 3</w:t>
            </w:r>
            <w:r w:rsidRPr="0009114A">
              <w:rPr>
                <w:rFonts w:ascii="Times New Roman" w:eastAsia="Times New Roman" w:hAnsi="Times New Roman" w:cs="Times New Roman"/>
                <w:b/>
                <w:bCs/>
                <w:color w:val="222222"/>
                <w:sz w:val="16"/>
                <w:szCs w:val="16"/>
              </w:rPr>
              <w:br/>
              <w:t>(N=36)</w:t>
            </w:r>
          </w:p>
        </w:tc>
        <w:tc>
          <w:tcPr>
            <w:tcW w:w="812" w:type="dxa"/>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2EBA9D58" w14:textId="77777777" w:rsidR="00465784" w:rsidRPr="0009114A" w:rsidRDefault="00465784" w:rsidP="00465784">
            <w:pPr>
              <w:spacing w:after="0" w:line="240" w:lineRule="auto"/>
              <w:jc w:val="center"/>
              <w:rPr>
                <w:rFonts w:ascii="Times New Roman" w:eastAsia="Times New Roman" w:hAnsi="Times New Roman" w:cs="Times New Roman"/>
                <w:b/>
                <w:bCs/>
                <w:color w:val="222222"/>
                <w:sz w:val="16"/>
                <w:szCs w:val="16"/>
              </w:rPr>
            </w:pPr>
            <w:r w:rsidRPr="0009114A">
              <w:rPr>
                <w:rFonts w:ascii="Times New Roman" w:eastAsia="Times New Roman" w:hAnsi="Times New Roman" w:cs="Times New Roman"/>
                <w:b/>
                <w:bCs/>
                <w:color w:val="222222"/>
                <w:sz w:val="16"/>
                <w:szCs w:val="16"/>
              </w:rPr>
              <w:t>P-Value</w:t>
            </w:r>
          </w:p>
        </w:tc>
      </w:tr>
      <w:tr w:rsidR="00465784" w:rsidRPr="0060006B" w14:paraId="31B0D078" w14:textId="77777777" w:rsidTr="00465784">
        <w:tc>
          <w:tcPr>
            <w:tcW w:w="1365" w:type="dxa"/>
            <w:tcBorders>
              <w:top w:val="nil"/>
              <w:left w:val="nil"/>
              <w:bottom w:val="nil"/>
              <w:right w:val="nil"/>
            </w:tcBorders>
            <w:shd w:val="clear" w:color="auto" w:fill="FFFFFF"/>
            <w:noWrap/>
            <w:tcMar>
              <w:top w:w="60" w:type="dxa"/>
              <w:left w:w="60" w:type="dxa"/>
              <w:bottom w:w="60" w:type="dxa"/>
              <w:right w:w="180" w:type="dxa"/>
            </w:tcMar>
            <w:vAlign w:val="center"/>
            <w:hideMark/>
          </w:tcPr>
          <w:p w14:paraId="6A8ABF30" w14:textId="77777777" w:rsidR="00465784" w:rsidRPr="0009114A" w:rsidRDefault="00465784" w:rsidP="00465784">
            <w:pPr>
              <w:spacing w:after="0" w:line="240" w:lineRule="auto"/>
              <w:rPr>
                <w:rFonts w:ascii="Times New Roman" w:eastAsia="Times New Roman" w:hAnsi="Times New Roman" w:cs="Times New Roman"/>
                <w:b/>
                <w:bCs/>
                <w:color w:val="222222"/>
                <w:sz w:val="16"/>
                <w:szCs w:val="16"/>
              </w:rPr>
            </w:pPr>
            <w:r w:rsidRPr="0009114A">
              <w:rPr>
                <w:rFonts w:ascii="Times New Roman" w:eastAsia="Times New Roman" w:hAnsi="Times New Roman" w:cs="Times New Roman"/>
                <w:b/>
                <w:bCs/>
                <w:color w:val="222222"/>
                <w:sz w:val="16"/>
                <w:szCs w:val="16"/>
              </w:rPr>
              <w:t>Age</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7D584FA" w14:textId="77777777" w:rsidR="00465784" w:rsidRPr="0009114A" w:rsidRDefault="00465784" w:rsidP="00465784">
            <w:pPr>
              <w:spacing w:after="0" w:line="240" w:lineRule="auto"/>
              <w:rPr>
                <w:rFonts w:ascii="Times New Roman" w:eastAsia="Times New Roman" w:hAnsi="Times New Roman" w:cs="Times New Roman"/>
                <w:b/>
                <w:bCs/>
                <w:color w:val="222222"/>
                <w:sz w:val="16"/>
                <w:szCs w:val="16"/>
              </w:rPr>
            </w:pP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55B6448" w14:textId="77777777" w:rsidR="00465784" w:rsidRPr="0009114A" w:rsidRDefault="00465784" w:rsidP="00465784">
            <w:pPr>
              <w:spacing w:after="0" w:line="240" w:lineRule="auto"/>
              <w:jc w:val="center"/>
              <w:rPr>
                <w:rFonts w:ascii="Times New Roman" w:eastAsia="Times New Roman" w:hAnsi="Times New Roman" w:cs="Times New Roman"/>
                <w:sz w:val="16"/>
                <w:szCs w:val="16"/>
              </w:rPr>
            </w:pP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E22E27E" w14:textId="77777777" w:rsidR="00465784" w:rsidRPr="0009114A" w:rsidRDefault="00465784" w:rsidP="00465784">
            <w:pPr>
              <w:spacing w:after="0" w:line="240" w:lineRule="auto"/>
              <w:jc w:val="center"/>
              <w:rPr>
                <w:rFonts w:ascii="Times New Roman" w:eastAsia="Times New Roman" w:hAnsi="Times New Roman" w:cs="Times New Roman"/>
                <w:sz w:val="16"/>
                <w:szCs w:val="16"/>
              </w:rPr>
            </w:pP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B57C86D" w14:textId="77777777" w:rsidR="00465784" w:rsidRPr="0009114A" w:rsidRDefault="00465784" w:rsidP="00465784">
            <w:pPr>
              <w:spacing w:after="0" w:line="240" w:lineRule="auto"/>
              <w:jc w:val="center"/>
              <w:rPr>
                <w:rFonts w:ascii="Times New Roman" w:eastAsia="Times New Roman" w:hAnsi="Times New Roman" w:cs="Times New Roman"/>
                <w:sz w:val="16"/>
                <w:szCs w:val="16"/>
              </w:rPr>
            </w:pPr>
          </w:p>
        </w:tc>
      </w:tr>
      <w:tr w:rsidR="00465784" w:rsidRPr="0060006B" w14:paraId="2BC943D2" w14:textId="77777777" w:rsidTr="00465784">
        <w:tc>
          <w:tcPr>
            <w:tcW w:w="1365"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673A6162" w14:textId="77777777" w:rsidR="00465784" w:rsidRPr="0009114A" w:rsidRDefault="00465784" w:rsidP="00465784">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Mean (SD)</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5B6EBFB"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41.8 (9.36)</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587CDEF"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41.5 (10.5)</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5F403D2"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43.6 (8.30)</w:t>
            </w: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D435965"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0.881</w:t>
            </w:r>
          </w:p>
        </w:tc>
      </w:tr>
      <w:tr w:rsidR="00465784" w:rsidRPr="0060006B" w14:paraId="58F001EF" w14:textId="77777777" w:rsidTr="00465784">
        <w:tc>
          <w:tcPr>
            <w:tcW w:w="1365"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633B97BE" w14:textId="77777777" w:rsidR="00465784" w:rsidRDefault="00465784" w:rsidP="00465784">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 xml:space="preserve">Median </w:t>
            </w:r>
          </w:p>
          <w:p w14:paraId="003946AB" w14:textId="77777777" w:rsidR="00465784" w:rsidRPr="0009114A" w:rsidRDefault="00465784" w:rsidP="00465784">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[Min, Max]</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058BE27" w14:textId="77777777" w:rsidR="00465784"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 xml:space="preserve">43.2 </w:t>
            </w:r>
          </w:p>
          <w:p w14:paraId="5783A234"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[26.1, 55.8]</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FF28A6A" w14:textId="77777777" w:rsidR="00465784"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 xml:space="preserve">43.1 </w:t>
            </w:r>
          </w:p>
          <w:p w14:paraId="46B5096E"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[21.9, 55.2]</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A37A3CB" w14:textId="77777777" w:rsidR="00465784"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 xml:space="preserve">42.7 </w:t>
            </w:r>
          </w:p>
          <w:p w14:paraId="33936CA0"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[21.8, 54.9]</w:t>
            </w: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9BB13B6"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p>
        </w:tc>
      </w:tr>
      <w:tr w:rsidR="00465784" w:rsidRPr="0060006B" w14:paraId="720EC595" w14:textId="77777777" w:rsidTr="00465784">
        <w:tc>
          <w:tcPr>
            <w:tcW w:w="1365" w:type="dxa"/>
            <w:tcBorders>
              <w:top w:val="nil"/>
              <w:left w:val="nil"/>
              <w:bottom w:val="nil"/>
              <w:right w:val="nil"/>
            </w:tcBorders>
            <w:shd w:val="clear" w:color="auto" w:fill="FFFFFF"/>
            <w:noWrap/>
            <w:tcMar>
              <w:top w:w="60" w:type="dxa"/>
              <w:left w:w="60" w:type="dxa"/>
              <w:bottom w:w="60" w:type="dxa"/>
              <w:right w:w="180" w:type="dxa"/>
            </w:tcMar>
            <w:vAlign w:val="center"/>
            <w:hideMark/>
          </w:tcPr>
          <w:p w14:paraId="0A871F58" w14:textId="77777777" w:rsidR="00465784" w:rsidRPr="0009114A" w:rsidRDefault="00465784" w:rsidP="00465784">
            <w:pPr>
              <w:spacing w:after="0" w:line="240" w:lineRule="auto"/>
              <w:rPr>
                <w:rFonts w:ascii="Times New Roman" w:eastAsia="Times New Roman" w:hAnsi="Times New Roman" w:cs="Times New Roman"/>
                <w:b/>
                <w:bCs/>
                <w:color w:val="222222"/>
                <w:sz w:val="16"/>
                <w:szCs w:val="16"/>
              </w:rPr>
            </w:pPr>
            <w:r w:rsidRPr="0009114A">
              <w:rPr>
                <w:rFonts w:ascii="Times New Roman" w:eastAsia="Times New Roman" w:hAnsi="Times New Roman" w:cs="Times New Roman"/>
                <w:b/>
                <w:bCs/>
                <w:color w:val="222222"/>
                <w:sz w:val="16"/>
                <w:szCs w:val="16"/>
              </w:rPr>
              <w:t>Sex</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CCA2D8F" w14:textId="77777777" w:rsidR="00465784" w:rsidRPr="0009114A" w:rsidRDefault="00465784" w:rsidP="00465784">
            <w:pPr>
              <w:spacing w:after="0" w:line="240" w:lineRule="auto"/>
              <w:rPr>
                <w:rFonts w:ascii="Times New Roman" w:eastAsia="Times New Roman" w:hAnsi="Times New Roman" w:cs="Times New Roman"/>
                <w:b/>
                <w:bCs/>
                <w:color w:val="222222"/>
                <w:sz w:val="16"/>
                <w:szCs w:val="16"/>
              </w:rPr>
            </w:pP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342C8CC" w14:textId="77777777" w:rsidR="00465784" w:rsidRPr="0009114A" w:rsidRDefault="00465784" w:rsidP="00465784">
            <w:pPr>
              <w:spacing w:after="0" w:line="240" w:lineRule="auto"/>
              <w:jc w:val="center"/>
              <w:rPr>
                <w:rFonts w:ascii="Times New Roman" w:eastAsia="Times New Roman" w:hAnsi="Times New Roman" w:cs="Times New Roman"/>
                <w:sz w:val="16"/>
                <w:szCs w:val="16"/>
              </w:rPr>
            </w:pP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41E3211" w14:textId="77777777" w:rsidR="00465784" w:rsidRPr="0009114A" w:rsidRDefault="00465784" w:rsidP="00465784">
            <w:pPr>
              <w:spacing w:after="0" w:line="240" w:lineRule="auto"/>
              <w:jc w:val="center"/>
              <w:rPr>
                <w:rFonts w:ascii="Times New Roman" w:eastAsia="Times New Roman" w:hAnsi="Times New Roman" w:cs="Times New Roman"/>
                <w:sz w:val="16"/>
                <w:szCs w:val="16"/>
              </w:rPr>
            </w:pP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573AF08" w14:textId="77777777" w:rsidR="00465784" w:rsidRPr="0009114A" w:rsidRDefault="00465784" w:rsidP="00465784">
            <w:pPr>
              <w:spacing w:after="0" w:line="240" w:lineRule="auto"/>
              <w:jc w:val="center"/>
              <w:rPr>
                <w:rFonts w:ascii="Times New Roman" w:eastAsia="Times New Roman" w:hAnsi="Times New Roman" w:cs="Times New Roman"/>
                <w:sz w:val="16"/>
                <w:szCs w:val="16"/>
              </w:rPr>
            </w:pPr>
          </w:p>
        </w:tc>
      </w:tr>
      <w:tr w:rsidR="00465784" w:rsidRPr="0060006B" w14:paraId="35D6B745" w14:textId="77777777" w:rsidTr="00465784">
        <w:tc>
          <w:tcPr>
            <w:tcW w:w="1365"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3BBED2C0" w14:textId="77777777" w:rsidR="00465784" w:rsidRPr="0009114A" w:rsidRDefault="00465784" w:rsidP="00465784">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Female</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2A7DFB3"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21 (72.4%)</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D3DA89A"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19 (76.0%)</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179D5DD"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29 (80.6%)</w:t>
            </w: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A0E68C9"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0.739</w:t>
            </w:r>
          </w:p>
        </w:tc>
      </w:tr>
      <w:tr w:rsidR="00465784" w:rsidRPr="0060006B" w14:paraId="626A89F5" w14:textId="77777777" w:rsidTr="00465784">
        <w:tc>
          <w:tcPr>
            <w:tcW w:w="1365"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09419A27" w14:textId="77777777" w:rsidR="00465784" w:rsidRPr="0009114A" w:rsidRDefault="00465784" w:rsidP="00465784">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Male</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4C3739B"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8 (27.6%)</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936C5F1"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6 (24.0%)</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5549713"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7 (19.4%)</w:t>
            </w: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9349CA7"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p>
        </w:tc>
      </w:tr>
      <w:tr w:rsidR="00465784" w:rsidRPr="0060006B" w14:paraId="75BC8F6A" w14:textId="77777777" w:rsidTr="00465784">
        <w:tc>
          <w:tcPr>
            <w:tcW w:w="1365" w:type="dxa"/>
            <w:tcBorders>
              <w:top w:val="nil"/>
              <w:left w:val="nil"/>
              <w:bottom w:val="nil"/>
              <w:right w:val="nil"/>
            </w:tcBorders>
            <w:shd w:val="clear" w:color="auto" w:fill="FFFFFF"/>
            <w:noWrap/>
            <w:tcMar>
              <w:top w:w="60" w:type="dxa"/>
              <w:left w:w="60" w:type="dxa"/>
              <w:bottom w:w="60" w:type="dxa"/>
              <w:right w:w="180" w:type="dxa"/>
            </w:tcMar>
            <w:vAlign w:val="center"/>
            <w:hideMark/>
          </w:tcPr>
          <w:p w14:paraId="2C3B6D4C" w14:textId="77777777" w:rsidR="00465784" w:rsidRPr="0009114A" w:rsidRDefault="00465784" w:rsidP="00465784">
            <w:pPr>
              <w:spacing w:after="0" w:line="240" w:lineRule="auto"/>
              <w:rPr>
                <w:rFonts w:ascii="Times New Roman" w:eastAsia="Times New Roman" w:hAnsi="Times New Roman" w:cs="Times New Roman"/>
                <w:b/>
                <w:bCs/>
                <w:color w:val="222222"/>
                <w:sz w:val="16"/>
                <w:szCs w:val="16"/>
              </w:rPr>
            </w:pPr>
            <w:r w:rsidRPr="0009114A">
              <w:rPr>
                <w:rFonts w:ascii="Times New Roman" w:eastAsia="Times New Roman" w:hAnsi="Times New Roman" w:cs="Times New Roman"/>
                <w:b/>
                <w:bCs/>
                <w:color w:val="222222"/>
                <w:sz w:val="16"/>
                <w:szCs w:val="16"/>
              </w:rPr>
              <w:t>Race</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EDCC8A8" w14:textId="77777777" w:rsidR="00465784" w:rsidRPr="0009114A" w:rsidRDefault="00465784" w:rsidP="00465784">
            <w:pPr>
              <w:spacing w:after="0" w:line="240" w:lineRule="auto"/>
              <w:rPr>
                <w:rFonts w:ascii="Times New Roman" w:eastAsia="Times New Roman" w:hAnsi="Times New Roman" w:cs="Times New Roman"/>
                <w:b/>
                <w:bCs/>
                <w:color w:val="222222"/>
                <w:sz w:val="16"/>
                <w:szCs w:val="16"/>
              </w:rPr>
            </w:pP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70AE33E" w14:textId="77777777" w:rsidR="00465784" w:rsidRPr="0009114A" w:rsidRDefault="00465784" w:rsidP="00465784">
            <w:pPr>
              <w:spacing w:after="0" w:line="240" w:lineRule="auto"/>
              <w:jc w:val="center"/>
              <w:rPr>
                <w:rFonts w:ascii="Times New Roman" w:eastAsia="Times New Roman" w:hAnsi="Times New Roman" w:cs="Times New Roman"/>
                <w:sz w:val="16"/>
                <w:szCs w:val="16"/>
              </w:rPr>
            </w:pP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7BCB86E" w14:textId="77777777" w:rsidR="00465784" w:rsidRPr="0009114A" w:rsidRDefault="00465784" w:rsidP="00465784">
            <w:pPr>
              <w:spacing w:after="0" w:line="240" w:lineRule="auto"/>
              <w:jc w:val="center"/>
              <w:rPr>
                <w:rFonts w:ascii="Times New Roman" w:eastAsia="Times New Roman" w:hAnsi="Times New Roman" w:cs="Times New Roman"/>
                <w:sz w:val="16"/>
                <w:szCs w:val="16"/>
              </w:rPr>
            </w:pP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DFC5E5B" w14:textId="77777777" w:rsidR="00465784" w:rsidRPr="0009114A" w:rsidRDefault="00465784" w:rsidP="00465784">
            <w:pPr>
              <w:spacing w:after="0" w:line="240" w:lineRule="auto"/>
              <w:jc w:val="center"/>
              <w:rPr>
                <w:rFonts w:ascii="Times New Roman" w:eastAsia="Times New Roman" w:hAnsi="Times New Roman" w:cs="Times New Roman"/>
                <w:sz w:val="16"/>
                <w:szCs w:val="16"/>
              </w:rPr>
            </w:pPr>
          </w:p>
        </w:tc>
      </w:tr>
      <w:tr w:rsidR="00465784" w:rsidRPr="0060006B" w14:paraId="65465749" w14:textId="77777777" w:rsidTr="00465784">
        <w:tc>
          <w:tcPr>
            <w:tcW w:w="1365"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5DD6C4DA" w14:textId="77777777" w:rsidR="00465784" w:rsidRPr="0009114A" w:rsidRDefault="00465784" w:rsidP="00465784">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Asian</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34AB60A"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0 (0%)</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436651E"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1 (4.0%)</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5D1EE51"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4 (11.1%)</w:t>
            </w: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1B058AB" w14:textId="77777777" w:rsidR="00465784" w:rsidRPr="0009114A" w:rsidRDefault="00465784" w:rsidP="00465784">
            <w:pPr>
              <w:spacing w:after="0" w:line="240" w:lineRule="auto"/>
              <w:jc w:val="center"/>
              <w:rPr>
                <w:rFonts w:ascii="Times New Roman" w:eastAsia="Times New Roman" w:hAnsi="Times New Roman" w:cs="Times New Roman"/>
                <w:b/>
                <w:bCs/>
                <w:color w:val="222222"/>
                <w:sz w:val="16"/>
                <w:szCs w:val="16"/>
              </w:rPr>
            </w:pPr>
            <w:r w:rsidRPr="0009114A">
              <w:rPr>
                <w:rFonts w:ascii="Times New Roman" w:eastAsia="Times New Roman" w:hAnsi="Times New Roman" w:cs="Times New Roman"/>
                <w:b/>
                <w:bCs/>
                <w:color w:val="222222"/>
                <w:sz w:val="16"/>
                <w:szCs w:val="16"/>
              </w:rPr>
              <w:t>0.034</w:t>
            </w:r>
          </w:p>
        </w:tc>
      </w:tr>
      <w:tr w:rsidR="00465784" w:rsidRPr="0060006B" w14:paraId="532118A3" w14:textId="77777777" w:rsidTr="00465784">
        <w:tc>
          <w:tcPr>
            <w:tcW w:w="1365"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568F6A15" w14:textId="77777777" w:rsidR="00465784" w:rsidRPr="0009114A" w:rsidRDefault="00465784" w:rsidP="00465784">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Black</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6E57AF3"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0 (0%)</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CAA9584"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3 (12.0%)</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736CF9A"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4 (11.1%)</w:t>
            </w: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CC7414F"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p>
        </w:tc>
      </w:tr>
      <w:tr w:rsidR="00465784" w:rsidRPr="0060006B" w14:paraId="2A8BCDAD" w14:textId="77777777" w:rsidTr="00465784">
        <w:tc>
          <w:tcPr>
            <w:tcW w:w="1365"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37BB141C" w14:textId="77777777" w:rsidR="00465784" w:rsidRPr="0009114A" w:rsidRDefault="00465784" w:rsidP="00465784">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White</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EFF496B"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26 (89.7%)</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2B06024"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21 (84.0%)</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3652FDB"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28 (77.8%)</w:t>
            </w: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BE991D0"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p>
        </w:tc>
      </w:tr>
      <w:tr w:rsidR="00465784" w:rsidRPr="0060006B" w14:paraId="196F5C87" w14:textId="77777777" w:rsidTr="00465784">
        <w:tc>
          <w:tcPr>
            <w:tcW w:w="1365"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505E3C04" w14:textId="77777777" w:rsidR="00465784" w:rsidRPr="0009114A" w:rsidRDefault="00465784" w:rsidP="00465784">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Other</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A313AF2"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3 (10.3%)</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DAF396B"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0 (0%)</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63AA01B"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0 (0%)</w:t>
            </w: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21CE44E"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p>
        </w:tc>
      </w:tr>
      <w:tr w:rsidR="00465784" w:rsidRPr="0060006B" w14:paraId="59D0473E" w14:textId="77777777" w:rsidTr="00465784">
        <w:tc>
          <w:tcPr>
            <w:tcW w:w="1365" w:type="dxa"/>
            <w:tcBorders>
              <w:top w:val="nil"/>
              <w:left w:val="nil"/>
              <w:bottom w:val="nil"/>
              <w:right w:val="nil"/>
            </w:tcBorders>
            <w:shd w:val="clear" w:color="auto" w:fill="FFFFFF"/>
            <w:noWrap/>
            <w:tcMar>
              <w:top w:w="60" w:type="dxa"/>
              <w:left w:w="60" w:type="dxa"/>
              <w:bottom w:w="60" w:type="dxa"/>
              <w:right w:w="180" w:type="dxa"/>
            </w:tcMar>
            <w:vAlign w:val="center"/>
            <w:hideMark/>
          </w:tcPr>
          <w:p w14:paraId="603D78DD" w14:textId="77777777" w:rsidR="00465784" w:rsidRPr="0009114A" w:rsidRDefault="00465784" w:rsidP="00465784">
            <w:pPr>
              <w:spacing w:after="0" w:line="240" w:lineRule="auto"/>
              <w:rPr>
                <w:rFonts w:ascii="Times New Roman" w:eastAsia="Times New Roman" w:hAnsi="Times New Roman" w:cs="Times New Roman"/>
                <w:b/>
                <w:bCs/>
                <w:color w:val="222222"/>
                <w:sz w:val="16"/>
                <w:szCs w:val="16"/>
              </w:rPr>
            </w:pPr>
            <w:r w:rsidRPr="0009114A">
              <w:rPr>
                <w:rFonts w:ascii="Times New Roman" w:eastAsia="Times New Roman" w:hAnsi="Times New Roman" w:cs="Times New Roman"/>
                <w:b/>
                <w:bCs/>
                <w:color w:val="222222"/>
                <w:sz w:val="16"/>
                <w:szCs w:val="16"/>
              </w:rPr>
              <w:t>Ethnicity</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1529D9D" w14:textId="77777777" w:rsidR="00465784" w:rsidRPr="0009114A" w:rsidRDefault="00465784" w:rsidP="00465784">
            <w:pPr>
              <w:spacing w:after="0" w:line="240" w:lineRule="auto"/>
              <w:rPr>
                <w:rFonts w:ascii="Times New Roman" w:eastAsia="Times New Roman" w:hAnsi="Times New Roman" w:cs="Times New Roman"/>
                <w:b/>
                <w:bCs/>
                <w:color w:val="222222"/>
                <w:sz w:val="16"/>
                <w:szCs w:val="16"/>
              </w:rPr>
            </w:pP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9755605" w14:textId="77777777" w:rsidR="00465784" w:rsidRPr="0009114A" w:rsidRDefault="00465784" w:rsidP="00465784">
            <w:pPr>
              <w:spacing w:after="0" w:line="240" w:lineRule="auto"/>
              <w:jc w:val="center"/>
              <w:rPr>
                <w:rFonts w:ascii="Times New Roman" w:eastAsia="Times New Roman" w:hAnsi="Times New Roman" w:cs="Times New Roman"/>
                <w:sz w:val="16"/>
                <w:szCs w:val="16"/>
              </w:rPr>
            </w:pP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571CA52" w14:textId="77777777" w:rsidR="00465784" w:rsidRPr="0009114A" w:rsidRDefault="00465784" w:rsidP="00465784">
            <w:pPr>
              <w:spacing w:after="0" w:line="240" w:lineRule="auto"/>
              <w:jc w:val="center"/>
              <w:rPr>
                <w:rFonts w:ascii="Times New Roman" w:eastAsia="Times New Roman" w:hAnsi="Times New Roman" w:cs="Times New Roman"/>
                <w:sz w:val="16"/>
                <w:szCs w:val="16"/>
              </w:rPr>
            </w:pP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96B70B9" w14:textId="77777777" w:rsidR="00465784" w:rsidRPr="0009114A" w:rsidRDefault="00465784" w:rsidP="00465784">
            <w:pPr>
              <w:spacing w:after="0" w:line="240" w:lineRule="auto"/>
              <w:jc w:val="center"/>
              <w:rPr>
                <w:rFonts w:ascii="Times New Roman" w:eastAsia="Times New Roman" w:hAnsi="Times New Roman" w:cs="Times New Roman"/>
                <w:sz w:val="16"/>
                <w:szCs w:val="16"/>
              </w:rPr>
            </w:pPr>
          </w:p>
        </w:tc>
      </w:tr>
      <w:tr w:rsidR="00465784" w:rsidRPr="0060006B" w14:paraId="5A243515" w14:textId="77777777" w:rsidTr="00465784">
        <w:tc>
          <w:tcPr>
            <w:tcW w:w="1365"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2649EDCA" w14:textId="77777777" w:rsidR="00465784" w:rsidRPr="0009114A" w:rsidRDefault="00465784" w:rsidP="00465784">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 xml:space="preserve">Hispanic </w:t>
            </w:r>
          </w:p>
          <w:p w14:paraId="7D34372B" w14:textId="77777777" w:rsidR="00465784" w:rsidRPr="0009114A" w:rsidRDefault="00465784" w:rsidP="00465784">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or Latino</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7357630"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4 (13.8%)</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903FC29"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3 (12.0%)</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8ED79DF"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10 (27.8%)</w:t>
            </w: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9695D10"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0.210</w:t>
            </w:r>
          </w:p>
        </w:tc>
      </w:tr>
      <w:tr w:rsidR="00465784" w:rsidRPr="0060006B" w14:paraId="4F5FFB81" w14:textId="77777777" w:rsidTr="00465784">
        <w:tc>
          <w:tcPr>
            <w:tcW w:w="1365"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3A1553A6" w14:textId="77777777" w:rsidR="00465784" w:rsidRPr="0009114A" w:rsidRDefault="00465784" w:rsidP="00465784">
            <w:pPr>
              <w:spacing w:after="0" w:line="240" w:lineRule="auto"/>
              <w:rPr>
                <w:rFonts w:ascii="Times New Roman" w:eastAsia="Times New Roman" w:hAnsi="Times New Roman" w:cs="Times New Roman"/>
                <w:color w:val="222222"/>
                <w:sz w:val="16"/>
                <w:szCs w:val="16"/>
              </w:rPr>
            </w:pPr>
            <w:proofErr w:type="spellStart"/>
            <w:proofErr w:type="gramStart"/>
            <w:r w:rsidRPr="0009114A">
              <w:rPr>
                <w:rFonts w:ascii="Times New Roman" w:eastAsia="Times New Roman" w:hAnsi="Times New Roman" w:cs="Times New Roman"/>
                <w:color w:val="222222"/>
                <w:sz w:val="16"/>
                <w:szCs w:val="16"/>
              </w:rPr>
              <w:t>Non Hispanic</w:t>
            </w:r>
            <w:proofErr w:type="spellEnd"/>
            <w:proofErr w:type="gramEnd"/>
            <w:r w:rsidRPr="0009114A">
              <w:rPr>
                <w:rFonts w:ascii="Times New Roman" w:eastAsia="Times New Roman" w:hAnsi="Times New Roman" w:cs="Times New Roman"/>
                <w:color w:val="222222"/>
                <w:sz w:val="16"/>
                <w:szCs w:val="16"/>
              </w:rPr>
              <w:t xml:space="preserve"> </w:t>
            </w:r>
          </w:p>
          <w:p w14:paraId="5F36EC28" w14:textId="77777777" w:rsidR="00465784" w:rsidRPr="0009114A" w:rsidRDefault="00465784" w:rsidP="00465784">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or Latino</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90EA71A"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25 (86.2%)</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22D71DB"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22 (88.0%)</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4759721"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26 (72.2%)</w:t>
            </w: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E33AC25"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p>
        </w:tc>
      </w:tr>
      <w:tr w:rsidR="00465784" w:rsidRPr="0060006B" w14:paraId="4C67813E" w14:textId="77777777" w:rsidTr="00465784">
        <w:tc>
          <w:tcPr>
            <w:tcW w:w="1365" w:type="dxa"/>
            <w:tcBorders>
              <w:top w:val="nil"/>
              <w:left w:val="nil"/>
              <w:bottom w:val="nil"/>
              <w:right w:val="nil"/>
            </w:tcBorders>
            <w:shd w:val="clear" w:color="auto" w:fill="FFFFFF"/>
            <w:noWrap/>
            <w:tcMar>
              <w:top w:w="60" w:type="dxa"/>
              <w:left w:w="60" w:type="dxa"/>
              <w:bottom w:w="60" w:type="dxa"/>
              <w:right w:w="180" w:type="dxa"/>
            </w:tcMar>
            <w:vAlign w:val="center"/>
            <w:hideMark/>
          </w:tcPr>
          <w:p w14:paraId="30406BA4" w14:textId="77777777" w:rsidR="00465784" w:rsidRPr="0009114A" w:rsidRDefault="00465784" w:rsidP="00465784">
            <w:pPr>
              <w:spacing w:after="0" w:line="240" w:lineRule="auto"/>
              <w:rPr>
                <w:rFonts w:ascii="Times New Roman" w:eastAsia="Times New Roman" w:hAnsi="Times New Roman" w:cs="Times New Roman"/>
                <w:b/>
                <w:bCs/>
                <w:color w:val="222222"/>
                <w:sz w:val="16"/>
                <w:szCs w:val="16"/>
              </w:rPr>
            </w:pPr>
            <w:r w:rsidRPr="0009114A">
              <w:rPr>
                <w:rFonts w:ascii="Times New Roman" w:eastAsia="Times New Roman" w:hAnsi="Times New Roman" w:cs="Times New Roman"/>
                <w:b/>
                <w:bCs/>
                <w:color w:val="222222"/>
                <w:sz w:val="16"/>
                <w:szCs w:val="16"/>
              </w:rPr>
              <w:t>Baseline Weight</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26E3C02" w14:textId="77777777" w:rsidR="00465784" w:rsidRPr="0009114A" w:rsidRDefault="00465784" w:rsidP="00465784">
            <w:pPr>
              <w:spacing w:after="0" w:line="240" w:lineRule="auto"/>
              <w:rPr>
                <w:rFonts w:ascii="Times New Roman" w:eastAsia="Times New Roman" w:hAnsi="Times New Roman" w:cs="Times New Roman"/>
                <w:b/>
                <w:bCs/>
                <w:color w:val="222222"/>
                <w:sz w:val="16"/>
                <w:szCs w:val="16"/>
              </w:rPr>
            </w:pP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A00F2DD" w14:textId="77777777" w:rsidR="00465784" w:rsidRPr="0009114A" w:rsidRDefault="00465784" w:rsidP="00465784">
            <w:pPr>
              <w:spacing w:after="0" w:line="240" w:lineRule="auto"/>
              <w:jc w:val="center"/>
              <w:rPr>
                <w:rFonts w:ascii="Times New Roman" w:eastAsia="Times New Roman" w:hAnsi="Times New Roman" w:cs="Times New Roman"/>
                <w:sz w:val="16"/>
                <w:szCs w:val="16"/>
              </w:rPr>
            </w:pP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171F5D5" w14:textId="77777777" w:rsidR="00465784" w:rsidRPr="0009114A" w:rsidRDefault="00465784" w:rsidP="00465784">
            <w:pPr>
              <w:spacing w:after="0" w:line="240" w:lineRule="auto"/>
              <w:jc w:val="center"/>
              <w:rPr>
                <w:rFonts w:ascii="Times New Roman" w:eastAsia="Times New Roman" w:hAnsi="Times New Roman" w:cs="Times New Roman"/>
                <w:sz w:val="16"/>
                <w:szCs w:val="16"/>
              </w:rPr>
            </w:pP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BF0B549" w14:textId="77777777" w:rsidR="00465784" w:rsidRPr="0009114A" w:rsidRDefault="00465784" w:rsidP="00465784">
            <w:pPr>
              <w:spacing w:after="0" w:line="240" w:lineRule="auto"/>
              <w:jc w:val="center"/>
              <w:rPr>
                <w:rFonts w:ascii="Times New Roman" w:eastAsia="Times New Roman" w:hAnsi="Times New Roman" w:cs="Times New Roman"/>
                <w:sz w:val="16"/>
                <w:szCs w:val="16"/>
              </w:rPr>
            </w:pPr>
          </w:p>
        </w:tc>
      </w:tr>
      <w:tr w:rsidR="00465784" w:rsidRPr="0060006B" w14:paraId="12050F62" w14:textId="77777777" w:rsidTr="00465784">
        <w:tc>
          <w:tcPr>
            <w:tcW w:w="1365"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39D60B8E" w14:textId="77777777" w:rsidR="00465784" w:rsidRPr="0009114A" w:rsidRDefault="00465784" w:rsidP="00465784">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Mean (SD)</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3860CDE"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214 (32.5)</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8A88906"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210 (40.2)</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49D85FE"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220 (31.7)</w:t>
            </w: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A2A40D0"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0.281</w:t>
            </w:r>
          </w:p>
        </w:tc>
      </w:tr>
      <w:tr w:rsidR="00465784" w:rsidRPr="0060006B" w14:paraId="3037D9A8" w14:textId="77777777" w:rsidTr="00465784">
        <w:tc>
          <w:tcPr>
            <w:tcW w:w="1365"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672BCF55" w14:textId="77777777" w:rsidR="00465784" w:rsidRDefault="00465784" w:rsidP="00465784">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 xml:space="preserve">Median </w:t>
            </w:r>
          </w:p>
          <w:p w14:paraId="16BDDA94" w14:textId="77777777" w:rsidR="00465784" w:rsidRPr="0009114A" w:rsidRDefault="00465784" w:rsidP="00465784">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[Min, Max]</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C772C6C" w14:textId="77777777" w:rsidR="00465784"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 xml:space="preserve">210 </w:t>
            </w:r>
          </w:p>
          <w:p w14:paraId="52EFD7BE"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[166, 285]</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63469D1" w14:textId="77777777" w:rsidR="00465784"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 xml:space="preserve">200 </w:t>
            </w:r>
          </w:p>
          <w:p w14:paraId="33CC4FF1"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[158, 297]</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023A24C" w14:textId="77777777" w:rsidR="00465784"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 xml:space="preserve">219 </w:t>
            </w:r>
          </w:p>
          <w:p w14:paraId="32161DF8"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[147, 304]</w:t>
            </w: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5887D33"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p>
        </w:tc>
      </w:tr>
      <w:tr w:rsidR="00465784" w:rsidRPr="0060006B" w14:paraId="6D45A428" w14:textId="77777777" w:rsidTr="00465784">
        <w:tc>
          <w:tcPr>
            <w:tcW w:w="1365" w:type="dxa"/>
            <w:tcBorders>
              <w:top w:val="nil"/>
              <w:left w:val="nil"/>
              <w:bottom w:val="nil"/>
              <w:right w:val="nil"/>
            </w:tcBorders>
            <w:shd w:val="clear" w:color="auto" w:fill="FFFFFF"/>
            <w:noWrap/>
            <w:tcMar>
              <w:top w:w="60" w:type="dxa"/>
              <w:left w:w="60" w:type="dxa"/>
              <w:bottom w:w="60" w:type="dxa"/>
              <w:right w:w="180" w:type="dxa"/>
            </w:tcMar>
            <w:vAlign w:val="center"/>
            <w:hideMark/>
          </w:tcPr>
          <w:p w14:paraId="69A5CA7C" w14:textId="77777777" w:rsidR="00465784" w:rsidRPr="0009114A" w:rsidRDefault="00465784" w:rsidP="00465784">
            <w:pPr>
              <w:spacing w:after="0" w:line="240" w:lineRule="auto"/>
              <w:rPr>
                <w:rFonts w:ascii="Times New Roman" w:eastAsia="Times New Roman" w:hAnsi="Times New Roman" w:cs="Times New Roman"/>
                <w:b/>
                <w:bCs/>
                <w:color w:val="222222"/>
                <w:sz w:val="16"/>
                <w:szCs w:val="16"/>
              </w:rPr>
            </w:pPr>
            <w:r w:rsidRPr="0009114A">
              <w:rPr>
                <w:rFonts w:ascii="Times New Roman" w:eastAsia="Times New Roman" w:hAnsi="Times New Roman" w:cs="Times New Roman"/>
                <w:b/>
                <w:bCs/>
                <w:color w:val="222222"/>
                <w:sz w:val="16"/>
                <w:szCs w:val="16"/>
              </w:rPr>
              <w:t>Time Span</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855E9B1" w14:textId="77777777" w:rsidR="00465784" w:rsidRPr="0009114A" w:rsidRDefault="00465784" w:rsidP="00465784">
            <w:pPr>
              <w:spacing w:after="0" w:line="240" w:lineRule="auto"/>
              <w:rPr>
                <w:rFonts w:ascii="Times New Roman" w:eastAsia="Times New Roman" w:hAnsi="Times New Roman" w:cs="Times New Roman"/>
                <w:b/>
                <w:bCs/>
                <w:color w:val="222222"/>
                <w:sz w:val="16"/>
                <w:szCs w:val="16"/>
              </w:rPr>
            </w:pP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2F2DB55" w14:textId="77777777" w:rsidR="00465784" w:rsidRPr="0009114A" w:rsidRDefault="00465784" w:rsidP="00465784">
            <w:pPr>
              <w:spacing w:after="0" w:line="240" w:lineRule="auto"/>
              <w:jc w:val="center"/>
              <w:rPr>
                <w:rFonts w:ascii="Times New Roman" w:eastAsia="Times New Roman" w:hAnsi="Times New Roman" w:cs="Times New Roman"/>
                <w:sz w:val="16"/>
                <w:szCs w:val="16"/>
              </w:rPr>
            </w:pP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9D50FEA" w14:textId="77777777" w:rsidR="00465784" w:rsidRPr="0009114A" w:rsidRDefault="00465784" w:rsidP="00465784">
            <w:pPr>
              <w:spacing w:after="0" w:line="240" w:lineRule="auto"/>
              <w:jc w:val="center"/>
              <w:rPr>
                <w:rFonts w:ascii="Times New Roman" w:eastAsia="Times New Roman" w:hAnsi="Times New Roman" w:cs="Times New Roman"/>
                <w:sz w:val="16"/>
                <w:szCs w:val="16"/>
              </w:rPr>
            </w:pP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DD05B26" w14:textId="77777777" w:rsidR="00465784" w:rsidRPr="0009114A" w:rsidRDefault="00465784" w:rsidP="00465784">
            <w:pPr>
              <w:spacing w:after="0" w:line="240" w:lineRule="auto"/>
              <w:jc w:val="center"/>
              <w:rPr>
                <w:rFonts w:ascii="Times New Roman" w:eastAsia="Times New Roman" w:hAnsi="Times New Roman" w:cs="Times New Roman"/>
                <w:sz w:val="16"/>
                <w:szCs w:val="16"/>
              </w:rPr>
            </w:pPr>
          </w:p>
        </w:tc>
      </w:tr>
      <w:tr w:rsidR="00465784" w:rsidRPr="0060006B" w14:paraId="5FB6E328" w14:textId="77777777" w:rsidTr="00465784">
        <w:tc>
          <w:tcPr>
            <w:tcW w:w="1365"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23B78D57" w14:textId="77777777" w:rsidR="00465784" w:rsidRPr="0009114A" w:rsidRDefault="00465784" w:rsidP="00465784">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Mean (SD)</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3B6115B"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547 (92.8)</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AC4A63B"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412 (71.7)</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529D491"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181 (27.7)</w:t>
            </w: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0CC7BD2" w14:textId="77777777" w:rsidR="00465784" w:rsidRPr="0009114A" w:rsidRDefault="00465784" w:rsidP="00465784">
            <w:pPr>
              <w:spacing w:after="0" w:line="240" w:lineRule="auto"/>
              <w:jc w:val="center"/>
              <w:rPr>
                <w:rFonts w:ascii="Times New Roman" w:eastAsia="Times New Roman" w:hAnsi="Times New Roman" w:cs="Times New Roman"/>
                <w:b/>
                <w:bCs/>
                <w:color w:val="222222"/>
                <w:sz w:val="16"/>
                <w:szCs w:val="16"/>
              </w:rPr>
            </w:pPr>
            <w:r w:rsidRPr="0009114A">
              <w:rPr>
                <w:rFonts w:ascii="Times New Roman" w:eastAsia="Times New Roman" w:hAnsi="Times New Roman" w:cs="Times New Roman"/>
                <w:b/>
                <w:bCs/>
                <w:color w:val="222222"/>
                <w:sz w:val="16"/>
                <w:szCs w:val="16"/>
              </w:rPr>
              <w:t>&lt;0.001</w:t>
            </w:r>
          </w:p>
        </w:tc>
      </w:tr>
      <w:tr w:rsidR="00465784" w:rsidRPr="0060006B" w14:paraId="4D42B95F" w14:textId="77777777" w:rsidTr="00465784">
        <w:tc>
          <w:tcPr>
            <w:tcW w:w="1365" w:type="dxa"/>
            <w:tcBorders>
              <w:top w:val="nil"/>
              <w:left w:val="nil"/>
              <w:bottom w:val="single" w:sz="18" w:space="0" w:color="000000"/>
              <w:right w:val="nil"/>
            </w:tcBorders>
            <w:shd w:val="clear" w:color="auto" w:fill="FFFFFF"/>
            <w:noWrap/>
            <w:tcMar>
              <w:top w:w="60" w:type="dxa"/>
              <w:left w:w="300" w:type="dxa"/>
              <w:bottom w:w="60" w:type="dxa"/>
              <w:right w:w="180" w:type="dxa"/>
            </w:tcMar>
            <w:vAlign w:val="center"/>
            <w:hideMark/>
          </w:tcPr>
          <w:p w14:paraId="06355465" w14:textId="77777777" w:rsidR="00465784" w:rsidRDefault="00465784" w:rsidP="00465784">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 xml:space="preserve">Median </w:t>
            </w:r>
          </w:p>
          <w:p w14:paraId="46F35885" w14:textId="77777777" w:rsidR="00465784" w:rsidRPr="0009114A" w:rsidRDefault="00465784" w:rsidP="00465784">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[Min, Max]</w:t>
            </w:r>
          </w:p>
        </w:tc>
        <w:tc>
          <w:tcPr>
            <w:tcW w:w="1155" w:type="dxa"/>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0097B824" w14:textId="77777777" w:rsidR="00465784"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 xml:space="preserve">593 </w:t>
            </w:r>
          </w:p>
          <w:p w14:paraId="577FFE0A"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[210, 600]</w:t>
            </w:r>
          </w:p>
        </w:tc>
        <w:tc>
          <w:tcPr>
            <w:tcW w:w="1170" w:type="dxa"/>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6441B1FA" w14:textId="77777777" w:rsidR="00465784"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 xml:space="preserve">431 </w:t>
            </w:r>
          </w:p>
          <w:p w14:paraId="4755C226"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[84.0, 433]</w:t>
            </w:r>
          </w:p>
        </w:tc>
        <w:tc>
          <w:tcPr>
            <w:tcW w:w="1170" w:type="dxa"/>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40060F16" w14:textId="77777777" w:rsidR="00465784"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 xml:space="preserve">186 </w:t>
            </w:r>
          </w:p>
          <w:p w14:paraId="437D8C51"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[41.0, 202]</w:t>
            </w:r>
          </w:p>
        </w:tc>
        <w:tc>
          <w:tcPr>
            <w:tcW w:w="812" w:type="dxa"/>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427CEAA6" w14:textId="77777777" w:rsidR="00465784" w:rsidRPr="0009114A" w:rsidRDefault="00465784" w:rsidP="00465784">
            <w:pPr>
              <w:spacing w:after="0" w:line="240" w:lineRule="auto"/>
              <w:jc w:val="center"/>
              <w:rPr>
                <w:rFonts w:ascii="Times New Roman" w:eastAsia="Times New Roman" w:hAnsi="Times New Roman" w:cs="Times New Roman"/>
                <w:color w:val="222222"/>
                <w:sz w:val="16"/>
                <w:szCs w:val="16"/>
              </w:rPr>
            </w:pPr>
          </w:p>
        </w:tc>
      </w:tr>
    </w:tbl>
    <w:p w14:paraId="2153548E" w14:textId="7C21AE4B" w:rsidR="00E20B66" w:rsidRDefault="00465784" w:rsidP="00240E74">
      <w:pPr>
        <w:jc w:val="both"/>
        <w:rPr>
          <w:rFonts w:ascii="Times New Roman" w:hAnsi="Times New Roman" w:cs="Times New Roman"/>
          <w:sz w:val="24"/>
          <w:szCs w:val="24"/>
        </w:rPr>
      </w:pPr>
      <w:r w:rsidRPr="002626DE">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7E2A7C8A" wp14:editId="5586FBF0">
                <wp:simplePos x="0" y="0"/>
                <wp:positionH relativeFrom="column">
                  <wp:posOffset>2933700</wp:posOffset>
                </wp:positionH>
                <wp:positionV relativeFrom="paragraph">
                  <wp:posOffset>51435</wp:posOffset>
                </wp:positionV>
                <wp:extent cx="3380740" cy="25590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0740" cy="255905"/>
                        </a:xfrm>
                        <a:prstGeom prst="rect">
                          <a:avLst/>
                        </a:prstGeom>
                        <a:noFill/>
                        <a:ln w="9525">
                          <a:noFill/>
                          <a:miter lim="800000"/>
                          <a:headEnd/>
                          <a:tailEnd/>
                        </a:ln>
                      </wps:spPr>
                      <wps:txbx>
                        <w:txbxContent>
                          <w:p w14:paraId="50E16F71" w14:textId="6793554E" w:rsidR="00465784" w:rsidRPr="002626DE" w:rsidRDefault="00465784" w:rsidP="006F2335">
                            <w:pPr>
                              <w:rPr>
                                <w:rFonts w:ascii="Times New Roman" w:hAnsi="Times New Roman" w:cs="Times New Roman"/>
                                <w:b/>
                                <w:bCs/>
                                <w:i/>
                                <w:iCs/>
                                <w:sz w:val="24"/>
                                <w:szCs w:val="24"/>
                              </w:rPr>
                            </w:pPr>
                            <w:r>
                              <w:rPr>
                                <w:rFonts w:ascii="Times New Roman" w:hAnsi="Times New Roman" w:cs="Times New Roman"/>
                                <w:b/>
                                <w:bCs/>
                                <w:i/>
                                <w:iCs/>
                                <w:sz w:val="24"/>
                                <w:szCs w:val="24"/>
                              </w:rPr>
                              <w:t>Table</w:t>
                            </w:r>
                            <w:r w:rsidRPr="002626DE">
                              <w:rPr>
                                <w:rFonts w:ascii="Times New Roman" w:hAnsi="Times New Roman" w:cs="Times New Roman"/>
                                <w:b/>
                                <w:bCs/>
                                <w:i/>
                                <w:iCs/>
                                <w:sz w:val="24"/>
                                <w:szCs w:val="24"/>
                              </w:rPr>
                              <w:t xml:space="preserve"> 1. </w:t>
                            </w:r>
                            <w:r>
                              <w:rPr>
                                <w:rFonts w:ascii="Times New Roman" w:hAnsi="Times New Roman" w:cs="Times New Roman"/>
                                <w:b/>
                                <w:bCs/>
                                <w:i/>
                                <w:iCs/>
                                <w:sz w:val="24"/>
                                <w:szCs w:val="24"/>
                              </w:rPr>
                              <w:t>Cohort Characteristics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2A7C8A" id="_x0000_t202" coordsize="21600,21600" o:spt="202" path="m,l,21600r21600,l21600,xe">
                <v:stroke joinstyle="miter"/>
                <v:path gradientshapeok="t" o:connecttype="rect"/>
              </v:shapetype>
              <v:shape id="Text Box 2" o:spid="_x0000_s1026" type="#_x0000_t202" style="position:absolute;left:0;text-align:left;margin-left:231pt;margin-top:4.05pt;width:266.2pt;height:20.1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TRiCgIAAPIDAAAOAAAAZHJzL2Uyb0RvYy54bWysU9tuGyEQfa/Uf0C817veeBN7ZRylSVNV&#10;Si9S0g/ALOtFBYYC9m769R1Yx7Hat6o8IGBmzsw5M6yvR6PJQfqgwDI6n5WUSCugVXbH6Pen+3dL&#10;SkLktuUarGT0WQZ6vXn7Zj24RlbQg26lJwhiQzM4RvsYXVMUQfTS8DADJy0aO/CGR7z6XdF6PiC6&#10;0UVVlpfFAL51HoQMAV/vJiPdZPyukyJ+7bogI9GMYm0x7z7v27QXmzVvdp67XoljGfwfqjBcWUx6&#10;grrjkZO9V39BGSU8BOjiTIApoOuUkJkDspmXf7B57LmTmQuKE9xJpvD/YMWXwzdPVMvoJSWWG2zR&#10;kxwjeQ8jqZI6gwsNOj06dIsjPmOXM9PgHkD8CMTCbc/tTt54D0MveYvVzVNkcRY64YQEsh0+Q4tp&#10;+D5CBho7b5J0KAZBdOzS86kzqRSBjxcXy/JqgSaBtqquV2WdU/DmJdr5ED9KMCQdGPXY+YzODw8h&#10;pmp48+KSklm4V1rn7mtLBkZXdVXngDOLURGHUyvD6LJMaxqXRPKDbXNw5EpPZ0yg7ZF1IjpRjuN2&#10;RMckxRbaZ+TvYRpC/DR46MH/omTAAWQ0/NxzLynRnyxquJovEuGYL4v6qsKLP7dszy3cCoRiNFIy&#10;HW9jnvKJ6w1q3aksw2slx1pxsLI6x0+QJvf8nr1ev+rmNwAAAP//AwBQSwMEFAAGAAgAAAAhABzN&#10;gMjcAAAACAEAAA8AAABkcnMvZG93bnJldi54bWxMj8FOwzAQRO9I/IO1SNyo3cpUSRqnQiCuIFpA&#10;4ubG2yRqvI5itwl/z3KC4+qtZt6U29n34oJj7AIZWC4UCKQ6uI4aA+/757sMREyWnO0DoYFvjLCt&#10;rq9KW7gw0RtedqkRHEKxsAbalIZCyli36G1chAGJ2TGM3iY+x0a60U4c7nu5Umotve2IG1o74GOL&#10;9Wl39gY+Xo5fn1q9Nk/+fpjCrCT5XBpzezM/bEAknNPfM/zqszpU7HQIZ3JR9Ab0esVbkoFsCYJ5&#10;nmsN4sAg0yCrUv4fUP0AAAD//wMAUEsBAi0AFAAGAAgAAAAhALaDOJL+AAAA4QEAABMAAAAAAAAA&#10;AAAAAAAAAAAAAFtDb250ZW50X1R5cGVzXS54bWxQSwECLQAUAAYACAAAACEAOP0h/9YAAACUAQAA&#10;CwAAAAAAAAAAAAAAAAAvAQAAX3JlbHMvLnJlbHNQSwECLQAUAAYACAAAACEA/XU0YgoCAADyAwAA&#10;DgAAAAAAAAAAAAAAAAAuAgAAZHJzL2Uyb0RvYy54bWxQSwECLQAUAAYACAAAACEAHM2AyNwAAAAI&#10;AQAADwAAAAAAAAAAAAAAAABkBAAAZHJzL2Rvd25yZXYueG1sUEsFBgAAAAAEAAQA8wAAAG0FAAAA&#10;AA==&#10;" filled="f" stroked="f">
                <v:textbox>
                  <w:txbxContent>
                    <w:p w14:paraId="50E16F71" w14:textId="6793554E" w:rsidR="00465784" w:rsidRPr="002626DE" w:rsidRDefault="00465784" w:rsidP="006F2335">
                      <w:pPr>
                        <w:rPr>
                          <w:rFonts w:ascii="Times New Roman" w:hAnsi="Times New Roman" w:cs="Times New Roman"/>
                          <w:b/>
                          <w:bCs/>
                          <w:i/>
                          <w:iCs/>
                          <w:sz w:val="24"/>
                          <w:szCs w:val="24"/>
                        </w:rPr>
                      </w:pPr>
                      <w:r>
                        <w:rPr>
                          <w:rFonts w:ascii="Times New Roman" w:hAnsi="Times New Roman" w:cs="Times New Roman"/>
                          <w:b/>
                          <w:bCs/>
                          <w:i/>
                          <w:iCs/>
                          <w:sz w:val="24"/>
                          <w:szCs w:val="24"/>
                        </w:rPr>
                        <w:t>Table</w:t>
                      </w:r>
                      <w:r w:rsidRPr="002626DE">
                        <w:rPr>
                          <w:rFonts w:ascii="Times New Roman" w:hAnsi="Times New Roman" w:cs="Times New Roman"/>
                          <w:b/>
                          <w:bCs/>
                          <w:i/>
                          <w:iCs/>
                          <w:sz w:val="24"/>
                          <w:szCs w:val="24"/>
                        </w:rPr>
                        <w:t xml:space="preserve"> 1. </w:t>
                      </w:r>
                      <w:r>
                        <w:rPr>
                          <w:rFonts w:ascii="Times New Roman" w:hAnsi="Times New Roman" w:cs="Times New Roman"/>
                          <w:b/>
                          <w:bCs/>
                          <w:i/>
                          <w:iCs/>
                          <w:sz w:val="24"/>
                          <w:szCs w:val="24"/>
                        </w:rPr>
                        <w:t>Cohort Characteristics</w:t>
                      </w:r>
                    </w:p>
                  </w:txbxContent>
                </v:textbox>
                <w10:wrap type="square"/>
              </v:shape>
            </w:pict>
          </mc:Fallback>
        </mc:AlternateContent>
      </w:r>
      <w:r w:rsidR="00576ED5">
        <w:rPr>
          <w:rFonts w:ascii="Times New Roman" w:hAnsi="Times New Roman" w:cs="Times New Roman"/>
          <w:sz w:val="24"/>
          <w:szCs w:val="24"/>
        </w:rPr>
        <w:t xml:space="preserve">To understand the trajectory </w:t>
      </w:r>
      <w:r w:rsidR="00576ED5" w:rsidRPr="0020424F">
        <w:rPr>
          <w:rFonts w:ascii="Times New Roman" w:hAnsi="Times New Roman" w:cs="Times New Roman"/>
          <w:sz w:val="24"/>
          <w:szCs w:val="24"/>
        </w:rPr>
        <w:t>of weight over the duration of time in the study</w:t>
      </w:r>
      <w:r w:rsidR="00576ED5">
        <w:rPr>
          <w:rFonts w:ascii="Times New Roman" w:hAnsi="Times New Roman" w:cs="Times New Roman"/>
          <w:sz w:val="24"/>
          <w:szCs w:val="24"/>
        </w:rPr>
        <w:t xml:space="preserve"> we use</w:t>
      </w:r>
      <w:r w:rsidR="00986605">
        <w:rPr>
          <w:rFonts w:ascii="Times New Roman" w:hAnsi="Times New Roman" w:cs="Times New Roman"/>
          <w:sz w:val="24"/>
          <w:szCs w:val="24"/>
        </w:rPr>
        <w:t>d</w:t>
      </w:r>
      <w:r w:rsidR="00576ED5">
        <w:rPr>
          <w:rFonts w:ascii="Times New Roman" w:hAnsi="Times New Roman" w:cs="Times New Roman"/>
          <w:sz w:val="24"/>
          <w:szCs w:val="24"/>
        </w:rPr>
        <w:t xml:space="preserve"> the fpca.sc method for regular data in the R refund package, version 0.1-21</w:t>
      </w:r>
      <w:r w:rsidR="00B93D95">
        <w:rPr>
          <w:rFonts w:ascii="Times New Roman" w:hAnsi="Times New Roman" w:cs="Times New Roman"/>
          <w:sz w:val="24"/>
          <w:szCs w:val="24"/>
        </w:rPr>
        <w:t xml:space="preserve"> (</w:t>
      </w:r>
      <w:r w:rsidR="00790558" w:rsidRPr="00B93D95">
        <w:rPr>
          <w:rFonts w:ascii="Times New Roman" w:hAnsi="Times New Roman" w:cs="Times New Roman"/>
          <w:sz w:val="24"/>
          <w:szCs w:val="24"/>
        </w:rPr>
        <w:t>Jeff Goldsmith, et al</w:t>
      </w:r>
      <w:r w:rsidR="00790558">
        <w:rPr>
          <w:rFonts w:ascii="Times New Roman" w:hAnsi="Times New Roman" w:cs="Times New Roman"/>
          <w:sz w:val="24"/>
          <w:szCs w:val="24"/>
        </w:rPr>
        <w:t xml:space="preserve">, </w:t>
      </w:r>
      <w:r w:rsidR="00790558" w:rsidRPr="00B93D95">
        <w:rPr>
          <w:rFonts w:ascii="Times New Roman" w:hAnsi="Times New Roman" w:cs="Times New Roman"/>
          <w:sz w:val="24"/>
          <w:szCs w:val="24"/>
        </w:rPr>
        <w:t>2019)</w:t>
      </w:r>
      <w:r w:rsidR="00576ED5">
        <w:rPr>
          <w:rFonts w:ascii="Times New Roman" w:hAnsi="Times New Roman" w:cs="Times New Roman"/>
          <w:sz w:val="24"/>
          <w:szCs w:val="24"/>
        </w:rPr>
        <w:t>. We summarize</w:t>
      </w:r>
      <w:r w:rsidR="00986605">
        <w:rPr>
          <w:rFonts w:ascii="Times New Roman" w:hAnsi="Times New Roman" w:cs="Times New Roman"/>
          <w:sz w:val="24"/>
          <w:szCs w:val="24"/>
        </w:rPr>
        <w:t>d</w:t>
      </w:r>
      <w:r w:rsidR="00576ED5">
        <w:rPr>
          <w:rFonts w:ascii="Times New Roman" w:hAnsi="Times New Roman" w:cs="Times New Roman"/>
          <w:sz w:val="24"/>
          <w:szCs w:val="24"/>
        </w:rPr>
        <w:t xml:space="preserve"> the results of the mean trajectory for each cohort. </w:t>
      </w:r>
    </w:p>
    <w:p w14:paraId="359E7634" w14:textId="496328D1" w:rsidR="006D0EC2" w:rsidRDefault="00576ED5" w:rsidP="009C43AE">
      <w:pPr>
        <w:jc w:val="both"/>
        <w:rPr>
          <w:rFonts w:ascii="Times New Roman" w:hAnsi="Times New Roman" w:cs="Times New Roman"/>
          <w:sz w:val="24"/>
          <w:szCs w:val="24"/>
        </w:rPr>
      </w:pPr>
      <w:r>
        <w:rPr>
          <w:rFonts w:ascii="Times New Roman" w:hAnsi="Times New Roman" w:cs="Times New Roman"/>
          <w:sz w:val="24"/>
          <w:szCs w:val="24"/>
        </w:rPr>
        <w:t>To assess</w:t>
      </w:r>
      <w:r w:rsidR="00E82E5C" w:rsidRPr="00E82E5C">
        <w:t xml:space="preserve"> </w:t>
      </w:r>
      <w:r w:rsidR="00E82E5C">
        <w:rPr>
          <w:rFonts w:ascii="Times New Roman" w:hAnsi="Times New Roman" w:cs="Times New Roman"/>
          <w:sz w:val="24"/>
          <w:szCs w:val="24"/>
        </w:rPr>
        <w:t>if there i</w:t>
      </w:r>
      <w:r w:rsidR="00E82E5C" w:rsidRPr="00E82E5C">
        <w:rPr>
          <w:rFonts w:ascii="Times New Roman" w:hAnsi="Times New Roman" w:cs="Times New Roman"/>
          <w:sz w:val="24"/>
          <w:szCs w:val="24"/>
        </w:rPr>
        <w:t xml:space="preserve">s </w:t>
      </w:r>
      <w:r w:rsidR="00E82E5C">
        <w:rPr>
          <w:rFonts w:ascii="Times New Roman" w:hAnsi="Times New Roman" w:cs="Times New Roman"/>
          <w:sz w:val="24"/>
          <w:szCs w:val="24"/>
        </w:rPr>
        <w:t>a</w:t>
      </w:r>
      <w:r w:rsidR="00E82E5C" w:rsidRPr="00E82E5C">
        <w:rPr>
          <w:rFonts w:ascii="Times New Roman" w:hAnsi="Times New Roman" w:cs="Times New Roman"/>
          <w:sz w:val="24"/>
          <w:szCs w:val="24"/>
        </w:rPr>
        <w:t xml:space="preserve"> significant decrease in weight over the course of the study</w:t>
      </w:r>
      <w:r w:rsidR="00E82E5C">
        <w:rPr>
          <w:rFonts w:ascii="Times New Roman" w:hAnsi="Times New Roman" w:cs="Times New Roman"/>
          <w:sz w:val="24"/>
          <w:szCs w:val="24"/>
        </w:rPr>
        <w:t>,</w:t>
      </w:r>
      <w:r>
        <w:rPr>
          <w:rFonts w:ascii="Times New Roman" w:hAnsi="Times New Roman" w:cs="Times New Roman"/>
          <w:sz w:val="24"/>
          <w:szCs w:val="24"/>
        </w:rPr>
        <w:t xml:space="preserve"> we fit a</w:t>
      </w:r>
      <w:r w:rsidR="00C6785F">
        <w:rPr>
          <w:rFonts w:ascii="Times New Roman" w:hAnsi="Times New Roman" w:cs="Times New Roman"/>
          <w:sz w:val="24"/>
          <w:szCs w:val="24"/>
        </w:rPr>
        <w:t xml:space="preserve"> change-score</w:t>
      </w:r>
      <w:r>
        <w:rPr>
          <w:rFonts w:ascii="Times New Roman" w:hAnsi="Times New Roman" w:cs="Times New Roman"/>
          <w:sz w:val="24"/>
          <w:szCs w:val="24"/>
        </w:rPr>
        <w:t xml:space="preserve"> linear mixed model in SAS with PROC MIXED.</w:t>
      </w:r>
      <w:r w:rsidR="00E82E5C">
        <w:rPr>
          <w:rFonts w:ascii="Times New Roman" w:hAnsi="Times New Roman" w:cs="Times New Roman"/>
          <w:sz w:val="24"/>
          <w:szCs w:val="24"/>
        </w:rPr>
        <w:t xml:space="preserve"> </w:t>
      </w:r>
      <w:r>
        <w:rPr>
          <w:rFonts w:ascii="Times New Roman" w:hAnsi="Times New Roman" w:cs="Times New Roman"/>
          <w:sz w:val="24"/>
          <w:szCs w:val="24"/>
        </w:rPr>
        <w:t>Since time points are equally spaced, we use</w:t>
      </w:r>
      <w:r w:rsidR="00986605">
        <w:rPr>
          <w:rFonts w:ascii="Times New Roman" w:hAnsi="Times New Roman" w:cs="Times New Roman"/>
          <w:sz w:val="24"/>
          <w:szCs w:val="24"/>
        </w:rPr>
        <w:t>d</w:t>
      </w:r>
      <w:r>
        <w:rPr>
          <w:rFonts w:ascii="Times New Roman" w:hAnsi="Times New Roman" w:cs="Times New Roman"/>
          <w:sz w:val="24"/>
          <w:szCs w:val="24"/>
        </w:rPr>
        <w:t xml:space="preserve"> an AR(1) covariance structure. </w:t>
      </w:r>
      <w:r w:rsidR="0060006B">
        <w:rPr>
          <w:rFonts w:ascii="Times New Roman" w:hAnsi="Times New Roman" w:cs="Times New Roman"/>
          <w:sz w:val="24"/>
          <w:szCs w:val="24"/>
        </w:rPr>
        <w:t>The model include</w:t>
      </w:r>
      <w:r w:rsidR="00986605">
        <w:rPr>
          <w:rFonts w:ascii="Times New Roman" w:hAnsi="Times New Roman" w:cs="Times New Roman"/>
          <w:sz w:val="24"/>
          <w:szCs w:val="24"/>
        </w:rPr>
        <w:t>s</w:t>
      </w:r>
      <w:r w:rsidR="0060006B">
        <w:rPr>
          <w:rFonts w:ascii="Times New Roman" w:hAnsi="Times New Roman" w:cs="Times New Roman"/>
          <w:sz w:val="24"/>
          <w:szCs w:val="24"/>
        </w:rPr>
        <w:t xml:space="preserve"> a random intercept for participant</w:t>
      </w:r>
      <w:r w:rsidR="0009114A">
        <w:rPr>
          <w:rFonts w:ascii="Times New Roman" w:hAnsi="Times New Roman" w:cs="Times New Roman"/>
          <w:sz w:val="24"/>
          <w:szCs w:val="24"/>
        </w:rPr>
        <w:t xml:space="preserve"> and </w:t>
      </w:r>
      <w:r w:rsidR="009C43AE">
        <w:rPr>
          <w:rFonts w:ascii="Times New Roman" w:hAnsi="Times New Roman" w:cs="Times New Roman"/>
          <w:sz w:val="24"/>
          <w:szCs w:val="24"/>
        </w:rPr>
        <w:t xml:space="preserve">random effects for the linear and quadratic effect of Week. By including random effects for the linear and quadratic terms, we allow predictions for subjects with just a linear trend to not be influenced by the quadratic term. </w:t>
      </w:r>
    </w:p>
    <w:p w14:paraId="10232DE1" w14:textId="6D56FDEB" w:rsidR="00E82E5C" w:rsidRDefault="00E82E5C" w:rsidP="00240E74">
      <w:pPr>
        <w:jc w:val="both"/>
        <w:rPr>
          <w:rFonts w:ascii="Times New Roman" w:hAnsi="Times New Roman" w:cs="Times New Roman"/>
          <w:sz w:val="24"/>
          <w:szCs w:val="24"/>
        </w:rPr>
      </w:pPr>
      <w:r>
        <w:rPr>
          <w:rFonts w:ascii="Times New Roman" w:hAnsi="Times New Roman" w:cs="Times New Roman"/>
          <w:sz w:val="24"/>
          <w:szCs w:val="24"/>
        </w:rPr>
        <w:t>Summaries for c</w:t>
      </w:r>
      <w:r w:rsidRPr="002C7DA9">
        <w:rPr>
          <w:rFonts w:ascii="Times New Roman" w:hAnsi="Times New Roman" w:cs="Times New Roman"/>
          <w:sz w:val="24"/>
          <w:szCs w:val="24"/>
        </w:rPr>
        <w:t xml:space="preserve">ategorical variables </w:t>
      </w:r>
      <w:r w:rsidR="00986605">
        <w:rPr>
          <w:rFonts w:ascii="Times New Roman" w:hAnsi="Times New Roman" w:cs="Times New Roman"/>
          <w:sz w:val="24"/>
          <w:szCs w:val="24"/>
        </w:rPr>
        <w:t>are</w:t>
      </w:r>
      <w:r w:rsidRPr="002C7DA9">
        <w:rPr>
          <w:rFonts w:ascii="Times New Roman" w:hAnsi="Times New Roman" w:cs="Times New Roman"/>
          <w:sz w:val="24"/>
          <w:szCs w:val="24"/>
        </w:rPr>
        <w:t xml:space="preserve"> represented as N(%) and continuous variables </w:t>
      </w:r>
      <w:r w:rsidR="00986605">
        <w:rPr>
          <w:rFonts w:ascii="Times New Roman" w:hAnsi="Times New Roman" w:cs="Times New Roman"/>
          <w:sz w:val="24"/>
          <w:szCs w:val="24"/>
        </w:rPr>
        <w:t>are</w:t>
      </w:r>
      <w:r w:rsidRPr="002C7DA9">
        <w:rPr>
          <w:rFonts w:ascii="Times New Roman" w:hAnsi="Times New Roman" w:cs="Times New Roman"/>
          <w:sz w:val="24"/>
          <w:szCs w:val="24"/>
        </w:rPr>
        <w:t xml:space="preserve"> represented as Median [R</w:t>
      </w:r>
      <w:r>
        <w:rPr>
          <w:rFonts w:ascii="Times New Roman" w:hAnsi="Times New Roman" w:cs="Times New Roman"/>
          <w:sz w:val="24"/>
          <w:szCs w:val="24"/>
        </w:rPr>
        <w:t>ange</w:t>
      </w:r>
      <w:r w:rsidRPr="002C7DA9">
        <w:rPr>
          <w:rFonts w:ascii="Times New Roman" w:hAnsi="Times New Roman" w:cs="Times New Roman"/>
          <w:sz w:val="24"/>
          <w:szCs w:val="24"/>
        </w:rPr>
        <w:t>]</w:t>
      </w:r>
      <w:r>
        <w:rPr>
          <w:rFonts w:ascii="Times New Roman" w:hAnsi="Times New Roman" w:cs="Times New Roman"/>
          <w:sz w:val="24"/>
          <w:szCs w:val="24"/>
        </w:rPr>
        <w:t xml:space="preserve"> and Mean (95% CI)</w:t>
      </w:r>
      <w:r w:rsidRPr="002C7DA9">
        <w:rPr>
          <w:rFonts w:ascii="Times New Roman" w:hAnsi="Times New Roman" w:cs="Times New Roman"/>
          <w:sz w:val="24"/>
          <w:szCs w:val="24"/>
        </w:rPr>
        <w:t>.</w:t>
      </w:r>
      <w:r>
        <w:rPr>
          <w:rFonts w:ascii="Times New Roman" w:hAnsi="Times New Roman" w:cs="Times New Roman"/>
          <w:sz w:val="24"/>
          <w:szCs w:val="24"/>
        </w:rPr>
        <w:t xml:space="preserve"> P-values w</w:t>
      </w:r>
      <w:r w:rsidR="00986605">
        <w:rPr>
          <w:rFonts w:ascii="Times New Roman" w:hAnsi="Times New Roman" w:cs="Times New Roman"/>
          <w:sz w:val="24"/>
          <w:szCs w:val="24"/>
        </w:rPr>
        <w:t>ere</w:t>
      </w:r>
      <w:r>
        <w:rPr>
          <w:rFonts w:ascii="Times New Roman" w:hAnsi="Times New Roman" w:cs="Times New Roman"/>
          <w:sz w:val="24"/>
          <w:szCs w:val="24"/>
        </w:rPr>
        <w:t xml:space="preserve"> computed using a Kruskal Wallis test for continuous variables and a Chi-Square test for categorical variables.</w:t>
      </w:r>
    </w:p>
    <w:p w14:paraId="4607A5B3" w14:textId="77777777" w:rsidR="00EF3A33" w:rsidRPr="00E20B66" w:rsidRDefault="00EF3A33" w:rsidP="00E20B66">
      <w:pPr>
        <w:ind w:left="720"/>
        <w:rPr>
          <w:rFonts w:ascii="Times New Roman" w:hAnsi="Times New Roman" w:cs="Times New Roman"/>
          <w:sz w:val="24"/>
          <w:szCs w:val="24"/>
        </w:rPr>
      </w:pPr>
    </w:p>
    <w:p w14:paraId="5615D471" w14:textId="3237CB6E" w:rsidR="0020424F" w:rsidRDefault="0020424F" w:rsidP="001C03A3">
      <w:pPr>
        <w:pStyle w:val="Heading3"/>
        <w:numPr>
          <w:ilvl w:val="0"/>
          <w:numId w:val="1"/>
        </w:numPr>
        <w:ind w:left="0"/>
        <w:rPr>
          <w:rFonts w:ascii="Times New Roman" w:hAnsi="Times New Roman" w:cs="Times New Roman"/>
          <w:b/>
          <w:bCs/>
          <w:color w:val="auto"/>
        </w:rPr>
      </w:pPr>
      <w:r w:rsidRPr="0020424F">
        <w:rPr>
          <w:rFonts w:ascii="Times New Roman" w:hAnsi="Times New Roman" w:cs="Times New Roman"/>
          <w:b/>
          <w:bCs/>
          <w:color w:val="auto"/>
        </w:rPr>
        <w:t>Results</w:t>
      </w:r>
    </w:p>
    <w:p w14:paraId="5187FE12" w14:textId="2E5B37D1" w:rsidR="00E14739" w:rsidRDefault="00465784" w:rsidP="00240E74">
      <w:pPr>
        <w:jc w:val="both"/>
        <w:rPr>
          <w:rFonts w:ascii="Times New Roman" w:hAnsi="Times New Roman" w:cs="Times New Roman"/>
          <w:sz w:val="24"/>
          <w:szCs w:val="24"/>
        </w:rPr>
      </w:pPr>
      <w:r w:rsidRPr="008A597A">
        <w:rPr>
          <w:rFonts w:ascii="Times New Roman" w:hAnsi="Times New Roman" w:cs="Times New Roman"/>
          <w:noProof/>
          <w:sz w:val="24"/>
          <w:szCs w:val="24"/>
        </w:rPr>
        <w:drawing>
          <wp:anchor distT="0" distB="0" distL="114300" distR="114300" simplePos="0" relativeHeight="251678720" behindDoc="0" locked="0" layoutInCell="1" allowOverlap="1" wp14:anchorId="4626B35A" wp14:editId="2C0E556E">
            <wp:simplePos x="0" y="0"/>
            <wp:positionH relativeFrom="margin">
              <wp:posOffset>3048000</wp:posOffset>
            </wp:positionH>
            <wp:positionV relativeFrom="paragraph">
              <wp:posOffset>532765</wp:posOffset>
            </wp:positionV>
            <wp:extent cx="3611245" cy="2139950"/>
            <wp:effectExtent l="0" t="0" r="8255" b="0"/>
            <wp:wrapSquare wrapText="bothSides"/>
            <wp:docPr id="7" name="Picture 6">
              <a:extLst xmlns:a="http://schemas.openxmlformats.org/drawingml/2006/main">
                <a:ext uri="{FF2B5EF4-FFF2-40B4-BE49-F238E27FC236}">
                  <a16:creationId xmlns:a16="http://schemas.microsoft.com/office/drawing/2014/main" id="{1195A3DF-52BD-42D2-B89E-07A8986FDD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195A3DF-52BD-42D2-B89E-07A8986FDD84}"/>
                        </a:ext>
                      </a:extLst>
                    </pic:cNvPr>
                    <pic:cNvPicPr>
                      <a:picLocks noChangeAspect="1"/>
                    </pic:cNvPicPr>
                  </pic:nvPicPr>
                  <pic:blipFill>
                    <a:blip r:embed="rId8"/>
                    <a:stretch>
                      <a:fillRect/>
                    </a:stretch>
                  </pic:blipFill>
                  <pic:spPr>
                    <a:xfrm>
                      <a:off x="0" y="0"/>
                      <a:ext cx="3611245" cy="2139950"/>
                    </a:xfrm>
                    <a:prstGeom prst="rect">
                      <a:avLst/>
                    </a:prstGeom>
                  </pic:spPr>
                </pic:pic>
              </a:graphicData>
            </a:graphic>
            <wp14:sizeRelH relativeFrom="margin">
              <wp14:pctWidth>0</wp14:pctWidth>
            </wp14:sizeRelH>
            <wp14:sizeRelV relativeFrom="margin">
              <wp14:pctHeight>0</wp14:pctHeight>
            </wp14:sizeRelV>
          </wp:anchor>
        </w:drawing>
      </w:r>
      <w:r w:rsidRPr="002626DE">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7A06892D" wp14:editId="1E3196E6">
                <wp:simplePos x="0" y="0"/>
                <wp:positionH relativeFrom="margin">
                  <wp:posOffset>3044825</wp:posOffset>
                </wp:positionH>
                <wp:positionV relativeFrom="paragraph">
                  <wp:posOffset>220980</wp:posOffset>
                </wp:positionV>
                <wp:extent cx="329501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015" cy="1404620"/>
                        </a:xfrm>
                        <a:prstGeom prst="rect">
                          <a:avLst/>
                        </a:prstGeom>
                        <a:noFill/>
                        <a:ln w="9525">
                          <a:noFill/>
                          <a:miter lim="800000"/>
                          <a:headEnd/>
                          <a:tailEnd/>
                        </a:ln>
                      </wps:spPr>
                      <wps:txbx>
                        <w:txbxContent>
                          <w:p w14:paraId="62B769A1" w14:textId="63609985" w:rsidR="00465784" w:rsidRPr="002626DE" w:rsidRDefault="00465784">
                            <w:pPr>
                              <w:rPr>
                                <w:rFonts w:ascii="Times New Roman" w:hAnsi="Times New Roman" w:cs="Times New Roman"/>
                                <w:b/>
                                <w:bCs/>
                                <w:i/>
                                <w:iCs/>
                                <w:sz w:val="24"/>
                                <w:szCs w:val="24"/>
                              </w:rPr>
                            </w:pPr>
                            <w:r w:rsidRPr="002626DE">
                              <w:rPr>
                                <w:rFonts w:ascii="Times New Roman" w:hAnsi="Times New Roman" w:cs="Times New Roman"/>
                                <w:b/>
                                <w:bCs/>
                                <w:i/>
                                <w:iCs/>
                                <w:sz w:val="24"/>
                                <w:szCs w:val="24"/>
                              </w:rPr>
                              <w:t>Figure 1. Weight Trajectories over 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A06892D" id="_x0000_s1027" type="#_x0000_t202" style="position:absolute;left:0;text-align:left;margin-left:239.75pt;margin-top:17.4pt;width:259.45pt;height:110.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Zx1EAIAAPwDAAAOAAAAZHJzL2Uyb0RvYy54bWysU9tuGyEQfa/Uf0C813upncQr4yhN6qpS&#10;epGSfgBmWS8qMBSwd9Ovz8A6jtW+VeUBAcMc5pw5rK5Ho8lB+qDAMlrNSkqkFdAqu2P0x+Pm3RUl&#10;IXLbcg1WMvokA71ev32zGlwja+hBt9ITBLGhGRyjfYyuKYogeml4mIGTFoMdeMMjbv2uaD0fEN3o&#10;oi7Li2IA3zoPQoaAp3dTkK4zftdJEb91XZCRaEaxtphnn+dtmov1ijc7z12vxLEM/g9VGK4sPnqC&#10;uuORk71Xf0EZJTwE6OJMgCmg65SQmQOyqco/2Dz03MnMBcUJ7iRT+H+w4uvhuyeqZbSuLimx3GCT&#10;HuUYyQcYSZ30GVxo8NqDw4txxGPsc+Ya3D2In4FYuO253ckb72HoJW+xviplFmepE05IINvhC7T4&#10;DN9HyEBj500SD+UgiI59ejr1JpUi8PB9vVyU1YISgbFqXs4v6ty9gjcv6c6H+EmCIWnBqMfmZ3h+&#10;uA8xlcOblyvpNQsbpXU2gLZkYHS5qBc54SxiVER/amUYvSrTmByTWH60bU6OXOlpjQ9oe6SdmE6c&#10;47gds8JZkyTJFton1MHDZEf8Prjowf+mZEArMhp+7bmXlOjPFrVcVvN58m7ezBeXSJz488j2PMKt&#10;QChGIyXT8jZmvyfKwd2g5huV1Xit5FgyWiyLdPwOycPn+3zr9dOunwEAAP//AwBQSwMEFAAGAAgA&#10;AAAhALm8OprfAAAACgEAAA8AAABkcnMvZG93bnJldi54bWxMj8tOwzAQRfdI/IM1SOyo05KUJmRS&#10;VTwkFt1Qwt6NTRwRj6PYbdK/Z1jBcjRH955bbmfXi7MZQ+cJYblIQBhqvO6oRag/Xu82IEJUpFXv&#10;ySBcTIBtdX1VqkL7id7N+RBbwSEUCoVgYxwKKUNjjVNh4QdD/Pvyo1ORz7GVelQTh7terpJkLZ3q&#10;iBusGsyTNc334eQQYtS75aV+ceHtc94/TzZpMlUj3t7Mu0cQ0czxD4ZffVaHip2O/kQ6iB4hfcgz&#10;RhHuU57AQJ5vUhBHhFW2TkBWpfw/ofoBAAD//wMAUEsBAi0AFAAGAAgAAAAhALaDOJL+AAAA4QEA&#10;ABMAAAAAAAAAAAAAAAAAAAAAAFtDb250ZW50X1R5cGVzXS54bWxQSwECLQAUAAYACAAAACEAOP0h&#10;/9YAAACUAQAACwAAAAAAAAAAAAAAAAAvAQAAX3JlbHMvLnJlbHNQSwECLQAUAAYACAAAACEA4E2c&#10;dRACAAD8AwAADgAAAAAAAAAAAAAAAAAuAgAAZHJzL2Uyb0RvYy54bWxQSwECLQAUAAYACAAAACEA&#10;ubw6mt8AAAAKAQAADwAAAAAAAAAAAAAAAABqBAAAZHJzL2Rvd25yZXYueG1sUEsFBgAAAAAEAAQA&#10;8wAAAHYFAAAAAA==&#10;" filled="f" stroked="f">
                <v:textbox style="mso-fit-shape-to-text:t">
                  <w:txbxContent>
                    <w:p w14:paraId="62B769A1" w14:textId="63609985" w:rsidR="00465784" w:rsidRPr="002626DE" w:rsidRDefault="00465784">
                      <w:pPr>
                        <w:rPr>
                          <w:rFonts w:ascii="Times New Roman" w:hAnsi="Times New Roman" w:cs="Times New Roman"/>
                          <w:b/>
                          <w:bCs/>
                          <w:i/>
                          <w:iCs/>
                          <w:sz w:val="24"/>
                          <w:szCs w:val="24"/>
                        </w:rPr>
                      </w:pPr>
                      <w:r w:rsidRPr="002626DE">
                        <w:rPr>
                          <w:rFonts w:ascii="Times New Roman" w:hAnsi="Times New Roman" w:cs="Times New Roman"/>
                          <w:b/>
                          <w:bCs/>
                          <w:i/>
                          <w:iCs/>
                          <w:sz w:val="24"/>
                          <w:szCs w:val="24"/>
                        </w:rPr>
                        <w:t>Figure 1. Weight Trajectories over time</w:t>
                      </w:r>
                    </w:p>
                  </w:txbxContent>
                </v:textbox>
                <w10:wrap type="square" anchorx="margin"/>
              </v:shape>
            </w:pict>
          </mc:Fallback>
        </mc:AlternateContent>
      </w:r>
      <w:r w:rsidR="00E14739" w:rsidRPr="002C7DA9">
        <w:rPr>
          <w:rFonts w:ascii="Times New Roman" w:hAnsi="Times New Roman" w:cs="Times New Roman"/>
          <w:sz w:val="24"/>
          <w:szCs w:val="24"/>
        </w:rPr>
        <w:t>Table 1 displays the cohort characteristics at baseline stratified by</w:t>
      </w:r>
      <w:r w:rsidR="00E82E5C">
        <w:rPr>
          <w:rFonts w:ascii="Times New Roman" w:hAnsi="Times New Roman" w:cs="Times New Roman"/>
          <w:sz w:val="24"/>
          <w:szCs w:val="24"/>
        </w:rPr>
        <w:t xml:space="preserve"> enrollment cohort</w:t>
      </w:r>
      <w:r w:rsidR="00E14739" w:rsidRPr="002C7DA9">
        <w:rPr>
          <w:rFonts w:ascii="Times New Roman" w:hAnsi="Times New Roman" w:cs="Times New Roman"/>
          <w:sz w:val="24"/>
          <w:szCs w:val="24"/>
        </w:rPr>
        <w:t xml:space="preserve">. Of the </w:t>
      </w:r>
      <w:r w:rsidR="00E82E5C">
        <w:rPr>
          <w:rFonts w:ascii="Times New Roman" w:hAnsi="Times New Roman" w:cs="Times New Roman"/>
          <w:sz w:val="24"/>
          <w:szCs w:val="24"/>
        </w:rPr>
        <w:t>90</w:t>
      </w:r>
      <w:r w:rsidR="00E14739" w:rsidRPr="002C7DA9">
        <w:rPr>
          <w:rFonts w:ascii="Times New Roman" w:hAnsi="Times New Roman" w:cs="Times New Roman"/>
          <w:sz w:val="24"/>
          <w:szCs w:val="24"/>
        </w:rPr>
        <w:t xml:space="preserve"> participants in the study, </w:t>
      </w:r>
      <w:r w:rsidR="00E82E5C">
        <w:rPr>
          <w:rFonts w:ascii="Times New Roman" w:hAnsi="Times New Roman" w:cs="Times New Roman"/>
          <w:sz w:val="24"/>
          <w:szCs w:val="24"/>
        </w:rPr>
        <w:t xml:space="preserve">69 </w:t>
      </w:r>
      <w:r w:rsidR="00E14739" w:rsidRPr="002C7DA9">
        <w:rPr>
          <w:rFonts w:ascii="Times New Roman" w:hAnsi="Times New Roman" w:cs="Times New Roman"/>
          <w:sz w:val="24"/>
          <w:szCs w:val="24"/>
        </w:rPr>
        <w:t xml:space="preserve">are female and </w:t>
      </w:r>
      <w:r w:rsidR="00E82E5C">
        <w:rPr>
          <w:rFonts w:ascii="Times New Roman" w:hAnsi="Times New Roman" w:cs="Times New Roman"/>
          <w:sz w:val="24"/>
          <w:szCs w:val="24"/>
        </w:rPr>
        <w:t>21</w:t>
      </w:r>
      <w:r w:rsidR="00E14739" w:rsidRPr="002C7DA9">
        <w:rPr>
          <w:rFonts w:ascii="Times New Roman" w:hAnsi="Times New Roman" w:cs="Times New Roman"/>
          <w:sz w:val="24"/>
          <w:szCs w:val="24"/>
        </w:rPr>
        <w:t xml:space="preserve"> are male.</w:t>
      </w:r>
      <w:r w:rsidR="008A597A">
        <w:rPr>
          <w:rFonts w:ascii="Times New Roman" w:hAnsi="Times New Roman" w:cs="Times New Roman"/>
          <w:sz w:val="24"/>
          <w:szCs w:val="24"/>
        </w:rPr>
        <w:t xml:space="preserve"> The average age for</w:t>
      </w:r>
      <w:r w:rsidR="00E14739" w:rsidRPr="002C7DA9">
        <w:rPr>
          <w:rFonts w:ascii="Times New Roman" w:hAnsi="Times New Roman" w:cs="Times New Roman"/>
          <w:sz w:val="24"/>
          <w:szCs w:val="24"/>
        </w:rPr>
        <w:t xml:space="preserve"> </w:t>
      </w:r>
      <w:r w:rsidR="008A597A">
        <w:rPr>
          <w:rFonts w:ascii="Times New Roman" w:hAnsi="Times New Roman" w:cs="Times New Roman"/>
          <w:sz w:val="24"/>
          <w:szCs w:val="24"/>
        </w:rPr>
        <w:t xml:space="preserve">Cohort 3 is slightly higher than cohorts 1 and 2, mean 43.6 years compared to 41.8 and 41.5 years for Cohorts 1 and </w:t>
      </w:r>
      <w:proofErr w:type="gramStart"/>
      <w:r w:rsidR="008A597A">
        <w:rPr>
          <w:rFonts w:ascii="Times New Roman" w:hAnsi="Times New Roman" w:cs="Times New Roman"/>
          <w:sz w:val="24"/>
          <w:szCs w:val="24"/>
        </w:rPr>
        <w:t>2</w:t>
      </w:r>
      <w:proofErr w:type="gramEnd"/>
      <w:r w:rsidR="008A597A">
        <w:rPr>
          <w:rFonts w:ascii="Times New Roman" w:hAnsi="Times New Roman" w:cs="Times New Roman"/>
          <w:sz w:val="24"/>
          <w:szCs w:val="24"/>
        </w:rPr>
        <w:t xml:space="preserve"> respectively. In effect, the average baseline weight is highest for Cohort 3. For analysis, we are truncating data to 1 year, or 365 days. However, Cohort 3 is still collecting data</w:t>
      </w:r>
      <w:r w:rsidR="00986605">
        <w:rPr>
          <w:rFonts w:ascii="Times New Roman" w:hAnsi="Times New Roman" w:cs="Times New Roman"/>
          <w:sz w:val="24"/>
          <w:szCs w:val="24"/>
        </w:rPr>
        <w:t>,</w:t>
      </w:r>
      <w:r w:rsidR="008A597A">
        <w:rPr>
          <w:rFonts w:ascii="Times New Roman" w:hAnsi="Times New Roman" w:cs="Times New Roman"/>
          <w:sz w:val="24"/>
          <w:szCs w:val="24"/>
        </w:rPr>
        <w:t xml:space="preserve"> so this cohort has less than a year of data, 181 days on average.</w:t>
      </w:r>
    </w:p>
    <w:p w14:paraId="0D12788C" w14:textId="29DE90D6" w:rsidR="00CB3BBF" w:rsidRPr="00240E74" w:rsidRDefault="0009114A" w:rsidP="00240E74">
      <w:pPr>
        <w:jc w:val="both"/>
        <w:rPr>
          <w:rFonts w:ascii="Times New Roman" w:hAnsi="Times New Roman" w:cs="Times New Roman"/>
          <w:sz w:val="24"/>
          <w:szCs w:val="24"/>
        </w:rPr>
      </w:pPr>
      <w:r>
        <w:rPr>
          <w:rFonts w:ascii="Times New Roman" w:hAnsi="Times New Roman" w:cs="Times New Roman"/>
          <w:sz w:val="24"/>
          <w:szCs w:val="24"/>
        </w:rPr>
        <w:t xml:space="preserve">Figure 1 shows the actual weights vs the smoothed FPCA line for all individuals in their respective cohort. From the curves, there is a general decline in weights over time. The mean </w:t>
      </w:r>
      <w:r>
        <w:rPr>
          <w:rFonts w:ascii="Times New Roman" w:hAnsi="Times New Roman" w:cs="Times New Roman"/>
          <w:sz w:val="24"/>
          <w:szCs w:val="24"/>
        </w:rPr>
        <w:lastRenderedPageBreak/>
        <w:t xml:space="preserve">trajectories for </w:t>
      </w:r>
      <w:r w:rsidR="00240E74">
        <w:rPr>
          <w:rFonts w:ascii="Times New Roman" w:hAnsi="Times New Roman" w:cs="Times New Roman"/>
          <w:sz w:val="24"/>
          <w:szCs w:val="24"/>
        </w:rPr>
        <w:t>C</w:t>
      </w:r>
      <w:r>
        <w:rPr>
          <w:rFonts w:ascii="Times New Roman" w:hAnsi="Times New Roman" w:cs="Times New Roman"/>
          <w:sz w:val="24"/>
          <w:szCs w:val="24"/>
        </w:rPr>
        <w:t xml:space="preserve">ohorts 1 and 2 are fairly comparable. The mean trajectory is higher for </w:t>
      </w:r>
      <w:r w:rsidR="00240E74">
        <w:rPr>
          <w:rFonts w:ascii="Times New Roman" w:hAnsi="Times New Roman" w:cs="Times New Roman"/>
          <w:sz w:val="24"/>
          <w:szCs w:val="24"/>
        </w:rPr>
        <w:t>C</w:t>
      </w:r>
      <w:r>
        <w:rPr>
          <w:rFonts w:ascii="Times New Roman" w:hAnsi="Times New Roman" w:cs="Times New Roman"/>
          <w:sz w:val="24"/>
          <w:szCs w:val="24"/>
        </w:rPr>
        <w:t xml:space="preserve">ohort 3 than the other two cohorts, indicating that this group had higher weights on average. A reason for this could be that </w:t>
      </w:r>
      <w:r w:rsidR="00240E74">
        <w:rPr>
          <w:rFonts w:ascii="Times New Roman" w:hAnsi="Times New Roman" w:cs="Times New Roman"/>
          <w:sz w:val="24"/>
          <w:szCs w:val="24"/>
        </w:rPr>
        <w:t>C</w:t>
      </w:r>
      <w:r>
        <w:rPr>
          <w:rFonts w:ascii="Times New Roman" w:hAnsi="Times New Roman" w:cs="Times New Roman"/>
          <w:sz w:val="24"/>
          <w:szCs w:val="24"/>
        </w:rPr>
        <w:t xml:space="preserve">ohort 3 was sampled during the Covid-19 pandemic, while </w:t>
      </w:r>
      <w:r w:rsidR="00240E74">
        <w:rPr>
          <w:rFonts w:ascii="Times New Roman" w:hAnsi="Times New Roman" w:cs="Times New Roman"/>
          <w:sz w:val="24"/>
          <w:szCs w:val="24"/>
        </w:rPr>
        <w:t>C</w:t>
      </w:r>
      <w:r>
        <w:rPr>
          <w:rFonts w:ascii="Times New Roman" w:hAnsi="Times New Roman" w:cs="Times New Roman"/>
          <w:sz w:val="24"/>
          <w:szCs w:val="24"/>
        </w:rPr>
        <w:t xml:space="preserve">ohorts 1 and 2 were sampled prior to the pandemic. All three mean trajectory lines follow a similar pattern. As time increases, the slope of the line tends to flatten. The FPCA method fills in missing data from full data trends. For </w:t>
      </w:r>
      <w:r w:rsidR="00240E74">
        <w:rPr>
          <w:rFonts w:ascii="Times New Roman" w:hAnsi="Times New Roman" w:cs="Times New Roman"/>
          <w:sz w:val="24"/>
          <w:szCs w:val="24"/>
        </w:rPr>
        <w:t>C</w:t>
      </w:r>
      <w:r>
        <w:rPr>
          <w:rFonts w:ascii="Times New Roman" w:hAnsi="Times New Roman" w:cs="Times New Roman"/>
          <w:sz w:val="24"/>
          <w:szCs w:val="24"/>
        </w:rPr>
        <w:t>ohort 3</w:t>
      </w:r>
      <w:r w:rsidR="00240E74">
        <w:rPr>
          <w:rFonts w:ascii="Times New Roman" w:hAnsi="Times New Roman" w:cs="Times New Roman"/>
          <w:sz w:val="24"/>
          <w:szCs w:val="24"/>
        </w:rPr>
        <w:t>,</w:t>
      </w:r>
      <w:r>
        <w:rPr>
          <w:rFonts w:ascii="Times New Roman" w:hAnsi="Times New Roman" w:cs="Times New Roman"/>
          <w:sz w:val="24"/>
          <w:szCs w:val="24"/>
        </w:rPr>
        <w:t xml:space="preserve"> the subjects do not have data after day 200, but FPCA fills in data for the rest of the year to show what they expect the trajectory to be for these subjects</w:t>
      </w:r>
      <w:r w:rsidR="00240E74">
        <w:rPr>
          <w:rFonts w:ascii="Times New Roman" w:hAnsi="Times New Roman" w:cs="Times New Roman"/>
          <w:sz w:val="24"/>
          <w:szCs w:val="24"/>
        </w:rPr>
        <w:t xml:space="preserve">. The longitudinal model only uses the data provided and will not incorporate these predicted values </w:t>
      </w:r>
      <w:r w:rsidR="0015540A" w:rsidRPr="002626DE">
        <w:rPr>
          <w:rFonts w:ascii="Times New Roman" w:hAnsi="Times New Roman" w:cs="Times New Roman"/>
          <w:b/>
          <w:bCs/>
          <w:noProof/>
          <w:sz w:val="20"/>
          <w:szCs w:val="20"/>
        </w:rPr>
        <mc:AlternateContent>
          <mc:Choice Requires="wps">
            <w:drawing>
              <wp:anchor distT="45720" distB="45720" distL="114300" distR="114300" simplePos="0" relativeHeight="251663360" behindDoc="0" locked="0" layoutInCell="1" allowOverlap="1" wp14:anchorId="48DBA31B" wp14:editId="13856EFD">
                <wp:simplePos x="0" y="0"/>
                <wp:positionH relativeFrom="page">
                  <wp:posOffset>4191000</wp:posOffset>
                </wp:positionH>
                <wp:positionV relativeFrom="paragraph">
                  <wp:posOffset>1630680</wp:posOffset>
                </wp:positionV>
                <wp:extent cx="3162300" cy="5029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502920"/>
                        </a:xfrm>
                        <a:prstGeom prst="rect">
                          <a:avLst/>
                        </a:prstGeom>
                        <a:noFill/>
                        <a:ln w="9525">
                          <a:noFill/>
                          <a:miter lim="800000"/>
                          <a:headEnd/>
                          <a:tailEnd/>
                        </a:ln>
                      </wps:spPr>
                      <wps:txbx>
                        <w:txbxContent>
                          <w:p w14:paraId="5D162559" w14:textId="77777777" w:rsidR="0015540A" w:rsidRDefault="00465784" w:rsidP="0015540A">
                            <w:pPr>
                              <w:spacing w:after="0"/>
                              <w:rPr>
                                <w:rFonts w:ascii="Times New Roman" w:hAnsi="Times New Roman" w:cs="Times New Roman"/>
                                <w:b/>
                                <w:bCs/>
                                <w:i/>
                                <w:iCs/>
                                <w:sz w:val="24"/>
                                <w:szCs w:val="24"/>
                              </w:rPr>
                            </w:pPr>
                            <w:r w:rsidRPr="002626DE">
                              <w:rPr>
                                <w:rFonts w:ascii="Times New Roman" w:hAnsi="Times New Roman" w:cs="Times New Roman"/>
                                <w:b/>
                                <w:bCs/>
                                <w:i/>
                                <w:iCs/>
                                <w:sz w:val="24"/>
                                <w:szCs w:val="24"/>
                              </w:rPr>
                              <w:t>Table 2. Linear Mixed Model Effect Estimates</w:t>
                            </w:r>
                            <w:r>
                              <w:rPr>
                                <w:rFonts w:ascii="Times New Roman" w:hAnsi="Times New Roman" w:cs="Times New Roman"/>
                                <w:b/>
                                <w:bCs/>
                                <w:i/>
                                <w:iCs/>
                                <w:sz w:val="24"/>
                                <w:szCs w:val="24"/>
                              </w:rPr>
                              <w:t xml:space="preserve"> </w:t>
                            </w:r>
                          </w:p>
                          <w:p w14:paraId="3A9D0D8A" w14:textId="79B62E2B" w:rsidR="00465784" w:rsidRDefault="00465784" w:rsidP="0015540A">
                            <w:pPr>
                              <w:spacing w:after="0"/>
                              <w:rPr>
                                <w:rFonts w:ascii="Times New Roman" w:hAnsi="Times New Roman" w:cs="Times New Roman"/>
                                <w:b/>
                                <w:bCs/>
                                <w:i/>
                                <w:iCs/>
                                <w:sz w:val="24"/>
                                <w:szCs w:val="24"/>
                              </w:rPr>
                            </w:pPr>
                            <w:r>
                              <w:rPr>
                                <w:rFonts w:ascii="Times New Roman" w:hAnsi="Times New Roman" w:cs="Times New Roman"/>
                                <w:b/>
                                <w:bCs/>
                                <w:i/>
                                <w:iCs/>
                                <w:sz w:val="24"/>
                                <w:szCs w:val="24"/>
                              </w:rPr>
                              <w:t>(AIC = 13130.5)</w:t>
                            </w:r>
                          </w:p>
                          <w:p w14:paraId="3F92AA70" w14:textId="77777777" w:rsidR="00465784" w:rsidRPr="002626DE" w:rsidRDefault="00465784">
                            <w:pPr>
                              <w:rPr>
                                <w:rFonts w:ascii="Times New Roman" w:hAnsi="Times New Roman" w:cs="Times New Roman"/>
                                <w:b/>
                                <w:bCs/>
                                <w:i/>
                                <w:i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BA31B" id="_x0000_s1028" type="#_x0000_t202" style="position:absolute;left:0;text-align:left;margin-left:330pt;margin-top:128.4pt;width:249pt;height:39.6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ZHlDAIAAPkDAAAOAAAAZHJzL2Uyb0RvYy54bWysU9tuGyEQfa/Uf0C817ve2Gm8Mo7SpKkq&#10;pRcp6QdglvWiAkMBe9f9+gzsxrHat6o8IGBmzsw5M6yvB6PJQfqgwDI6n5WUSCugUXbH6I+n+3dX&#10;lITIbcM1WMnoUQZ6vXn7Zt27WlbQgW6kJwhiQ907RrsYXV0UQXTS8DADJy0aW/CGR7z6XdF43iO6&#10;0UVVlpdFD75xHoQMAV/vRiPdZPy2lSJ+a9sgI9GMYm0x7z7v27QXmzWvd567TompDP4PVRiuLCY9&#10;Qd3xyMneq7+gjBIeArRxJsAU0LZKyMwB2czLP9g8dtzJzAXFCe4kU/h/sOLr4bsnqmG0osRygy16&#10;kkMkH2AgVVKnd6FGp0eHbnHAZ+xyZhrcA4ifgVi47bjdyRvvoe8kb7C6eYoszkJHnJBAtv0XaDAN&#10;30fIQEPrTZIOxSCIjl06njqTShH4eDG/rC5KNAm0LctqVeXWFbx+iXY+xE8SDEkHRj12PqPzw0OI&#10;qRpev7ikZBbulda5+9qSntHVslrmgDOLURGHUyvD6FWZ1jguieRH2+TgyJUez5hA24l1IjpSjsN2&#10;mORF/6TIFpojyuBhnEX8O3jowP+mpMc5ZDT82nMvKdGfLUq5mi8WaXDzZbF8j8SJP7dszy3cCoRi&#10;NFIyHm9jHvaR8g1K3qqsxmslU8k4X1mk6S+kAT6/Z6/XH7t5BgAA//8DAFBLAwQUAAYACAAAACEA&#10;rTC7O98AAAAMAQAADwAAAGRycy9kb3ducmV2LnhtbEyPTU/DMAyG70j8h8hI3FiyjUZbqTshEFcQ&#10;40PaLWuytqJxqiZby7/HO7Gj7Vevn6fYTL4TJzfENhDCfKZAOKqCbalG+Px4uVuBiMmQNV0gh/Dr&#10;ImzK66vC5DaM9O5O21QLLqGYG4QmpT6XMlaN8ybOQu+Ib4cweJN4HGppBzNyue/kQiktvWmJPzSm&#10;d0+Nq362R4/w9XrYfd+rt/rZZ/0YJiXJryXi7c30+AAiuSn9h+GMz+hQMtM+HMlG0SFordglISwy&#10;zQ7nxDxb8WqPsFxqBbIs5KVE+QcAAP//AwBQSwECLQAUAAYACAAAACEAtoM4kv4AAADhAQAAEwAA&#10;AAAAAAAAAAAAAAAAAAAAW0NvbnRlbnRfVHlwZXNdLnhtbFBLAQItABQABgAIAAAAIQA4/SH/1gAA&#10;AJQBAAALAAAAAAAAAAAAAAAAAC8BAABfcmVscy8ucmVsc1BLAQItABQABgAIAAAAIQBPZZHlDAIA&#10;APkDAAAOAAAAAAAAAAAAAAAAAC4CAABkcnMvZTJvRG9jLnhtbFBLAQItABQABgAIAAAAIQCtMLs7&#10;3wAAAAwBAAAPAAAAAAAAAAAAAAAAAGYEAABkcnMvZG93bnJldi54bWxQSwUGAAAAAAQABADzAAAA&#10;cgUAAAAA&#10;" filled="f" stroked="f">
                <v:textbox>
                  <w:txbxContent>
                    <w:p w14:paraId="5D162559" w14:textId="77777777" w:rsidR="0015540A" w:rsidRDefault="00465784" w:rsidP="0015540A">
                      <w:pPr>
                        <w:spacing w:after="0"/>
                        <w:rPr>
                          <w:rFonts w:ascii="Times New Roman" w:hAnsi="Times New Roman" w:cs="Times New Roman"/>
                          <w:b/>
                          <w:bCs/>
                          <w:i/>
                          <w:iCs/>
                          <w:sz w:val="24"/>
                          <w:szCs w:val="24"/>
                        </w:rPr>
                      </w:pPr>
                      <w:r w:rsidRPr="002626DE">
                        <w:rPr>
                          <w:rFonts w:ascii="Times New Roman" w:hAnsi="Times New Roman" w:cs="Times New Roman"/>
                          <w:b/>
                          <w:bCs/>
                          <w:i/>
                          <w:iCs/>
                          <w:sz w:val="24"/>
                          <w:szCs w:val="24"/>
                        </w:rPr>
                        <w:t>Table 2. Linear Mixed Model Effect Estimates</w:t>
                      </w:r>
                      <w:r>
                        <w:rPr>
                          <w:rFonts w:ascii="Times New Roman" w:hAnsi="Times New Roman" w:cs="Times New Roman"/>
                          <w:b/>
                          <w:bCs/>
                          <w:i/>
                          <w:iCs/>
                          <w:sz w:val="24"/>
                          <w:szCs w:val="24"/>
                        </w:rPr>
                        <w:t xml:space="preserve"> </w:t>
                      </w:r>
                    </w:p>
                    <w:p w14:paraId="3A9D0D8A" w14:textId="79B62E2B" w:rsidR="00465784" w:rsidRDefault="00465784" w:rsidP="0015540A">
                      <w:pPr>
                        <w:spacing w:after="0"/>
                        <w:rPr>
                          <w:rFonts w:ascii="Times New Roman" w:hAnsi="Times New Roman" w:cs="Times New Roman"/>
                          <w:b/>
                          <w:bCs/>
                          <w:i/>
                          <w:iCs/>
                          <w:sz w:val="24"/>
                          <w:szCs w:val="24"/>
                        </w:rPr>
                      </w:pPr>
                      <w:r>
                        <w:rPr>
                          <w:rFonts w:ascii="Times New Roman" w:hAnsi="Times New Roman" w:cs="Times New Roman"/>
                          <w:b/>
                          <w:bCs/>
                          <w:i/>
                          <w:iCs/>
                          <w:sz w:val="24"/>
                          <w:szCs w:val="24"/>
                        </w:rPr>
                        <w:t>(AIC = 13130.5)</w:t>
                      </w:r>
                    </w:p>
                    <w:p w14:paraId="3F92AA70" w14:textId="77777777" w:rsidR="00465784" w:rsidRPr="002626DE" w:rsidRDefault="00465784">
                      <w:pPr>
                        <w:rPr>
                          <w:rFonts w:ascii="Times New Roman" w:hAnsi="Times New Roman" w:cs="Times New Roman"/>
                          <w:b/>
                          <w:bCs/>
                          <w:i/>
                          <w:iCs/>
                          <w:sz w:val="24"/>
                          <w:szCs w:val="24"/>
                        </w:rPr>
                      </w:pPr>
                    </w:p>
                  </w:txbxContent>
                </v:textbox>
                <w10:wrap type="square" anchorx="page"/>
              </v:shape>
            </w:pict>
          </mc:Fallback>
        </mc:AlternateContent>
      </w:r>
      <w:r w:rsidR="00240E74">
        <w:rPr>
          <w:rFonts w:ascii="Times New Roman" w:hAnsi="Times New Roman" w:cs="Times New Roman"/>
          <w:sz w:val="24"/>
          <w:szCs w:val="24"/>
        </w:rPr>
        <w:t>given by the FPCA trajectories.</w:t>
      </w:r>
    </w:p>
    <w:tbl>
      <w:tblPr>
        <w:tblStyle w:val="TableGrid"/>
        <w:tblpPr w:leftFromText="180" w:rightFromText="180" w:vertAnchor="text" w:horzAnchor="page" w:tblpX="6769" w:tblpY="4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990"/>
        <w:gridCol w:w="900"/>
        <w:gridCol w:w="630"/>
        <w:gridCol w:w="810"/>
        <w:gridCol w:w="720"/>
      </w:tblGrid>
      <w:tr w:rsidR="00057664" w:rsidRPr="003A5A19" w14:paraId="72E260F6" w14:textId="77777777" w:rsidTr="0015540A">
        <w:tc>
          <w:tcPr>
            <w:tcW w:w="1350" w:type="dxa"/>
            <w:tcBorders>
              <w:bottom w:val="double" w:sz="4" w:space="0" w:color="auto"/>
              <w:right w:val="single" w:sz="4" w:space="0" w:color="auto"/>
            </w:tcBorders>
            <w:hideMark/>
          </w:tcPr>
          <w:p w14:paraId="338B1C23" w14:textId="77777777" w:rsidR="00057664" w:rsidRPr="0015540A" w:rsidRDefault="00057664" w:rsidP="0015540A">
            <w:pPr>
              <w:jc w:val="both"/>
              <w:rPr>
                <w:rFonts w:ascii="Times New Roman" w:eastAsia="Times New Roman" w:hAnsi="Times New Roman" w:cs="Times New Roman"/>
                <w:b/>
                <w:bCs/>
                <w:sz w:val="16"/>
                <w:szCs w:val="16"/>
              </w:rPr>
            </w:pPr>
            <w:r w:rsidRPr="0015540A">
              <w:rPr>
                <w:rFonts w:ascii="Times New Roman" w:eastAsia="Times New Roman" w:hAnsi="Times New Roman" w:cs="Times New Roman"/>
                <w:b/>
                <w:bCs/>
                <w:sz w:val="16"/>
                <w:szCs w:val="16"/>
              </w:rPr>
              <w:t>Effect</w:t>
            </w:r>
          </w:p>
        </w:tc>
        <w:tc>
          <w:tcPr>
            <w:tcW w:w="990" w:type="dxa"/>
            <w:tcBorders>
              <w:left w:val="single" w:sz="4" w:space="0" w:color="auto"/>
              <w:bottom w:val="double" w:sz="4" w:space="0" w:color="auto"/>
            </w:tcBorders>
            <w:hideMark/>
          </w:tcPr>
          <w:p w14:paraId="7AC337AA" w14:textId="77777777" w:rsidR="00057664" w:rsidRPr="0015540A" w:rsidRDefault="00057664" w:rsidP="0015540A">
            <w:pPr>
              <w:jc w:val="both"/>
              <w:rPr>
                <w:rFonts w:ascii="Times New Roman" w:eastAsia="Times New Roman" w:hAnsi="Times New Roman" w:cs="Times New Roman"/>
                <w:b/>
                <w:bCs/>
                <w:sz w:val="16"/>
                <w:szCs w:val="16"/>
              </w:rPr>
            </w:pPr>
            <w:r w:rsidRPr="0015540A">
              <w:rPr>
                <w:rFonts w:ascii="Times New Roman" w:eastAsia="Times New Roman" w:hAnsi="Times New Roman" w:cs="Times New Roman"/>
                <w:b/>
                <w:bCs/>
                <w:sz w:val="16"/>
                <w:szCs w:val="16"/>
              </w:rPr>
              <w:t>Estimate</w:t>
            </w:r>
          </w:p>
        </w:tc>
        <w:tc>
          <w:tcPr>
            <w:tcW w:w="900" w:type="dxa"/>
            <w:tcBorders>
              <w:bottom w:val="double" w:sz="4" w:space="0" w:color="auto"/>
            </w:tcBorders>
            <w:hideMark/>
          </w:tcPr>
          <w:p w14:paraId="2E3B6381" w14:textId="2EF5077D" w:rsidR="00057664" w:rsidRPr="0015540A" w:rsidRDefault="00057664" w:rsidP="0015540A">
            <w:pPr>
              <w:jc w:val="both"/>
              <w:rPr>
                <w:rFonts w:ascii="Times New Roman" w:eastAsia="Times New Roman" w:hAnsi="Times New Roman" w:cs="Times New Roman"/>
                <w:b/>
                <w:bCs/>
                <w:sz w:val="16"/>
                <w:szCs w:val="16"/>
              </w:rPr>
            </w:pPr>
            <w:r w:rsidRPr="0015540A">
              <w:rPr>
                <w:rFonts w:ascii="Times New Roman" w:eastAsia="Times New Roman" w:hAnsi="Times New Roman" w:cs="Times New Roman"/>
                <w:b/>
                <w:bCs/>
                <w:sz w:val="16"/>
                <w:szCs w:val="16"/>
              </w:rPr>
              <w:t>Standard</w:t>
            </w:r>
            <w:r w:rsidRPr="0015540A">
              <w:rPr>
                <w:rFonts w:ascii="Times New Roman" w:eastAsia="Times New Roman" w:hAnsi="Times New Roman" w:cs="Times New Roman"/>
                <w:b/>
                <w:bCs/>
                <w:sz w:val="16"/>
                <w:szCs w:val="16"/>
              </w:rPr>
              <w:br/>
              <w:t>Error</w:t>
            </w:r>
          </w:p>
        </w:tc>
        <w:tc>
          <w:tcPr>
            <w:tcW w:w="630" w:type="dxa"/>
            <w:tcBorders>
              <w:bottom w:val="double" w:sz="4" w:space="0" w:color="auto"/>
            </w:tcBorders>
            <w:hideMark/>
          </w:tcPr>
          <w:p w14:paraId="37651153" w14:textId="064AD13F" w:rsidR="00057664" w:rsidRPr="0015540A" w:rsidRDefault="00057664" w:rsidP="0015540A">
            <w:pPr>
              <w:jc w:val="both"/>
              <w:rPr>
                <w:rFonts w:ascii="Times New Roman" w:eastAsia="Times New Roman" w:hAnsi="Times New Roman" w:cs="Times New Roman"/>
                <w:b/>
                <w:bCs/>
                <w:sz w:val="16"/>
                <w:szCs w:val="16"/>
              </w:rPr>
            </w:pPr>
            <w:r w:rsidRPr="0015540A">
              <w:rPr>
                <w:rFonts w:ascii="Times New Roman" w:eastAsia="Times New Roman" w:hAnsi="Times New Roman" w:cs="Times New Roman"/>
                <w:b/>
                <w:bCs/>
                <w:sz w:val="16"/>
                <w:szCs w:val="16"/>
              </w:rPr>
              <w:t>DF</w:t>
            </w:r>
          </w:p>
        </w:tc>
        <w:tc>
          <w:tcPr>
            <w:tcW w:w="810" w:type="dxa"/>
            <w:tcBorders>
              <w:bottom w:val="double" w:sz="4" w:space="0" w:color="auto"/>
            </w:tcBorders>
            <w:hideMark/>
          </w:tcPr>
          <w:p w14:paraId="3B565F3D" w14:textId="00B0A64D" w:rsidR="00057664" w:rsidRPr="0015540A" w:rsidRDefault="008C194E" w:rsidP="0015540A">
            <w:pPr>
              <w:jc w:val="both"/>
              <w:rPr>
                <w:rFonts w:ascii="Times New Roman" w:eastAsia="Times New Roman" w:hAnsi="Times New Roman" w:cs="Times New Roman"/>
                <w:b/>
                <w:bCs/>
                <w:sz w:val="16"/>
                <w:szCs w:val="16"/>
              </w:rPr>
            </w:pPr>
            <w:r w:rsidRPr="0015540A">
              <w:rPr>
                <w:rFonts w:ascii="Times New Roman" w:eastAsia="Times New Roman" w:hAnsi="Times New Roman" w:cs="Times New Roman"/>
                <w:b/>
                <w:bCs/>
                <w:sz w:val="16"/>
                <w:szCs w:val="16"/>
              </w:rPr>
              <w:t>T</w:t>
            </w:r>
            <w:r w:rsidR="00057664" w:rsidRPr="0015540A">
              <w:rPr>
                <w:rFonts w:ascii="Times New Roman" w:eastAsia="Times New Roman" w:hAnsi="Times New Roman" w:cs="Times New Roman"/>
                <w:b/>
                <w:bCs/>
                <w:sz w:val="16"/>
                <w:szCs w:val="16"/>
              </w:rPr>
              <w:t> Value</w:t>
            </w:r>
          </w:p>
        </w:tc>
        <w:tc>
          <w:tcPr>
            <w:tcW w:w="720" w:type="dxa"/>
            <w:tcBorders>
              <w:bottom w:val="double" w:sz="4" w:space="0" w:color="auto"/>
            </w:tcBorders>
            <w:hideMark/>
          </w:tcPr>
          <w:p w14:paraId="7B9088F0" w14:textId="77777777" w:rsidR="00057664" w:rsidRPr="0015540A" w:rsidRDefault="00057664" w:rsidP="0015540A">
            <w:pPr>
              <w:jc w:val="both"/>
              <w:rPr>
                <w:rFonts w:ascii="Times New Roman" w:eastAsia="Times New Roman" w:hAnsi="Times New Roman" w:cs="Times New Roman"/>
                <w:b/>
                <w:bCs/>
                <w:sz w:val="16"/>
                <w:szCs w:val="16"/>
              </w:rPr>
            </w:pPr>
            <w:proofErr w:type="spellStart"/>
            <w:r w:rsidRPr="0015540A">
              <w:rPr>
                <w:rFonts w:ascii="Times New Roman" w:eastAsia="Times New Roman" w:hAnsi="Times New Roman" w:cs="Times New Roman"/>
                <w:b/>
                <w:bCs/>
                <w:sz w:val="16"/>
                <w:szCs w:val="16"/>
              </w:rPr>
              <w:t>Pr</w:t>
            </w:r>
            <w:proofErr w:type="spellEnd"/>
            <w:r w:rsidRPr="0015540A">
              <w:rPr>
                <w:rFonts w:ascii="Times New Roman" w:eastAsia="Times New Roman" w:hAnsi="Times New Roman" w:cs="Times New Roman"/>
                <w:b/>
                <w:bCs/>
                <w:sz w:val="16"/>
                <w:szCs w:val="16"/>
              </w:rPr>
              <w:t xml:space="preserve"> &gt; |t|</w:t>
            </w:r>
          </w:p>
        </w:tc>
      </w:tr>
      <w:tr w:rsidR="00A65AE3" w:rsidRPr="003A5A19" w14:paraId="4F450624" w14:textId="77777777" w:rsidTr="0015540A">
        <w:tc>
          <w:tcPr>
            <w:tcW w:w="1350" w:type="dxa"/>
            <w:tcBorders>
              <w:top w:val="double" w:sz="4" w:space="0" w:color="auto"/>
              <w:right w:val="single" w:sz="4" w:space="0" w:color="auto"/>
            </w:tcBorders>
            <w:hideMark/>
          </w:tcPr>
          <w:p w14:paraId="7BB15753" w14:textId="7A36546F" w:rsidR="00A65AE3" w:rsidRPr="0015540A" w:rsidRDefault="00A65AE3" w:rsidP="0015540A">
            <w:pPr>
              <w:jc w:val="both"/>
              <w:rPr>
                <w:rFonts w:ascii="Times New Roman" w:eastAsia="Times New Roman" w:hAnsi="Times New Roman" w:cs="Times New Roman"/>
                <w:b/>
                <w:bCs/>
                <w:sz w:val="16"/>
                <w:szCs w:val="16"/>
              </w:rPr>
            </w:pPr>
            <w:r w:rsidRPr="0015540A">
              <w:rPr>
                <w:rFonts w:ascii="Times New Roman" w:eastAsia="Times New Roman" w:hAnsi="Times New Roman" w:cs="Times New Roman"/>
                <w:b/>
                <w:bCs/>
                <w:sz w:val="16"/>
                <w:szCs w:val="16"/>
              </w:rPr>
              <w:t>Intercept</w:t>
            </w:r>
          </w:p>
          <w:p w14:paraId="11522568" w14:textId="77777777" w:rsidR="00A65AE3" w:rsidRPr="0015540A" w:rsidRDefault="00A65AE3" w:rsidP="0015540A">
            <w:pPr>
              <w:jc w:val="both"/>
              <w:rPr>
                <w:rFonts w:ascii="Times New Roman" w:eastAsia="Times New Roman" w:hAnsi="Times New Roman" w:cs="Times New Roman"/>
                <w:b/>
                <w:bCs/>
                <w:sz w:val="16"/>
                <w:szCs w:val="16"/>
              </w:rPr>
            </w:pPr>
          </w:p>
          <w:p w14:paraId="71AEAE48" w14:textId="3D2CD342" w:rsidR="00A65AE3" w:rsidRPr="0015540A" w:rsidRDefault="00A65AE3" w:rsidP="0015540A">
            <w:pPr>
              <w:jc w:val="both"/>
              <w:rPr>
                <w:rFonts w:ascii="Times New Roman" w:eastAsia="Times New Roman" w:hAnsi="Times New Roman" w:cs="Times New Roman"/>
                <w:b/>
                <w:bCs/>
                <w:sz w:val="16"/>
                <w:szCs w:val="16"/>
              </w:rPr>
            </w:pPr>
          </w:p>
        </w:tc>
        <w:tc>
          <w:tcPr>
            <w:tcW w:w="990" w:type="dxa"/>
            <w:tcBorders>
              <w:top w:val="double" w:sz="4" w:space="0" w:color="auto"/>
              <w:left w:val="single" w:sz="4" w:space="0" w:color="auto"/>
            </w:tcBorders>
            <w:hideMark/>
          </w:tcPr>
          <w:p w14:paraId="5560F62B" w14:textId="2293E98E"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-3.6197</w:t>
            </w:r>
          </w:p>
        </w:tc>
        <w:tc>
          <w:tcPr>
            <w:tcW w:w="900" w:type="dxa"/>
            <w:tcBorders>
              <w:top w:val="double" w:sz="4" w:space="0" w:color="auto"/>
            </w:tcBorders>
            <w:hideMark/>
          </w:tcPr>
          <w:p w14:paraId="03D0ACC3" w14:textId="35626E5C"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1.6552</w:t>
            </w:r>
          </w:p>
        </w:tc>
        <w:tc>
          <w:tcPr>
            <w:tcW w:w="630" w:type="dxa"/>
            <w:tcBorders>
              <w:top w:val="double" w:sz="4" w:space="0" w:color="auto"/>
            </w:tcBorders>
            <w:hideMark/>
          </w:tcPr>
          <w:p w14:paraId="77805FD8" w14:textId="3A6243CC"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81</w:t>
            </w:r>
          </w:p>
        </w:tc>
        <w:tc>
          <w:tcPr>
            <w:tcW w:w="810" w:type="dxa"/>
            <w:tcBorders>
              <w:top w:val="double" w:sz="4" w:space="0" w:color="auto"/>
            </w:tcBorders>
            <w:hideMark/>
          </w:tcPr>
          <w:p w14:paraId="12E9EBB7" w14:textId="2EDA0011"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-2.19</w:t>
            </w:r>
          </w:p>
        </w:tc>
        <w:tc>
          <w:tcPr>
            <w:tcW w:w="720" w:type="dxa"/>
            <w:tcBorders>
              <w:top w:val="double" w:sz="4" w:space="0" w:color="auto"/>
            </w:tcBorders>
            <w:hideMark/>
          </w:tcPr>
          <w:p w14:paraId="330483E7" w14:textId="724A0C43" w:rsidR="00A65AE3" w:rsidRPr="0015540A" w:rsidRDefault="00A65AE3" w:rsidP="0015540A">
            <w:pPr>
              <w:jc w:val="right"/>
              <w:rPr>
                <w:rFonts w:ascii="Times New Roman" w:eastAsia="Times New Roman" w:hAnsi="Times New Roman" w:cs="Times New Roman"/>
                <w:b/>
                <w:bCs/>
                <w:sz w:val="16"/>
                <w:szCs w:val="16"/>
              </w:rPr>
            </w:pPr>
            <w:r w:rsidRPr="0015540A">
              <w:rPr>
                <w:rFonts w:ascii="Times New Roman" w:hAnsi="Times New Roman" w:cs="Times New Roman"/>
                <w:b/>
                <w:bCs/>
                <w:sz w:val="16"/>
                <w:szCs w:val="16"/>
              </w:rPr>
              <w:t>0.0316</w:t>
            </w:r>
          </w:p>
        </w:tc>
      </w:tr>
      <w:tr w:rsidR="00057664" w:rsidRPr="007D476E" w14:paraId="651D9329" w14:textId="77777777" w:rsidTr="0015540A">
        <w:tc>
          <w:tcPr>
            <w:tcW w:w="1350" w:type="dxa"/>
            <w:tcBorders>
              <w:right w:val="single" w:sz="4" w:space="0" w:color="auto"/>
            </w:tcBorders>
          </w:tcPr>
          <w:p w14:paraId="26096906" w14:textId="77777777" w:rsidR="00057664" w:rsidRPr="0015540A" w:rsidRDefault="00057664" w:rsidP="0015540A">
            <w:pPr>
              <w:jc w:val="both"/>
              <w:rPr>
                <w:rFonts w:ascii="Times New Roman" w:eastAsia="Times New Roman" w:hAnsi="Times New Roman" w:cs="Times New Roman"/>
                <w:b/>
                <w:bCs/>
                <w:sz w:val="16"/>
                <w:szCs w:val="16"/>
              </w:rPr>
            </w:pPr>
            <w:r w:rsidRPr="0015540A">
              <w:rPr>
                <w:rFonts w:ascii="Times New Roman" w:eastAsia="Times New Roman" w:hAnsi="Times New Roman" w:cs="Times New Roman"/>
                <w:b/>
                <w:bCs/>
                <w:sz w:val="16"/>
                <w:szCs w:val="16"/>
              </w:rPr>
              <w:t>Cohort</w:t>
            </w:r>
          </w:p>
        </w:tc>
        <w:tc>
          <w:tcPr>
            <w:tcW w:w="990" w:type="dxa"/>
            <w:tcBorders>
              <w:left w:val="single" w:sz="4" w:space="0" w:color="auto"/>
            </w:tcBorders>
          </w:tcPr>
          <w:p w14:paraId="520ECBC4" w14:textId="77777777" w:rsidR="00057664" w:rsidRPr="0015540A" w:rsidRDefault="00057664" w:rsidP="0015540A">
            <w:pPr>
              <w:jc w:val="right"/>
              <w:rPr>
                <w:rFonts w:ascii="Times New Roman" w:eastAsia="Times New Roman" w:hAnsi="Times New Roman" w:cs="Times New Roman"/>
                <w:sz w:val="16"/>
                <w:szCs w:val="16"/>
              </w:rPr>
            </w:pPr>
          </w:p>
        </w:tc>
        <w:tc>
          <w:tcPr>
            <w:tcW w:w="900" w:type="dxa"/>
          </w:tcPr>
          <w:p w14:paraId="1CAC0E13" w14:textId="77777777" w:rsidR="00057664" w:rsidRPr="0015540A" w:rsidRDefault="00057664" w:rsidP="0015540A">
            <w:pPr>
              <w:jc w:val="right"/>
              <w:rPr>
                <w:rFonts w:ascii="Times New Roman" w:eastAsia="Times New Roman" w:hAnsi="Times New Roman" w:cs="Times New Roman"/>
                <w:sz w:val="16"/>
                <w:szCs w:val="16"/>
              </w:rPr>
            </w:pPr>
          </w:p>
        </w:tc>
        <w:tc>
          <w:tcPr>
            <w:tcW w:w="630" w:type="dxa"/>
          </w:tcPr>
          <w:p w14:paraId="0FA4A9A6" w14:textId="590C584D" w:rsidR="00057664" w:rsidRPr="0015540A" w:rsidRDefault="00057664" w:rsidP="0015540A">
            <w:pPr>
              <w:jc w:val="right"/>
              <w:rPr>
                <w:rFonts w:ascii="Times New Roman" w:eastAsia="Times New Roman" w:hAnsi="Times New Roman" w:cs="Times New Roman"/>
                <w:sz w:val="16"/>
                <w:szCs w:val="16"/>
              </w:rPr>
            </w:pPr>
          </w:p>
        </w:tc>
        <w:tc>
          <w:tcPr>
            <w:tcW w:w="810" w:type="dxa"/>
          </w:tcPr>
          <w:p w14:paraId="3B0D085E" w14:textId="77777777" w:rsidR="00057664" w:rsidRPr="0015540A" w:rsidRDefault="00057664" w:rsidP="0015540A">
            <w:pPr>
              <w:jc w:val="right"/>
              <w:rPr>
                <w:rFonts w:ascii="Times New Roman" w:eastAsia="Times New Roman" w:hAnsi="Times New Roman" w:cs="Times New Roman"/>
                <w:sz w:val="16"/>
                <w:szCs w:val="16"/>
              </w:rPr>
            </w:pPr>
          </w:p>
        </w:tc>
        <w:tc>
          <w:tcPr>
            <w:tcW w:w="720" w:type="dxa"/>
          </w:tcPr>
          <w:p w14:paraId="7E06C76D" w14:textId="77777777" w:rsidR="00057664" w:rsidRPr="0015540A" w:rsidRDefault="00057664" w:rsidP="0015540A">
            <w:pPr>
              <w:jc w:val="right"/>
              <w:rPr>
                <w:rFonts w:ascii="Times New Roman" w:eastAsia="Times New Roman" w:hAnsi="Times New Roman" w:cs="Times New Roman"/>
                <w:sz w:val="16"/>
                <w:szCs w:val="16"/>
              </w:rPr>
            </w:pPr>
          </w:p>
        </w:tc>
      </w:tr>
      <w:tr w:rsidR="00A65AE3" w:rsidRPr="003A5A19" w14:paraId="236D7160" w14:textId="77777777" w:rsidTr="0015540A">
        <w:tc>
          <w:tcPr>
            <w:tcW w:w="1350" w:type="dxa"/>
            <w:tcBorders>
              <w:right w:val="single" w:sz="4" w:space="0" w:color="auto"/>
            </w:tcBorders>
            <w:hideMark/>
          </w:tcPr>
          <w:p w14:paraId="3AA381C2" w14:textId="77777777"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eastAsia="Times New Roman" w:hAnsi="Times New Roman" w:cs="Times New Roman"/>
                <w:sz w:val="16"/>
                <w:szCs w:val="16"/>
              </w:rPr>
              <w:t>Cohort 1</w:t>
            </w:r>
          </w:p>
        </w:tc>
        <w:tc>
          <w:tcPr>
            <w:tcW w:w="990" w:type="dxa"/>
            <w:tcBorders>
              <w:left w:val="single" w:sz="4" w:space="0" w:color="auto"/>
            </w:tcBorders>
            <w:noWrap/>
            <w:hideMark/>
          </w:tcPr>
          <w:p w14:paraId="2DB5BE9A" w14:textId="64D622F7"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-0.6333</w:t>
            </w:r>
          </w:p>
        </w:tc>
        <w:tc>
          <w:tcPr>
            <w:tcW w:w="900" w:type="dxa"/>
            <w:hideMark/>
          </w:tcPr>
          <w:p w14:paraId="305DEC98" w14:textId="061A58C4"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0.7813</w:t>
            </w:r>
          </w:p>
        </w:tc>
        <w:tc>
          <w:tcPr>
            <w:tcW w:w="630" w:type="dxa"/>
            <w:hideMark/>
          </w:tcPr>
          <w:p w14:paraId="1E4A441C" w14:textId="0606419F"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3105</w:t>
            </w:r>
          </w:p>
        </w:tc>
        <w:tc>
          <w:tcPr>
            <w:tcW w:w="810" w:type="dxa"/>
            <w:noWrap/>
            <w:hideMark/>
          </w:tcPr>
          <w:p w14:paraId="2223A530" w14:textId="23B8F604"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-0.81</w:t>
            </w:r>
          </w:p>
        </w:tc>
        <w:tc>
          <w:tcPr>
            <w:tcW w:w="720" w:type="dxa"/>
            <w:hideMark/>
          </w:tcPr>
          <w:p w14:paraId="4C84F30F" w14:textId="0CAE37EE"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0.4177</w:t>
            </w:r>
          </w:p>
        </w:tc>
      </w:tr>
      <w:tr w:rsidR="00A65AE3" w:rsidRPr="003A5A19" w14:paraId="5B95EBF1" w14:textId="77777777" w:rsidTr="0015540A">
        <w:tc>
          <w:tcPr>
            <w:tcW w:w="1350" w:type="dxa"/>
            <w:tcBorders>
              <w:right w:val="single" w:sz="4" w:space="0" w:color="auto"/>
            </w:tcBorders>
            <w:hideMark/>
          </w:tcPr>
          <w:p w14:paraId="2EF78DCE" w14:textId="1771BCA8"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eastAsia="Times New Roman" w:hAnsi="Times New Roman" w:cs="Times New Roman"/>
                <w:sz w:val="16"/>
                <w:szCs w:val="16"/>
              </w:rPr>
              <w:t>Cohort 2</w:t>
            </w:r>
          </w:p>
          <w:p w14:paraId="015F4384" w14:textId="77777777" w:rsidR="00A65AE3" w:rsidRPr="0015540A" w:rsidRDefault="00A65AE3" w:rsidP="0015540A">
            <w:pPr>
              <w:jc w:val="right"/>
              <w:rPr>
                <w:rFonts w:ascii="Times New Roman" w:eastAsia="Times New Roman" w:hAnsi="Times New Roman" w:cs="Times New Roman"/>
                <w:sz w:val="16"/>
                <w:szCs w:val="16"/>
              </w:rPr>
            </w:pPr>
          </w:p>
          <w:p w14:paraId="38A32B12" w14:textId="5D700EE0" w:rsidR="00A65AE3" w:rsidRPr="0015540A" w:rsidRDefault="00A65AE3" w:rsidP="0015540A">
            <w:pPr>
              <w:jc w:val="right"/>
              <w:rPr>
                <w:rFonts w:ascii="Times New Roman" w:eastAsia="Times New Roman" w:hAnsi="Times New Roman" w:cs="Times New Roman"/>
                <w:sz w:val="16"/>
                <w:szCs w:val="16"/>
              </w:rPr>
            </w:pPr>
          </w:p>
        </w:tc>
        <w:tc>
          <w:tcPr>
            <w:tcW w:w="990" w:type="dxa"/>
            <w:tcBorders>
              <w:left w:val="single" w:sz="4" w:space="0" w:color="auto"/>
            </w:tcBorders>
            <w:noWrap/>
            <w:hideMark/>
          </w:tcPr>
          <w:p w14:paraId="66B8180B" w14:textId="3CC686EB"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-2.7467</w:t>
            </w:r>
          </w:p>
        </w:tc>
        <w:tc>
          <w:tcPr>
            <w:tcW w:w="900" w:type="dxa"/>
            <w:hideMark/>
          </w:tcPr>
          <w:p w14:paraId="3F7F5B47" w14:textId="5E4EE9C6"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0.7637</w:t>
            </w:r>
          </w:p>
        </w:tc>
        <w:tc>
          <w:tcPr>
            <w:tcW w:w="630" w:type="dxa"/>
            <w:hideMark/>
          </w:tcPr>
          <w:p w14:paraId="13DD813F" w14:textId="7117B96C"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3105</w:t>
            </w:r>
          </w:p>
        </w:tc>
        <w:tc>
          <w:tcPr>
            <w:tcW w:w="810" w:type="dxa"/>
            <w:noWrap/>
            <w:hideMark/>
          </w:tcPr>
          <w:p w14:paraId="33B4082F" w14:textId="1D630B68"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-3.60</w:t>
            </w:r>
          </w:p>
        </w:tc>
        <w:tc>
          <w:tcPr>
            <w:tcW w:w="720" w:type="dxa"/>
            <w:hideMark/>
          </w:tcPr>
          <w:p w14:paraId="1CAAB2B1" w14:textId="0F6BEE43" w:rsidR="00A65AE3" w:rsidRPr="0015540A" w:rsidRDefault="00A65AE3" w:rsidP="0015540A">
            <w:pPr>
              <w:jc w:val="right"/>
              <w:rPr>
                <w:rFonts w:ascii="Times New Roman" w:eastAsia="Times New Roman" w:hAnsi="Times New Roman" w:cs="Times New Roman"/>
                <w:b/>
                <w:bCs/>
                <w:sz w:val="16"/>
                <w:szCs w:val="16"/>
              </w:rPr>
            </w:pPr>
            <w:r w:rsidRPr="0015540A">
              <w:rPr>
                <w:rFonts w:ascii="Times New Roman" w:hAnsi="Times New Roman" w:cs="Times New Roman"/>
                <w:b/>
                <w:bCs/>
                <w:sz w:val="16"/>
                <w:szCs w:val="16"/>
              </w:rPr>
              <w:t>0.0003</w:t>
            </w:r>
          </w:p>
        </w:tc>
      </w:tr>
      <w:tr w:rsidR="00A65AE3" w:rsidRPr="003A5A19" w14:paraId="56B2E659" w14:textId="77777777" w:rsidTr="0015540A">
        <w:tc>
          <w:tcPr>
            <w:tcW w:w="1350" w:type="dxa"/>
            <w:tcBorders>
              <w:right w:val="single" w:sz="4" w:space="0" w:color="auto"/>
            </w:tcBorders>
            <w:hideMark/>
          </w:tcPr>
          <w:p w14:paraId="49CD19B0" w14:textId="3EADC132" w:rsidR="00A65AE3" w:rsidRPr="0015540A" w:rsidRDefault="00A65AE3" w:rsidP="0015540A">
            <w:pPr>
              <w:jc w:val="both"/>
              <w:rPr>
                <w:rFonts w:ascii="Times New Roman" w:eastAsia="Times New Roman" w:hAnsi="Times New Roman" w:cs="Times New Roman"/>
                <w:b/>
                <w:bCs/>
                <w:sz w:val="16"/>
                <w:szCs w:val="16"/>
              </w:rPr>
            </w:pPr>
            <w:r w:rsidRPr="0015540A">
              <w:rPr>
                <w:rFonts w:ascii="Times New Roman" w:eastAsia="Times New Roman" w:hAnsi="Times New Roman" w:cs="Times New Roman"/>
                <w:b/>
                <w:bCs/>
                <w:sz w:val="16"/>
                <w:szCs w:val="16"/>
              </w:rPr>
              <w:t>Sex = Female</w:t>
            </w:r>
          </w:p>
          <w:p w14:paraId="2AD97561" w14:textId="77777777" w:rsidR="00A65AE3" w:rsidRPr="0015540A" w:rsidRDefault="00A65AE3" w:rsidP="0015540A">
            <w:pPr>
              <w:jc w:val="both"/>
              <w:rPr>
                <w:rFonts w:ascii="Times New Roman" w:eastAsia="Times New Roman" w:hAnsi="Times New Roman" w:cs="Times New Roman"/>
                <w:b/>
                <w:bCs/>
                <w:sz w:val="16"/>
                <w:szCs w:val="16"/>
              </w:rPr>
            </w:pPr>
          </w:p>
          <w:p w14:paraId="21896CDF" w14:textId="6A07D6EC" w:rsidR="00A65AE3" w:rsidRPr="0015540A" w:rsidRDefault="00A65AE3" w:rsidP="0015540A">
            <w:pPr>
              <w:jc w:val="both"/>
              <w:rPr>
                <w:rFonts w:ascii="Times New Roman" w:eastAsia="Times New Roman" w:hAnsi="Times New Roman" w:cs="Times New Roman"/>
                <w:b/>
                <w:bCs/>
                <w:sz w:val="16"/>
                <w:szCs w:val="16"/>
              </w:rPr>
            </w:pPr>
          </w:p>
        </w:tc>
        <w:tc>
          <w:tcPr>
            <w:tcW w:w="990" w:type="dxa"/>
            <w:tcBorders>
              <w:left w:val="single" w:sz="4" w:space="0" w:color="auto"/>
            </w:tcBorders>
            <w:noWrap/>
            <w:hideMark/>
          </w:tcPr>
          <w:p w14:paraId="30226534" w14:textId="6FA14942"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1.6087</w:t>
            </w:r>
          </w:p>
        </w:tc>
        <w:tc>
          <w:tcPr>
            <w:tcW w:w="900" w:type="dxa"/>
            <w:hideMark/>
          </w:tcPr>
          <w:p w14:paraId="32914C97" w14:textId="0462A277"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0.7175</w:t>
            </w:r>
          </w:p>
        </w:tc>
        <w:tc>
          <w:tcPr>
            <w:tcW w:w="630" w:type="dxa"/>
            <w:hideMark/>
          </w:tcPr>
          <w:p w14:paraId="0B340863" w14:textId="1CABC040"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3105</w:t>
            </w:r>
          </w:p>
        </w:tc>
        <w:tc>
          <w:tcPr>
            <w:tcW w:w="810" w:type="dxa"/>
            <w:noWrap/>
            <w:hideMark/>
          </w:tcPr>
          <w:p w14:paraId="66327509" w14:textId="5278207D"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2.24</w:t>
            </w:r>
          </w:p>
        </w:tc>
        <w:tc>
          <w:tcPr>
            <w:tcW w:w="720" w:type="dxa"/>
            <w:hideMark/>
          </w:tcPr>
          <w:p w14:paraId="38C0C784" w14:textId="77FD2EA2" w:rsidR="00A65AE3" w:rsidRPr="0015540A" w:rsidRDefault="00A65AE3" w:rsidP="0015540A">
            <w:pPr>
              <w:jc w:val="right"/>
              <w:rPr>
                <w:rFonts w:ascii="Times New Roman" w:eastAsia="Times New Roman" w:hAnsi="Times New Roman" w:cs="Times New Roman"/>
                <w:b/>
                <w:bCs/>
                <w:sz w:val="16"/>
                <w:szCs w:val="16"/>
              </w:rPr>
            </w:pPr>
            <w:r w:rsidRPr="0015540A">
              <w:rPr>
                <w:rFonts w:ascii="Times New Roman" w:hAnsi="Times New Roman" w:cs="Times New Roman"/>
                <w:b/>
                <w:bCs/>
                <w:sz w:val="16"/>
                <w:szCs w:val="16"/>
              </w:rPr>
              <w:t>0.0250</w:t>
            </w:r>
          </w:p>
        </w:tc>
      </w:tr>
      <w:tr w:rsidR="00A65AE3" w:rsidRPr="003A5A19" w14:paraId="5C25059F" w14:textId="77777777" w:rsidTr="0015540A">
        <w:tc>
          <w:tcPr>
            <w:tcW w:w="1350" w:type="dxa"/>
            <w:tcBorders>
              <w:right w:val="single" w:sz="4" w:space="0" w:color="auto"/>
            </w:tcBorders>
          </w:tcPr>
          <w:p w14:paraId="541EF5AD" w14:textId="77777777" w:rsidR="00A65AE3" w:rsidRPr="0015540A" w:rsidRDefault="00A65AE3" w:rsidP="0015540A">
            <w:pPr>
              <w:jc w:val="both"/>
              <w:rPr>
                <w:rFonts w:ascii="Times New Roman" w:eastAsia="Times New Roman" w:hAnsi="Times New Roman" w:cs="Times New Roman"/>
                <w:b/>
                <w:bCs/>
                <w:sz w:val="16"/>
                <w:szCs w:val="16"/>
              </w:rPr>
            </w:pPr>
            <w:r w:rsidRPr="0015540A">
              <w:rPr>
                <w:rFonts w:ascii="Times New Roman" w:eastAsia="Times New Roman" w:hAnsi="Times New Roman" w:cs="Times New Roman"/>
                <w:b/>
                <w:bCs/>
                <w:sz w:val="16"/>
                <w:szCs w:val="16"/>
              </w:rPr>
              <w:t>Age</w:t>
            </w:r>
          </w:p>
          <w:p w14:paraId="3014C52E" w14:textId="4D6C7059" w:rsidR="00A65AE3" w:rsidRPr="0015540A" w:rsidRDefault="00A65AE3" w:rsidP="0015540A">
            <w:pPr>
              <w:jc w:val="both"/>
              <w:rPr>
                <w:rFonts w:ascii="Times New Roman" w:eastAsia="Times New Roman" w:hAnsi="Times New Roman" w:cs="Times New Roman"/>
                <w:b/>
                <w:bCs/>
                <w:sz w:val="16"/>
                <w:szCs w:val="16"/>
              </w:rPr>
            </w:pPr>
          </w:p>
        </w:tc>
        <w:tc>
          <w:tcPr>
            <w:tcW w:w="990" w:type="dxa"/>
            <w:tcBorders>
              <w:left w:val="single" w:sz="4" w:space="0" w:color="auto"/>
            </w:tcBorders>
            <w:noWrap/>
          </w:tcPr>
          <w:p w14:paraId="27DD382D" w14:textId="3D09C3D8" w:rsidR="00A65AE3" w:rsidRPr="0015540A" w:rsidRDefault="00A65AE3" w:rsidP="0015540A">
            <w:pPr>
              <w:jc w:val="right"/>
              <w:rPr>
                <w:rFonts w:ascii="Times New Roman" w:hAnsi="Times New Roman" w:cs="Times New Roman"/>
                <w:sz w:val="16"/>
                <w:szCs w:val="16"/>
              </w:rPr>
            </w:pPr>
            <w:r w:rsidRPr="0015540A">
              <w:rPr>
                <w:rFonts w:ascii="Times New Roman" w:hAnsi="Times New Roman" w:cs="Times New Roman"/>
                <w:sz w:val="16"/>
                <w:szCs w:val="16"/>
              </w:rPr>
              <w:t>0.0612</w:t>
            </w:r>
          </w:p>
        </w:tc>
        <w:tc>
          <w:tcPr>
            <w:tcW w:w="900" w:type="dxa"/>
          </w:tcPr>
          <w:p w14:paraId="6CC0CE3E" w14:textId="5089BD50" w:rsidR="00A65AE3" w:rsidRPr="0015540A" w:rsidRDefault="00A65AE3" w:rsidP="0015540A">
            <w:pPr>
              <w:jc w:val="right"/>
              <w:rPr>
                <w:rFonts w:ascii="Times New Roman" w:hAnsi="Times New Roman" w:cs="Times New Roman"/>
                <w:sz w:val="16"/>
                <w:szCs w:val="16"/>
              </w:rPr>
            </w:pPr>
            <w:r w:rsidRPr="0015540A">
              <w:rPr>
                <w:rFonts w:ascii="Times New Roman" w:hAnsi="Times New Roman" w:cs="Times New Roman"/>
                <w:sz w:val="16"/>
                <w:szCs w:val="16"/>
              </w:rPr>
              <w:t>0.0333</w:t>
            </w:r>
          </w:p>
        </w:tc>
        <w:tc>
          <w:tcPr>
            <w:tcW w:w="630" w:type="dxa"/>
          </w:tcPr>
          <w:p w14:paraId="3BB50DB2" w14:textId="6BE4335A" w:rsidR="00A65AE3" w:rsidRPr="0015540A" w:rsidRDefault="00A65AE3" w:rsidP="0015540A">
            <w:pPr>
              <w:jc w:val="right"/>
              <w:rPr>
                <w:rFonts w:ascii="Times New Roman" w:hAnsi="Times New Roman" w:cs="Times New Roman"/>
                <w:sz w:val="16"/>
                <w:szCs w:val="16"/>
              </w:rPr>
            </w:pPr>
            <w:r w:rsidRPr="0015540A">
              <w:rPr>
                <w:rFonts w:ascii="Times New Roman" w:hAnsi="Times New Roman" w:cs="Times New Roman"/>
                <w:sz w:val="16"/>
                <w:szCs w:val="16"/>
              </w:rPr>
              <w:t>3105</w:t>
            </w:r>
          </w:p>
        </w:tc>
        <w:tc>
          <w:tcPr>
            <w:tcW w:w="810" w:type="dxa"/>
            <w:noWrap/>
          </w:tcPr>
          <w:p w14:paraId="2BDB322B" w14:textId="1E6587C0" w:rsidR="00A65AE3" w:rsidRPr="0015540A" w:rsidRDefault="00A65AE3" w:rsidP="0015540A">
            <w:pPr>
              <w:jc w:val="right"/>
              <w:rPr>
                <w:rFonts w:ascii="Times New Roman" w:hAnsi="Times New Roman" w:cs="Times New Roman"/>
                <w:sz w:val="16"/>
                <w:szCs w:val="16"/>
              </w:rPr>
            </w:pPr>
            <w:r w:rsidRPr="0015540A">
              <w:rPr>
                <w:rFonts w:ascii="Times New Roman" w:hAnsi="Times New Roman" w:cs="Times New Roman"/>
                <w:sz w:val="16"/>
                <w:szCs w:val="16"/>
              </w:rPr>
              <w:t>1.84</w:t>
            </w:r>
          </w:p>
        </w:tc>
        <w:tc>
          <w:tcPr>
            <w:tcW w:w="720" w:type="dxa"/>
          </w:tcPr>
          <w:p w14:paraId="1320608F" w14:textId="2F38F751" w:rsidR="00A65AE3" w:rsidRPr="0015540A" w:rsidRDefault="00A65AE3" w:rsidP="0015540A">
            <w:pPr>
              <w:jc w:val="right"/>
              <w:rPr>
                <w:rFonts w:ascii="Times New Roman" w:hAnsi="Times New Roman" w:cs="Times New Roman"/>
                <w:sz w:val="16"/>
                <w:szCs w:val="16"/>
              </w:rPr>
            </w:pPr>
            <w:r w:rsidRPr="0015540A">
              <w:rPr>
                <w:rFonts w:ascii="Times New Roman" w:hAnsi="Times New Roman" w:cs="Times New Roman"/>
                <w:sz w:val="16"/>
                <w:szCs w:val="16"/>
              </w:rPr>
              <w:t>0.0659</w:t>
            </w:r>
          </w:p>
        </w:tc>
      </w:tr>
      <w:tr w:rsidR="00057664" w:rsidRPr="007D476E" w14:paraId="433D277C" w14:textId="77777777" w:rsidTr="0015540A">
        <w:tc>
          <w:tcPr>
            <w:tcW w:w="1350" w:type="dxa"/>
            <w:tcBorders>
              <w:right w:val="single" w:sz="4" w:space="0" w:color="auto"/>
            </w:tcBorders>
          </w:tcPr>
          <w:p w14:paraId="24BAC5A1" w14:textId="77777777" w:rsidR="00057664" w:rsidRPr="0015540A" w:rsidRDefault="00057664" w:rsidP="0015540A">
            <w:pPr>
              <w:jc w:val="both"/>
              <w:rPr>
                <w:rFonts w:ascii="Times New Roman" w:eastAsia="Times New Roman" w:hAnsi="Times New Roman" w:cs="Times New Roman"/>
                <w:b/>
                <w:bCs/>
                <w:sz w:val="16"/>
                <w:szCs w:val="16"/>
              </w:rPr>
            </w:pPr>
            <w:r w:rsidRPr="0015540A">
              <w:rPr>
                <w:rFonts w:ascii="Times New Roman" w:eastAsia="Times New Roman" w:hAnsi="Times New Roman" w:cs="Times New Roman"/>
                <w:b/>
                <w:bCs/>
                <w:sz w:val="16"/>
                <w:szCs w:val="16"/>
              </w:rPr>
              <w:t>Race</w:t>
            </w:r>
          </w:p>
        </w:tc>
        <w:tc>
          <w:tcPr>
            <w:tcW w:w="990" w:type="dxa"/>
            <w:tcBorders>
              <w:left w:val="single" w:sz="4" w:space="0" w:color="auto"/>
            </w:tcBorders>
            <w:noWrap/>
          </w:tcPr>
          <w:p w14:paraId="2C3C8AA8" w14:textId="77777777" w:rsidR="00057664" w:rsidRPr="0015540A" w:rsidRDefault="00057664" w:rsidP="0015540A">
            <w:pPr>
              <w:jc w:val="right"/>
              <w:rPr>
                <w:rFonts w:ascii="Times New Roman" w:eastAsia="Times New Roman" w:hAnsi="Times New Roman" w:cs="Times New Roman"/>
                <w:sz w:val="16"/>
                <w:szCs w:val="16"/>
              </w:rPr>
            </w:pPr>
          </w:p>
        </w:tc>
        <w:tc>
          <w:tcPr>
            <w:tcW w:w="900" w:type="dxa"/>
          </w:tcPr>
          <w:p w14:paraId="29A0085A" w14:textId="77777777" w:rsidR="00057664" w:rsidRPr="0015540A" w:rsidRDefault="00057664" w:rsidP="0015540A">
            <w:pPr>
              <w:jc w:val="right"/>
              <w:rPr>
                <w:rFonts w:ascii="Times New Roman" w:eastAsia="Times New Roman" w:hAnsi="Times New Roman" w:cs="Times New Roman"/>
                <w:sz w:val="16"/>
                <w:szCs w:val="16"/>
              </w:rPr>
            </w:pPr>
          </w:p>
        </w:tc>
        <w:tc>
          <w:tcPr>
            <w:tcW w:w="630" w:type="dxa"/>
          </w:tcPr>
          <w:p w14:paraId="7B6D3CCF" w14:textId="77777777" w:rsidR="00057664" w:rsidRPr="0015540A" w:rsidRDefault="00057664" w:rsidP="0015540A">
            <w:pPr>
              <w:jc w:val="right"/>
              <w:rPr>
                <w:rFonts w:ascii="Times New Roman" w:eastAsia="Times New Roman" w:hAnsi="Times New Roman" w:cs="Times New Roman"/>
                <w:sz w:val="16"/>
                <w:szCs w:val="16"/>
              </w:rPr>
            </w:pPr>
          </w:p>
        </w:tc>
        <w:tc>
          <w:tcPr>
            <w:tcW w:w="810" w:type="dxa"/>
            <w:noWrap/>
          </w:tcPr>
          <w:p w14:paraId="28C2C26B" w14:textId="77777777" w:rsidR="00057664" w:rsidRPr="0015540A" w:rsidRDefault="00057664" w:rsidP="0015540A">
            <w:pPr>
              <w:jc w:val="right"/>
              <w:rPr>
                <w:rFonts w:ascii="Times New Roman" w:eastAsia="Times New Roman" w:hAnsi="Times New Roman" w:cs="Times New Roman"/>
                <w:sz w:val="16"/>
                <w:szCs w:val="16"/>
              </w:rPr>
            </w:pPr>
          </w:p>
        </w:tc>
        <w:tc>
          <w:tcPr>
            <w:tcW w:w="720" w:type="dxa"/>
          </w:tcPr>
          <w:p w14:paraId="52A94807" w14:textId="77777777" w:rsidR="00057664" w:rsidRPr="0015540A" w:rsidRDefault="00057664" w:rsidP="0015540A">
            <w:pPr>
              <w:jc w:val="right"/>
              <w:rPr>
                <w:rFonts w:ascii="Times New Roman" w:eastAsia="Times New Roman" w:hAnsi="Times New Roman" w:cs="Times New Roman"/>
                <w:sz w:val="16"/>
                <w:szCs w:val="16"/>
              </w:rPr>
            </w:pPr>
          </w:p>
        </w:tc>
      </w:tr>
      <w:tr w:rsidR="00A65AE3" w:rsidRPr="003A5A19" w14:paraId="51E8C28E" w14:textId="77777777" w:rsidTr="0015540A">
        <w:tc>
          <w:tcPr>
            <w:tcW w:w="1350" w:type="dxa"/>
            <w:tcBorders>
              <w:right w:val="single" w:sz="4" w:space="0" w:color="auto"/>
            </w:tcBorders>
            <w:hideMark/>
          </w:tcPr>
          <w:p w14:paraId="1C208BF4" w14:textId="77777777"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eastAsia="Times New Roman" w:hAnsi="Times New Roman" w:cs="Times New Roman"/>
                <w:sz w:val="16"/>
                <w:szCs w:val="16"/>
              </w:rPr>
              <w:t>Asian</w:t>
            </w:r>
          </w:p>
        </w:tc>
        <w:tc>
          <w:tcPr>
            <w:tcW w:w="990" w:type="dxa"/>
            <w:tcBorders>
              <w:left w:val="single" w:sz="4" w:space="0" w:color="auto"/>
            </w:tcBorders>
            <w:noWrap/>
            <w:hideMark/>
          </w:tcPr>
          <w:p w14:paraId="27A5C331" w14:textId="148225C8"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-0.2756</w:t>
            </w:r>
          </w:p>
        </w:tc>
        <w:tc>
          <w:tcPr>
            <w:tcW w:w="900" w:type="dxa"/>
            <w:hideMark/>
          </w:tcPr>
          <w:p w14:paraId="1D3E0772" w14:textId="1CF8CC3A"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1.3865</w:t>
            </w:r>
          </w:p>
        </w:tc>
        <w:tc>
          <w:tcPr>
            <w:tcW w:w="630" w:type="dxa"/>
            <w:hideMark/>
          </w:tcPr>
          <w:p w14:paraId="6FB04F51" w14:textId="45145A18"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3105</w:t>
            </w:r>
          </w:p>
        </w:tc>
        <w:tc>
          <w:tcPr>
            <w:tcW w:w="810" w:type="dxa"/>
            <w:noWrap/>
            <w:hideMark/>
          </w:tcPr>
          <w:p w14:paraId="59DFCB63" w14:textId="4AFE4D6A"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-0.20</w:t>
            </w:r>
          </w:p>
        </w:tc>
        <w:tc>
          <w:tcPr>
            <w:tcW w:w="720" w:type="dxa"/>
            <w:hideMark/>
          </w:tcPr>
          <w:p w14:paraId="798A83A1" w14:textId="4AFEB420"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0.8424</w:t>
            </w:r>
          </w:p>
        </w:tc>
      </w:tr>
      <w:tr w:rsidR="00A65AE3" w:rsidRPr="003A5A19" w14:paraId="1B641FFB" w14:textId="77777777" w:rsidTr="0015540A">
        <w:tc>
          <w:tcPr>
            <w:tcW w:w="1350" w:type="dxa"/>
            <w:tcBorders>
              <w:right w:val="single" w:sz="4" w:space="0" w:color="auto"/>
            </w:tcBorders>
            <w:hideMark/>
          </w:tcPr>
          <w:p w14:paraId="697CA038" w14:textId="77777777"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eastAsia="Times New Roman" w:hAnsi="Times New Roman" w:cs="Times New Roman"/>
                <w:sz w:val="16"/>
                <w:szCs w:val="16"/>
              </w:rPr>
              <w:t>Black/African American</w:t>
            </w:r>
          </w:p>
        </w:tc>
        <w:tc>
          <w:tcPr>
            <w:tcW w:w="990" w:type="dxa"/>
            <w:tcBorders>
              <w:left w:val="single" w:sz="4" w:space="0" w:color="auto"/>
            </w:tcBorders>
            <w:hideMark/>
          </w:tcPr>
          <w:p w14:paraId="6D1B6DFD" w14:textId="0829A63E"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1.1706</w:t>
            </w:r>
          </w:p>
        </w:tc>
        <w:tc>
          <w:tcPr>
            <w:tcW w:w="900" w:type="dxa"/>
            <w:hideMark/>
          </w:tcPr>
          <w:p w14:paraId="50578775" w14:textId="39723CFD"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1.2908</w:t>
            </w:r>
          </w:p>
        </w:tc>
        <w:tc>
          <w:tcPr>
            <w:tcW w:w="630" w:type="dxa"/>
            <w:hideMark/>
          </w:tcPr>
          <w:p w14:paraId="48F479C8" w14:textId="3B4A21C2"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3105</w:t>
            </w:r>
          </w:p>
        </w:tc>
        <w:tc>
          <w:tcPr>
            <w:tcW w:w="810" w:type="dxa"/>
            <w:hideMark/>
          </w:tcPr>
          <w:p w14:paraId="65F0C52C" w14:textId="17BBE7CF"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0.91</w:t>
            </w:r>
          </w:p>
        </w:tc>
        <w:tc>
          <w:tcPr>
            <w:tcW w:w="720" w:type="dxa"/>
            <w:hideMark/>
          </w:tcPr>
          <w:p w14:paraId="60C908D1" w14:textId="2E93DCB1"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0.3646</w:t>
            </w:r>
          </w:p>
        </w:tc>
      </w:tr>
      <w:tr w:rsidR="00A65AE3" w:rsidRPr="003A5A19" w14:paraId="0C3A62F4" w14:textId="77777777" w:rsidTr="0015540A">
        <w:tc>
          <w:tcPr>
            <w:tcW w:w="1350" w:type="dxa"/>
            <w:tcBorders>
              <w:right w:val="single" w:sz="4" w:space="0" w:color="auto"/>
            </w:tcBorders>
            <w:hideMark/>
          </w:tcPr>
          <w:p w14:paraId="162C7091" w14:textId="7378E3DA"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eastAsia="Times New Roman" w:hAnsi="Times New Roman" w:cs="Times New Roman"/>
                <w:sz w:val="16"/>
                <w:szCs w:val="16"/>
              </w:rPr>
              <w:t>Other</w:t>
            </w:r>
          </w:p>
          <w:p w14:paraId="7FCA0552" w14:textId="77777777" w:rsidR="00A65AE3" w:rsidRPr="0015540A" w:rsidRDefault="00A65AE3" w:rsidP="0015540A">
            <w:pPr>
              <w:jc w:val="right"/>
              <w:rPr>
                <w:rFonts w:ascii="Times New Roman" w:eastAsia="Times New Roman" w:hAnsi="Times New Roman" w:cs="Times New Roman"/>
                <w:sz w:val="16"/>
                <w:szCs w:val="16"/>
              </w:rPr>
            </w:pPr>
          </w:p>
          <w:p w14:paraId="6B2BA2CB" w14:textId="68E0E134" w:rsidR="00A65AE3" w:rsidRPr="0015540A" w:rsidRDefault="00A65AE3" w:rsidP="0015540A">
            <w:pPr>
              <w:jc w:val="right"/>
              <w:rPr>
                <w:rFonts w:ascii="Times New Roman" w:eastAsia="Times New Roman" w:hAnsi="Times New Roman" w:cs="Times New Roman"/>
                <w:sz w:val="16"/>
                <w:szCs w:val="16"/>
              </w:rPr>
            </w:pPr>
          </w:p>
        </w:tc>
        <w:tc>
          <w:tcPr>
            <w:tcW w:w="990" w:type="dxa"/>
            <w:tcBorders>
              <w:left w:val="single" w:sz="4" w:space="0" w:color="auto"/>
            </w:tcBorders>
            <w:hideMark/>
          </w:tcPr>
          <w:p w14:paraId="041131F2" w14:textId="54A7A07B"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-2.5192</w:t>
            </w:r>
          </w:p>
        </w:tc>
        <w:tc>
          <w:tcPr>
            <w:tcW w:w="900" w:type="dxa"/>
            <w:hideMark/>
          </w:tcPr>
          <w:p w14:paraId="22B5CF7B" w14:textId="31EAD9DD"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1.7693</w:t>
            </w:r>
          </w:p>
        </w:tc>
        <w:tc>
          <w:tcPr>
            <w:tcW w:w="630" w:type="dxa"/>
            <w:hideMark/>
          </w:tcPr>
          <w:p w14:paraId="33E56EDC" w14:textId="4596142C"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3105</w:t>
            </w:r>
          </w:p>
        </w:tc>
        <w:tc>
          <w:tcPr>
            <w:tcW w:w="810" w:type="dxa"/>
            <w:hideMark/>
          </w:tcPr>
          <w:p w14:paraId="03DACB36" w14:textId="2E79DE63"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-1.42</w:t>
            </w:r>
          </w:p>
        </w:tc>
        <w:tc>
          <w:tcPr>
            <w:tcW w:w="720" w:type="dxa"/>
            <w:hideMark/>
          </w:tcPr>
          <w:p w14:paraId="7BB28F8F" w14:textId="27DAFC3E"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0.1546</w:t>
            </w:r>
          </w:p>
        </w:tc>
      </w:tr>
      <w:tr w:rsidR="00A65AE3" w:rsidRPr="003A5A19" w14:paraId="35C224EA" w14:textId="77777777" w:rsidTr="0015540A">
        <w:tc>
          <w:tcPr>
            <w:tcW w:w="1350" w:type="dxa"/>
            <w:tcBorders>
              <w:right w:val="single" w:sz="4" w:space="0" w:color="auto"/>
            </w:tcBorders>
            <w:hideMark/>
          </w:tcPr>
          <w:p w14:paraId="5ECF3E0C" w14:textId="2E05AE91" w:rsidR="00A65AE3" w:rsidRPr="0015540A" w:rsidRDefault="00A65AE3" w:rsidP="0015540A">
            <w:pPr>
              <w:jc w:val="both"/>
              <w:rPr>
                <w:rFonts w:ascii="Times New Roman" w:eastAsia="Times New Roman" w:hAnsi="Times New Roman" w:cs="Times New Roman"/>
                <w:b/>
                <w:bCs/>
                <w:sz w:val="16"/>
                <w:szCs w:val="16"/>
              </w:rPr>
            </w:pPr>
            <w:r w:rsidRPr="0015540A">
              <w:rPr>
                <w:rFonts w:ascii="Times New Roman" w:eastAsia="Times New Roman" w:hAnsi="Times New Roman" w:cs="Times New Roman"/>
                <w:b/>
                <w:bCs/>
                <w:sz w:val="16"/>
                <w:szCs w:val="16"/>
              </w:rPr>
              <w:t>Week</w:t>
            </w:r>
          </w:p>
          <w:p w14:paraId="6C533F53" w14:textId="77777777" w:rsidR="00A65AE3" w:rsidRPr="0015540A" w:rsidRDefault="00A65AE3" w:rsidP="0015540A">
            <w:pPr>
              <w:jc w:val="both"/>
              <w:rPr>
                <w:rFonts w:ascii="Times New Roman" w:eastAsia="Times New Roman" w:hAnsi="Times New Roman" w:cs="Times New Roman"/>
                <w:b/>
                <w:bCs/>
                <w:sz w:val="16"/>
                <w:szCs w:val="16"/>
              </w:rPr>
            </w:pPr>
          </w:p>
          <w:p w14:paraId="36F2E3D0" w14:textId="41E73B00" w:rsidR="00A65AE3" w:rsidRPr="0015540A" w:rsidRDefault="00A65AE3" w:rsidP="0015540A">
            <w:pPr>
              <w:jc w:val="both"/>
              <w:rPr>
                <w:rFonts w:ascii="Times New Roman" w:eastAsia="Times New Roman" w:hAnsi="Times New Roman" w:cs="Times New Roman"/>
                <w:b/>
                <w:bCs/>
                <w:sz w:val="16"/>
                <w:szCs w:val="16"/>
              </w:rPr>
            </w:pPr>
          </w:p>
        </w:tc>
        <w:tc>
          <w:tcPr>
            <w:tcW w:w="990" w:type="dxa"/>
            <w:tcBorders>
              <w:left w:val="single" w:sz="4" w:space="0" w:color="auto"/>
            </w:tcBorders>
            <w:hideMark/>
          </w:tcPr>
          <w:p w14:paraId="1F1A6CBE" w14:textId="04A0AE54"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-1.0147</w:t>
            </w:r>
          </w:p>
        </w:tc>
        <w:tc>
          <w:tcPr>
            <w:tcW w:w="900" w:type="dxa"/>
            <w:hideMark/>
          </w:tcPr>
          <w:p w14:paraId="53CA881E" w14:textId="4A60D33A"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0.1015</w:t>
            </w:r>
          </w:p>
        </w:tc>
        <w:tc>
          <w:tcPr>
            <w:tcW w:w="630" w:type="dxa"/>
            <w:hideMark/>
          </w:tcPr>
          <w:p w14:paraId="1BD4D199" w14:textId="74DB1756"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86</w:t>
            </w:r>
          </w:p>
        </w:tc>
        <w:tc>
          <w:tcPr>
            <w:tcW w:w="810" w:type="dxa"/>
            <w:hideMark/>
          </w:tcPr>
          <w:p w14:paraId="4E79A73C" w14:textId="748DA947"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-10.00</w:t>
            </w:r>
          </w:p>
        </w:tc>
        <w:tc>
          <w:tcPr>
            <w:tcW w:w="720" w:type="dxa"/>
            <w:hideMark/>
          </w:tcPr>
          <w:p w14:paraId="2C117BAB" w14:textId="24AC53CD" w:rsidR="00A65AE3" w:rsidRPr="0015540A" w:rsidRDefault="00A65AE3" w:rsidP="0015540A">
            <w:pPr>
              <w:jc w:val="right"/>
              <w:rPr>
                <w:rFonts w:ascii="Times New Roman" w:eastAsia="Times New Roman" w:hAnsi="Times New Roman" w:cs="Times New Roman"/>
                <w:b/>
                <w:bCs/>
                <w:sz w:val="16"/>
                <w:szCs w:val="16"/>
              </w:rPr>
            </w:pPr>
            <w:r w:rsidRPr="0015540A">
              <w:rPr>
                <w:rFonts w:ascii="Times New Roman" w:hAnsi="Times New Roman" w:cs="Times New Roman"/>
                <w:b/>
                <w:bCs/>
                <w:sz w:val="16"/>
                <w:szCs w:val="16"/>
              </w:rPr>
              <w:t>&lt;.0001</w:t>
            </w:r>
          </w:p>
        </w:tc>
      </w:tr>
      <w:tr w:rsidR="00A65AE3" w:rsidRPr="007D476E" w14:paraId="4320214F" w14:textId="77777777" w:rsidTr="0015540A">
        <w:tc>
          <w:tcPr>
            <w:tcW w:w="1350" w:type="dxa"/>
            <w:tcBorders>
              <w:right w:val="single" w:sz="4" w:space="0" w:color="auto"/>
            </w:tcBorders>
          </w:tcPr>
          <w:p w14:paraId="5756341B" w14:textId="77777777" w:rsidR="00A65AE3" w:rsidRPr="0015540A" w:rsidRDefault="00A65AE3" w:rsidP="0015540A">
            <w:pPr>
              <w:jc w:val="both"/>
              <w:rPr>
                <w:rFonts w:ascii="Times New Roman" w:eastAsia="Times New Roman" w:hAnsi="Times New Roman" w:cs="Times New Roman"/>
                <w:b/>
                <w:bCs/>
                <w:sz w:val="16"/>
                <w:szCs w:val="16"/>
              </w:rPr>
            </w:pPr>
            <w:r w:rsidRPr="0015540A">
              <w:rPr>
                <w:rFonts w:ascii="Times New Roman" w:eastAsia="Times New Roman" w:hAnsi="Times New Roman" w:cs="Times New Roman"/>
                <w:b/>
                <w:bCs/>
                <w:sz w:val="16"/>
                <w:szCs w:val="16"/>
              </w:rPr>
              <w:t>Week*Week</w:t>
            </w:r>
          </w:p>
          <w:p w14:paraId="740EFE05" w14:textId="6DC2702C" w:rsidR="00A65AE3" w:rsidRPr="0015540A" w:rsidRDefault="00A65AE3" w:rsidP="0015540A">
            <w:pPr>
              <w:jc w:val="both"/>
              <w:rPr>
                <w:rFonts w:ascii="Times New Roman" w:eastAsia="Times New Roman" w:hAnsi="Times New Roman" w:cs="Times New Roman"/>
                <w:b/>
                <w:bCs/>
                <w:sz w:val="16"/>
                <w:szCs w:val="16"/>
              </w:rPr>
            </w:pPr>
          </w:p>
        </w:tc>
        <w:tc>
          <w:tcPr>
            <w:tcW w:w="990" w:type="dxa"/>
            <w:tcBorders>
              <w:left w:val="single" w:sz="4" w:space="0" w:color="auto"/>
            </w:tcBorders>
          </w:tcPr>
          <w:p w14:paraId="7E33FDEC" w14:textId="227833AE"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0.0151</w:t>
            </w:r>
          </w:p>
        </w:tc>
        <w:tc>
          <w:tcPr>
            <w:tcW w:w="900" w:type="dxa"/>
          </w:tcPr>
          <w:p w14:paraId="2BA14D88" w14:textId="111DC450"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0.0011</w:t>
            </w:r>
          </w:p>
        </w:tc>
        <w:tc>
          <w:tcPr>
            <w:tcW w:w="630" w:type="dxa"/>
          </w:tcPr>
          <w:p w14:paraId="66282B8D" w14:textId="4A15840F"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88</w:t>
            </w:r>
          </w:p>
        </w:tc>
        <w:tc>
          <w:tcPr>
            <w:tcW w:w="810" w:type="dxa"/>
          </w:tcPr>
          <w:p w14:paraId="2E1BB590" w14:textId="3918253C" w:rsidR="00A65AE3" w:rsidRPr="0015540A" w:rsidRDefault="00A65AE3" w:rsidP="0015540A">
            <w:pPr>
              <w:jc w:val="right"/>
              <w:rPr>
                <w:rFonts w:ascii="Times New Roman" w:eastAsia="Times New Roman" w:hAnsi="Times New Roman" w:cs="Times New Roman"/>
                <w:sz w:val="16"/>
                <w:szCs w:val="16"/>
              </w:rPr>
            </w:pPr>
            <w:r w:rsidRPr="0015540A">
              <w:rPr>
                <w:rFonts w:ascii="Times New Roman" w:hAnsi="Times New Roman" w:cs="Times New Roman"/>
                <w:sz w:val="16"/>
                <w:szCs w:val="16"/>
              </w:rPr>
              <w:t>13.55</w:t>
            </w:r>
          </w:p>
        </w:tc>
        <w:tc>
          <w:tcPr>
            <w:tcW w:w="720" w:type="dxa"/>
          </w:tcPr>
          <w:p w14:paraId="78111A05" w14:textId="6F2DEA73" w:rsidR="00A65AE3" w:rsidRPr="0015540A" w:rsidRDefault="00A65AE3" w:rsidP="0015540A">
            <w:pPr>
              <w:jc w:val="right"/>
              <w:rPr>
                <w:rFonts w:ascii="Times New Roman" w:eastAsia="Times New Roman" w:hAnsi="Times New Roman" w:cs="Times New Roman"/>
                <w:b/>
                <w:bCs/>
                <w:sz w:val="16"/>
                <w:szCs w:val="16"/>
              </w:rPr>
            </w:pPr>
            <w:r w:rsidRPr="0015540A">
              <w:rPr>
                <w:rFonts w:ascii="Times New Roman" w:hAnsi="Times New Roman" w:cs="Times New Roman"/>
                <w:b/>
                <w:bCs/>
                <w:sz w:val="16"/>
                <w:szCs w:val="16"/>
              </w:rPr>
              <w:t>&lt;.0001</w:t>
            </w:r>
          </w:p>
        </w:tc>
      </w:tr>
      <w:tr w:rsidR="00A65AE3" w:rsidRPr="007D476E" w14:paraId="124CA72C" w14:textId="77777777" w:rsidTr="0015540A">
        <w:tc>
          <w:tcPr>
            <w:tcW w:w="1350" w:type="dxa"/>
            <w:tcBorders>
              <w:right w:val="single" w:sz="4" w:space="0" w:color="auto"/>
            </w:tcBorders>
          </w:tcPr>
          <w:p w14:paraId="11C11E95" w14:textId="77777777" w:rsidR="00A65AE3" w:rsidRPr="0015540A" w:rsidRDefault="00A65AE3" w:rsidP="0015540A">
            <w:pPr>
              <w:jc w:val="both"/>
              <w:rPr>
                <w:rFonts w:ascii="Times New Roman" w:eastAsia="Times New Roman" w:hAnsi="Times New Roman" w:cs="Times New Roman"/>
                <w:b/>
                <w:bCs/>
                <w:sz w:val="16"/>
                <w:szCs w:val="16"/>
              </w:rPr>
            </w:pPr>
            <w:r w:rsidRPr="0015540A">
              <w:rPr>
                <w:rFonts w:ascii="Times New Roman" w:eastAsia="Times New Roman" w:hAnsi="Times New Roman" w:cs="Times New Roman"/>
                <w:b/>
                <w:bCs/>
                <w:sz w:val="16"/>
                <w:szCs w:val="16"/>
              </w:rPr>
              <w:t>Week*Cohort 1</w:t>
            </w:r>
          </w:p>
          <w:p w14:paraId="542B1AF4" w14:textId="3518C16C" w:rsidR="00A65AE3" w:rsidRPr="0015540A" w:rsidRDefault="00A65AE3" w:rsidP="0015540A">
            <w:pPr>
              <w:jc w:val="both"/>
              <w:rPr>
                <w:rFonts w:ascii="Times New Roman" w:eastAsia="Times New Roman" w:hAnsi="Times New Roman" w:cs="Times New Roman"/>
                <w:b/>
                <w:bCs/>
                <w:sz w:val="16"/>
                <w:szCs w:val="16"/>
              </w:rPr>
            </w:pPr>
          </w:p>
        </w:tc>
        <w:tc>
          <w:tcPr>
            <w:tcW w:w="990" w:type="dxa"/>
            <w:tcBorders>
              <w:left w:val="single" w:sz="4" w:space="0" w:color="auto"/>
            </w:tcBorders>
          </w:tcPr>
          <w:p w14:paraId="14B5D43E" w14:textId="62D3CD19" w:rsidR="00A65AE3" w:rsidRPr="0015540A" w:rsidRDefault="00A65AE3" w:rsidP="0015540A">
            <w:pPr>
              <w:jc w:val="right"/>
              <w:rPr>
                <w:rFonts w:ascii="Times New Roman" w:hAnsi="Times New Roman" w:cs="Times New Roman"/>
                <w:sz w:val="16"/>
                <w:szCs w:val="16"/>
              </w:rPr>
            </w:pPr>
            <w:r w:rsidRPr="0015540A">
              <w:rPr>
                <w:rFonts w:ascii="Times New Roman" w:hAnsi="Times New Roman" w:cs="Times New Roman"/>
                <w:sz w:val="16"/>
                <w:szCs w:val="16"/>
              </w:rPr>
              <w:t>-0.1239</w:t>
            </w:r>
          </w:p>
        </w:tc>
        <w:tc>
          <w:tcPr>
            <w:tcW w:w="900" w:type="dxa"/>
          </w:tcPr>
          <w:p w14:paraId="1E9BFA95" w14:textId="5560035F" w:rsidR="00A65AE3" w:rsidRPr="0015540A" w:rsidRDefault="00A65AE3" w:rsidP="0015540A">
            <w:pPr>
              <w:jc w:val="right"/>
              <w:rPr>
                <w:rFonts w:ascii="Times New Roman" w:hAnsi="Times New Roman" w:cs="Times New Roman"/>
                <w:sz w:val="16"/>
                <w:szCs w:val="16"/>
              </w:rPr>
            </w:pPr>
            <w:r w:rsidRPr="0015540A">
              <w:rPr>
                <w:rFonts w:ascii="Times New Roman" w:hAnsi="Times New Roman" w:cs="Times New Roman"/>
                <w:sz w:val="16"/>
                <w:szCs w:val="16"/>
              </w:rPr>
              <w:t>0.1442</w:t>
            </w:r>
          </w:p>
        </w:tc>
        <w:tc>
          <w:tcPr>
            <w:tcW w:w="630" w:type="dxa"/>
          </w:tcPr>
          <w:p w14:paraId="60E8F879" w14:textId="245AFE81" w:rsidR="00A65AE3" w:rsidRPr="0015540A" w:rsidRDefault="00A65AE3" w:rsidP="0015540A">
            <w:pPr>
              <w:jc w:val="right"/>
              <w:rPr>
                <w:rFonts w:ascii="Times New Roman" w:hAnsi="Times New Roman" w:cs="Times New Roman"/>
                <w:sz w:val="16"/>
                <w:szCs w:val="16"/>
              </w:rPr>
            </w:pPr>
            <w:r w:rsidRPr="0015540A">
              <w:rPr>
                <w:rFonts w:ascii="Times New Roman" w:hAnsi="Times New Roman" w:cs="Times New Roman"/>
                <w:sz w:val="16"/>
                <w:szCs w:val="16"/>
              </w:rPr>
              <w:t>3105</w:t>
            </w:r>
          </w:p>
        </w:tc>
        <w:tc>
          <w:tcPr>
            <w:tcW w:w="810" w:type="dxa"/>
          </w:tcPr>
          <w:p w14:paraId="64912BB2" w14:textId="72236E6E" w:rsidR="00A65AE3" w:rsidRPr="0015540A" w:rsidRDefault="00A65AE3" w:rsidP="0015540A">
            <w:pPr>
              <w:jc w:val="right"/>
              <w:rPr>
                <w:rFonts w:ascii="Times New Roman" w:hAnsi="Times New Roman" w:cs="Times New Roman"/>
                <w:sz w:val="16"/>
                <w:szCs w:val="16"/>
              </w:rPr>
            </w:pPr>
            <w:r w:rsidRPr="0015540A">
              <w:rPr>
                <w:rFonts w:ascii="Times New Roman" w:hAnsi="Times New Roman" w:cs="Times New Roman"/>
                <w:sz w:val="16"/>
                <w:szCs w:val="16"/>
              </w:rPr>
              <w:t>-0.86</w:t>
            </w:r>
          </w:p>
        </w:tc>
        <w:tc>
          <w:tcPr>
            <w:tcW w:w="720" w:type="dxa"/>
          </w:tcPr>
          <w:p w14:paraId="30464187" w14:textId="2B109FD6" w:rsidR="00A65AE3" w:rsidRPr="0015540A" w:rsidRDefault="00A65AE3" w:rsidP="0015540A">
            <w:pPr>
              <w:jc w:val="right"/>
              <w:rPr>
                <w:rFonts w:ascii="Times New Roman" w:hAnsi="Times New Roman" w:cs="Times New Roman"/>
                <w:sz w:val="16"/>
                <w:szCs w:val="16"/>
              </w:rPr>
            </w:pPr>
            <w:r w:rsidRPr="0015540A">
              <w:rPr>
                <w:rFonts w:ascii="Times New Roman" w:hAnsi="Times New Roman" w:cs="Times New Roman"/>
                <w:sz w:val="16"/>
                <w:szCs w:val="16"/>
              </w:rPr>
              <w:t>0.3904</w:t>
            </w:r>
          </w:p>
        </w:tc>
      </w:tr>
      <w:tr w:rsidR="00A65AE3" w:rsidRPr="007D476E" w14:paraId="2E499AEB" w14:textId="77777777" w:rsidTr="0015540A">
        <w:tc>
          <w:tcPr>
            <w:tcW w:w="1350" w:type="dxa"/>
            <w:tcBorders>
              <w:right w:val="single" w:sz="4" w:space="0" w:color="auto"/>
            </w:tcBorders>
          </w:tcPr>
          <w:p w14:paraId="2BE89DA8" w14:textId="3D65C643" w:rsidR="00A65AE3" w:rsidRPr="0015540A" w:rsidRDefault="00A65AE3" w:rsidP="0015540A">
            <w:pPr>
              <w:jc w:val="both"/>
              <w:rPr>
                <w:rFonts w:ascii="Times New Roman" w:eastAsia="Times New Roman" w:hAnsi="Times New Roman" w:cs="Times New Roman"/>
                <w:b/>
                <w:bCs/>
                <w:sz w:val="16"/>
                <w:szCs w:val="16"/>
              </w:rPr>
            </w:pPr>
            <w:r w:rsidRPr="0015540A">
              <w:rPr>
                <w:rFonts w:ascii="Times New Roman" w:eastAsia="Times New Roman" w:hAnsi="Times New Roman" w:cs="Times New Roman"/>
                <w:b/>
                <w:bCs/>
                <w:sz w:val="16"/>
                <w:szCs w:val="16"/>
              </w:rPr>
              <w:t>Week*Cohort 2</w:t>
            </w:r>
          </w:p>
        </w:tc>
        <w:tc>
          <w:tcPr>
            <w:tcW w:w="990" w:type="dxa"/>
            <w:tcBorders>
              <w:left w:val="single" w:sz="4" w:space="0" w:color="auto"/>
            </w:tcBorders>
          </w:tcPr>
          <w:p w14:paraId="15F4FA98" w14:textId="56AF69BC" w:rsidR="00A65AE3" w:rsidRPr="0015540A" w:rsidRDefault="00A65AE3" w:rsidP="0015540A">
            <w:pPr>
              <w:jc w:val="right"/>
              <w:rPr>
                <w:rFonts w:ascii="Times New Roman" w:hAnsi="Times New Roman" w:cs="Times New Roman"/>
                <w:sz w:val="16"/>
                <w:szCs w:val="16"/>
              </w:rPr>
            </w:pPr>
            <w:r w:rsidRPr="0015540A">
              <w:rPr>
                <w:rFonts w:ascii="Times New Roman" w:hAnsi="Times New Roman" w:cs="Times New Roman"/>
                <w:sz w:val="16"/>
                <w:szCs w:val="16"/>
              </w:rPr>
              <w:t>-0.0841</w:t>
            </w:r>
          </w:p>
        </w:tc>
        <w:tc>
          <w:tcPr>
            <w:tcW w:w="900" w:type="dxa"/>
          </w:tcPr>
          <w:p w14:paraId="723E5469" w14:textId="5D4FEB8F" w:rsidR="00A65AE3" w:rsidRPr="0015540A" w:rsidRDefault="00A65AE3" w:rsidP="0015540A">
            <w:pPr>
              <w:jc w:val="right"/>
              <w:rPr>
                <w:rFonts w:ascii="Times New Roman" w:hAnsi="Times New Roman" w:cs="Times New Roman"/>
                <w:sz w:val="16"/>
                <w:szCs w:val="16"/>
              </w:rPr>
            </w:pPr>
            <w:r w:rsidRPr="0015540A">
              <w:rPr>
                <w:rFonts w:ascii="Times New Roman" w:hAnsi="Times New Roman" w:cs="Times New Roman"/>
                <w:sz w:val="16"/>
                <w:szCs w:val="16"/>
              </w:rPr>
              <w:t>0.1497</w:t>
            </w:r>
          </w:p>
        </w:tc>
        <w:tc>
          <w:tcPr>
            <w:tcW w:w="630" w:type="dxa"/>
          </w:tcPr>
          <w:p w14:paraId="5C392D04" w14:textId="2855CED0" w:rsidR="00A65AE3" w:rsidRPr="0015540A" w:rsidRDefault="00A65AE3" w:rsidP="0015540A">
            <w:pPr>
              <w:jc w:val="right"/>
              <w:rPr>
                <w:rFonts w:ascii="Times New Roman" w:hAnsi="Times New Roman" w:cs="Times New Roman"/>
                <w:sz w:val="16"/>
                <w:szCs w:val="16"/>
              </w:rPr>
            </w:pPr>
            <w:r w:rsidRPr="0015540A">
              <w:rPr>
                <w:rFonts w:ascii="Times New Roman" w:hAnsi="Times New Roman" w:cs="Times New Roman"/>
                <w:sz w:val="16"/>
                <w:szCs w:val="16"/>
              </w:rPr>
              <w:t>3105</w:t>
            </w:r>
          </w:p>
        </w:tc>
        <w:tc>
          <w:tcPr>
            <w:tcW w:w="810" w:type="dxa"/>
          </w:tcPr>
          <w:p w14:paraId="1880C973" w14:textId="367E306C" w:rsidR="00A65AE3" w:rsidRPr="0015540A" w:rsidRDefault="00A65AE3" w:rsidP="0015540A">
            <w:pPr>
              <w:jc w:val="right"/>
              <w:rPr>
                <w:rFonts w:ascii="Times New Roman" w:hAnsi="Times New Roman" w:cs="Times New Roman"/>
                <w:sz w:val="16"/>
                <w:szCs w:val="16"/>
              </w:rPr>
            </w:pPr>
            <w:r w:rsidRPr="0015540A">
              <w:rPr>
                <w:rFonts w:ascii="Times New Roman" w:hAnsi="Times New Roman" w:cs="Times New Roman"/>
                <w:sz w:val="16"/>
                <w:szCs w:val="16"/>
              </w:rPr>
              <w:t>-0.56</w:t>
            </w:r>
          </w:p>
        </w:tc>
        <w:tc>
          <w:tcPr>
            <w:tcW w:w="720" w:type="dxa"/>
          </w:tcPr>
          <w:p w14:paraId="1FBCEFD6" w14:textId="058FA9ED" w:rsidR="00A65AE3" w:rsidRPr="0015540A" w:rsidRDefault="00A65AE3" w:rsidP="0015540A">
            <w:pPr>
              <w:jc w:val="right"/>
              <w:rPr>
                <w:rFonts w:ascii="Times New Roman" w:hAnsi="Times New Roman" w:cs="Times New Roman"/>
                <w:sz w:val="16"/>
                <w:szCs w:val="16"/>
              </w:rPr>
            </w:pPr>
            <w:r w:rsidRPr="0015540A">
              <w:rPr>
                <w:rFonts w:ascii="Times New Roman" w:hAnsi="Times New Roman" w:cs="Times New Roman"/>
                <w:sz w:val="16"/>
                <w:szCs w:val="16"/>
              </w:rPr>
              <w:t>0.5745</w:t>
            </w:r>
          </w:p>
        </w:tc>
      </w:tr>
    </w:tbl>
    <w:tbl>
      <w:tblPr>
        <w:tblStyle w:val="TableGrid"/>
        <w:tblpPr w:leftFromText="180" w:rightFromText="180" w:vertAnchor="text" w:horzAnchor="page" w:tblpX="6901" w:tblpY="6077"/>
        <w:tblW w:w="4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810"/>
        <w:gridCol w:w="810"/>
        <w:gridCol w:w="810"/>
        <w:gridCol w:w="674"/>
      </w:tblGrid>
      <w:tr w:rsidR="0015540A" w14:paraId="2549B7EA" w14:textId="77777777" w:rsidTr="0015540A">
        <w:tc>
          <w:tcPr>
            <w:tcW w:w="1260" w:type="dxa"/>
            <w:tcBorders>
              <w:bottom w:val="double" w:sz="4" w:space="0" w:color="auto"/>
              <w:right w:val="single" w:sz="4" w:space="0" w:color="auto"/>
            </w:tcBorders>
          </w:tcPr>
          <w:p w14:paraId="5D3A1E35" w14:textId="77777777" w:rsidR="0015540A" w:rsidRPr="0015540A" w:rsidRDefault="0015540A" w:rsidP="0015540A">
            <w:pPr>
              <w:jc w:val="both"/>
              <w:rPr>
                <w:rFonts w:ascii="Times New Roman" w:hAnsi="Times New Roman" w:cs="Times New Roman"/>
                <w:b/>
                <w:bCs/>
                <w:sz w:val="16"/>
                <w:szCs w:val="16"/>
              </w:rPr>
            </w:pPr>
            <w:r w:rsidRPr="0015540A">
              <w:rPr>
                <w:rFonts w:ascii="Times New Roman" w:hAnsi="Times New Roman" w:cs="Times New Roman"/>
                <w:b/>
                <w:bCs/>
                <w:sz w:val="16"/>
                <w:szCs w:val="16"/>
              </w:rPr>
              <w:t>Effect</w:t>
            </w:r>
          </w:p>
        </w:tc>
        <w:tc>
          <w:tcPr>
            <w:tcW w:w="810" w:type="dxa"/>
            <w:tcBorders>
              <w:left w:val="single" w:sz="4" w:space="0" w:color="auto"/>
              <w:bottom w:val="double" w:sz="4" w:space="0" w:color="auto"/>
            </w:tcBorders>
          </w:tcPr>
          <w:p w14:paraId="19A5AF99" w14:textId="77777777" w:rsidR="0015540A" w:rsidRPr="0015540A" w:rsidRDefault="0015540A" w:rsidP="0015540A">
            <w:pPr>
              <w:jc w:val="both"/>
              <w:rPr>
                <w:rFonts w:ascii="Times New Roman" w:hAnsi="Times New Roman" w:cs="Times New Roman"/>
                <w:b/>
                <w:bCs/>
                <w:sz w:val="16"/>
                <w:szCs w:val="16"/>
              </w:rPr>
            </w:pPr>
            <w:r w:rsidRPr="0015540A">
              <w:rPr>
                <w:rFonts w:ascii="Times New Roman" w:hAnsi="Times New Roman" w:cs="Times New Roman"/>
                <w:b/>
                <w:bCs/>
                <w:sz w:val="16"/>
                <w:szCs w:val="16"/>
              </w:rPr>
              <w:t>Num DF</w:t>
            </w:r>
          </w:p>
        </w:tc>
        <w:tc>
          <w:tcPr>
            <w:tcW w:w="810" w:type="dxa"/>
            <w:tcBorders>
              <w:bottom w:val="double" w:sz="4" w:space="0" w:color="auto"/>
            </w:tcBorders>
          </w:tcPr>
          <w:p w14:paraId="044E39FB" w14:textId="77777777" w:rsidR="0015540A" w:rsidRPr="0015540A" w:rsidRDefault="0015540A" w:rsidP="0015540A">
            <w:pPr>
              <w:jc w:val="both"/>
              <w:rPr>
                <w:rFonts w:ascii="Times New Roman" w:hAnsi="Times New Roman" w:cs="Times New Roman"/>
                <w:b/>
                <w:bCs/>
                <w:sz w:val="16"/>
                <w:szCs w:val="16"/>
              </w:rPr>
            </w:pPr>
            <w:r w:rsidRPr="0015540A">
              <w:rPr>
                <w:rFonts w:ascii="Times New Roman" w:hAnsi="Times New Roman" w:cs="Times New Roman"/>
                <w:b/>
                <w:bCs/>
                <w:sz w:val="16"/>
                <w:szCs w:val="16"/>
              </w:rPr>
              <w:t>Den DF</w:t>
            </w:r>
          </w:p>
        </w:tc>
        <w:tc>
          <w:tcPr>
            <w:tcW w:w="810" w:type="dxa"/>
            <w:tcBorders>
              <w:bottom w:val="double" w:sz="4" w:space="0" w:color="auto"/>
            </w:tcBorders>
          </w:tcPr>
          <w:p w14:paraId="48130AE7" w14:textId="77777777" w:rsidR="0015540A" w:rsidRPr="0015540A" w:rsidRDefault="0015540A" w:rsidP="0015540A">
            <w:pPr>
              <w:jc w:val="both"/>
              <w:rPr>
                <w:rFonts w:ascii="Times New Roman" w:hAnsi="Times New Roman" w:cs="Times New Roman"/>
                <w:b/>
                <w:bCs/>
                <w:sz w:val="16"/>
                <w:szCs w:val="16"/>
              </w:rPr>
            </w:pPr>
            <w:r w:rsidRPr="0015540A">
              <w:rPr>
                <w:rFonts w:ascii="Times New Roman" w:hAnsi="Times New Roman" w:cs="Times New Roman"/>
                <w:b/>
                <w:bCs/>
                <w:sz w:val="16"/>
                <w:szCs w:val="16"/>
              </w:rPr>
              <w:t>F Value</w:t>
            </w:r>
          </w:p>
        </w:tc>
        <w:tc>
          <w:tcPr>
            <w:tcW w:w="674" w:type="dxa"/>
            <w:tcBorders>
              <w:bottom w:val="double" w:sz="4" w:space="0" w:color="auto"/>
            </w:tcBorders>
          </w:tcPr>
          <w:p w14:paraId="1D962D04" w14:textId="77777777" w:rsidR="0015540A" w:rsidRPr="0015540A" w:rsidRDefault="0015540A" w:rsidP="0015540A">
            <w:pPr>
              <w:jc w:val="both"/>
              <w:rPr>
                <w:rFonts w:ascii="Times New Roman" w:hAnsi="Times New Roman" w:cs="Times New Roman"/>
                <w:b/>
                <w:bCs/>
                <w:sz w:val="16"/>
                <w:szCs w:val="16"/>
              </w:rPr>
            </w:pPr>
            <w:proofErr w:type="spellStart"/>
            <w:r w:rsidRPr="0015540A">
              <w:rPr>
                <w:rFonts w:ascii="Times New Roman" w:hAnsi="Times New Roman" w:cs="Times New Roman"/>
                <w:b/>
                <w:bCs/>
                <w:sz w:val="16"/>
                <w:szCs w:val="16"/>
              </w:rPr>
              <w:t>Pr</w:t>
            </w:r>
            <w:proofErr w:type="spellEnd"/>
            <w:r w:rsidRPr="0015540A">
              <w:rPr>
                <w:rFonts w:ascii="Times New Roman" w:hAnsi="Times New Roman" w:cs="Times New Roman"/>
                <w:b/>
                <w:bCs/>
                <w:sz w:val="16"/>
                <w:szCs w:val="16"/>
              </w:rPr>
              <w:t xml:space="preserve"> &gt; F</w:t>
            </w:r>
          </w:p>
        </w:tc>
      </w:tr>
      <w:tr w:rsidR="0015540A" w14:paraId="66EFC1B5" w14:textId="77777777" w:rsidTr="0015540A">
        <w:tc>
          <w:tcPr>
            <w:tcW w:w="1260" w:type="dxa"/>
            <w:tcBorders>
              <w:top w:val="double" w:sz="4" w:space="0" w:color="auto"/>
              <w:right w:val="single" w:sz="4" w:space="0" w:color="auto"/>
            </w:tcBorders>
          </w:tcPr>
          <w:p w14:paraId="18214E19" w14:textId="77777777" w:rsidR="0015540A" w:rsidRPr="0015540A" w:rsidRDefault="0015540A" w:rsidP="0015540A">
            <w:pPr>
              <w:jc w:val="both"/>
              <w:rPr>
                <w:rFonts w:ascii="Times New Roman" w:hAnsi="Times New Roman" w:cs="Times New Roman"/>
                <w:b/>
                <w:bCs/>
                <w:sz w:val="16"/>
                <w:szCs w:val="16"/>
              </w:rPr>
            </w:pPr>
            <w:r w:rsidRPr="0015540A">
              <w:rPr>
                <w:rFonts w:ascii="Times New Roman" w:hAnsi="Times New Roman" w:cs="Times New Roman"/>
                <w:b/>
                <w:bCs/>
                <w:sz w:val="16"/>
                <w:szCs w:val="16"/>
              </w:rPr>
              <w:t>Cohort</w:t>
            </w:r>
          </w:p>
        </w:tc>
        <w:tc>
          <w:tcPr>
            <w:tcW w:w="810" w:type="dxa"/>
            <w:tcBorders>
              <w:top w:val="double" w:sz="4" w:space="0" w:color="auto"/>
              <w:left w:val="single" w:sz="4" w:space="0" w:color="auto"/>
            </w:tcBorders>
          </w:tcPr>
          <w:p w14:paraId="50BDD080" w14:textId="77777777" w:rsidR="0015540A" w:rsidRPr="0015540A" w:rsidRDefault="0015540A" w:rsidP="0015540A">
            <w:pPr>
              <w:jc w:val="both"/>
              <w:rPr>
                <w:rFonts w:ascii="Times New Roman" w:hAnsi="Times New Roman" w:cs="Times New Roman"/>
                <w:sz w:val="16"/>
                <w:szCs w:val="16"/>
              </w:rPr>
            </w:pPr>
            <w:r w:rsidRPr="0015540A">
              <w:rPr>
                <w:rFonts w:ascii="Times New Roman" w:hAnsi="Times New Roman" w:cs="Times New Roman"/>
                <w:sz w:val="16"/>
                <w:szCs w:val="16"/>
              </w:rPr>
              <w:t>2</w:t>
            </w:r>
          </w:p>
        </w:tc>
        <w:tc>
          <w:tcPr>
            <w:tcW w:w="810" w:type="dxa"/>
            <w:tcBorders>
              <w:top w:val="double" w:sz="4" w:space="0" w:color="auto"/>
            </w:tcBorders>
          </w:tcPr>
          <w:p w14:paraId="1CF499EA" w14:textId="77777777" w:rsidR="0015540A" w:rsidRPr="0015540A" w:rsidRDefault="0015540A" w:rsidP="0015540A">
            <w:pPr>
              <w:jc w:val="both"/>
              <w:rPr>
                <w:rFonts w:ascii="Times New Roman" w:hAnsi="Times New Roman" w:cs="Times New Roman"/>
                <w:sz w:val="16"/>
                <w:szCs w:val="16"/>
              </w:rPr>
            </w:pPr>
            <w:r w:rsidRPr="0015540A">
              <w:rPr>
                <w:rFonts w:ascii="Times New Roman" w:hAnsi="Times New Roman" w:cs="Times New Roman"/>
                <w:sz w:val="16"/>
                <w:szCs w:val="16"/>
              </w:rPr>
              <w:t>3105</w:t>
            </w:r>
          </w:p>
        </w:tc>
        <w:tc>
          <w:tcPr>
            <w:tcW w:w="810" w:type="dxa"/>
            <w:tcBorders>
              <w:top w:val="double" w:sz="4" w:space="0" w:color="auto"/>
            </w:tcBorders>
          </w:tcPr>
          <w:p w14:paraId="6EC1708F" w14:textId="77777777" w:rsidR="0015540A" w:rsidRPr="0015540A" w:rsidRDefault="0015540A" w:rsidP="0015540A">
            <w:pPr>
              <w:jc w:val="both"/>
              <w:rPr>
                <w:rFonts w:ascii="Times New Roman" w:hAnsi="Times New Roman" w:cs="Times New Roman"/>
                <w:sz w:val="16"/>
                <w:szCs w:val="16"/>
              </w:rPr>
            </w:pPr>
            <w:r w:rsidRPr="0015540A">
              <w:rPr>
                <w:rFonts w:ascii="Times New Roman" w:hAnsi="Times New Roman" w:cs="Times New Roman"/>
                <w:sz w:val="16"/>
                <w:szCs w:val="16"/>
              </w:rPr>
              <w:t>6.95</w:t>
            </w:r>
          </w:p>
        </w:tc>
        <w:tc>
          <w:tcPr>
            <w:tcW w:w="674" w:type="dxa"/>
            <w:tcBorders>
              <w:top w:val="double" w:sz="4" w:space="0" w:color="auto"/>
            </w:tcBorders>
          </w:tcPr>
          <w:p w14:paraId="0E0813E4" w14:textId="77777777" w:rsidR="0015540A" w:rsidRPr="0015540A" w:rsidRDefault="0015540A" w:rsidP="0015540A">
            <w:pPr>
              <w:jc w:val="both"/>
              <w:rPr>
                <w:rFonts w:ascii="Times New Roman" w:hAnsi="Times New Roman" w:cs="Times New Roman"/>
                <w:b/>
                <w:bCs/>
                <w:sz w:val="16"/>
                <w:szCs w:val="16"/>
              </w:rPr>
            </w:pPr>
            <w:r w:rsidRPr="0015540A">
              <w:rPr>
                <w:rFonts w:ascii="Times New Roman" w:hAnsi="Times New Roman" w:cs="Times New Roman"/>
                <w:b/>
                <w:bCs/>
                <w:sz w:val="16"/>
                <w:szCs w:val="16"/>
              </w:rPr>
              <w:t>0.0010</w:t>
            </w:r>
          </w:p>
        </w:tc>
      </w:tr>
      <w:tr w:rsidR="0015540A" w14:paraId="1F2EA573" w14:textId="77777777" w:rsidTr="0015540A">
        <w:tc>
          <w:tcPr>
            <w:tcW w:w="1260" w:type="dxa"/>
            <w:tcBorders>
              <w:right w:val="single" w:sz="4" w:space="0" w:color="auto"/>
            </w:tcBorders>
          </w:tcPr>
          <w:p w14:paraId="16E71938" w14:textId="77777777" w:rsidR="0015540A" w:rsidRPr="0015540A" w:rsidRDefault="0015540A" w:rsidP="0015540A">
            <w:pPr>
              <w:jc w:val="both"/>
              <w:rPr>
                <w:rFonts w:ascii="Times New Roman" w:hAnsi="Times New Roman" w:cs="Times New Roman"/>
                <w:b/>
                <w:bCs/>
                <w:sz w:val="16"/>
                <w:szCs w:val="16"/>
              </w:rPr>
            </w:pPr>
            <w:r w:rsidRPr="0015540A">
              <w:rPr>
                <w:rFonts w:ascii="Times New Roman" w:hAnsi="Times New Roman" w:cs="Times New Roman"/>
                <w:b/>
                <w:bCs/>
                <w:sz w:val="16"/>
                <w:szCs w:val="16"/>
              </w:rPr>
              <w:t>Sex</w:t>
            </w:r>
          </w:p>
        </w:tc>
        <w:tc>
          <w:tcPr>
            <w:tcW w:w="810" w:type="dxa"/>
            <w:tcBorders>
              <w:left w:val="single" w:sz="4" w:space="0" w:color="auto"/>
            </w:tcBorders>
          </w:tcPr>
          <w:p w14:paraId="3ABF325D" w14:textId="77777777" w:rsidR="0015540A" w:rsidRPr="0015540A" w:rsidRDefault="0015540A" w:rsidP="0015540A">
            <w:pPr>
              <w:jc w:val="both"/>
              <w:rPr>
                <w:rFonts w:ascii="Times New Roman" w:hAnsi="Times New Roman" w:cs="Times New Roman"/>
                <w:sz w:val="16"/>
                <w:szCs w:val="16"/>
              </w:rPr>
            </w:pPr>
            <w:r w:rsidRPr="0015540A">
              <w:rPr>
                <w:rFonts w:ascii="Times New Roman" w:hAnsi="Times New Roman" w:cs="Times New Roman"/>
                <w:sz w:val="16"/>
                <w:szCs w:val="16"/>
              </w:rPr>
              <w:t>1</w:t>
            </w:r>
          </w:p>
        </w:tc>
        <w:tc>
          <w:tcPr>
            <w:tcW w:w="810" w:type="dxa"/>
          </w:tcPr>
          <w:p w14:paraId="53FBFC64" w14:textId="77777777" w:rsidR="0015540A" w:rsidRPr="0015540A" w:rsidRDefault="0015540A" w:rsidP="0015540A">
            <w:pPr>
              <w:jc w:val="both"/>
              <w:rPr>
                <w:rFonts w:ascii="Times New Roman" w:hAnsi="Times New Roman" w:cs="Times New Roman"/>
                <w:sz w:val="16"/>
                <w:szCs w:val="16"/>
              </w:rPr>
            </w:pPr>
            <w:r w:rsidRPr="0015540A">
              <w:rPr>
                <w:rFonts w:ascii="Times New Roman" w:hAnsi="Times New Roman" w:cs="Times New Roman"/>
                <w:sz w:val="16"/>
                <w:szCs w:val="16"/>
              </w:rPr>
              <w:t>3105</w:t>
            </w:r>
          </w:p>
        </w:tc>
        <w:tc>
          <w:tcPr>
            <w:tcW w:w="810" w:type="dxa"/>
          </w:tcPr>
          <w:p w14:paraId="050E63AB" w14:textId="77777777" w:rsidR="0015540A" w:rsidRPr="0015540A" w:rsidRDefault="0015540A" w:rsidP="0015540A">
            <w:pPr>
              <w:jc w:val="both"/>
              <w:rPr>
                <w:rFonts w:ascii="Times New Roman" w:hAnsi="Times New Roman" w:cs="Times New Roman"/>
                <w:sz w:val="16"/>
                <w:szCs w:val="16"/>
              </w:rPr>
            </w:pPr>
            <w:r w:rsidRPr="0015540A">
              <w:rPr>
                <w:rFonts w:ascii="Times New Roman" w:hAnsi="Times New Roman" w:cs="Times New Roman"/>
                <w:sz w:val="16"/>
                <w:szCs w:val="16"/>
              </w:rPr>
              <w:t>5.03</w:t>
            </w:r>
          </w:p>
        </w:tc>
        <w:tc>
          <w:tcPr>
            <w:tcW w:w="674" w:type="dxa"/>
          </w:tcPr>
          <w:p w14:paraId="14125AB6" w14:textId="77777777" w:rsidR="0015540A" w:rsidRPr="0015540A" w:rsidRDefault="0015540A" w:rsidP="0015540A">
            <w:pPr>
              <w:jc w:val="both"/>
              <w:rPr>
                <w:rFonts w:ascii="Times New Roman" w:hAnsi="Times New Roman" w:cs="Times New Roman"/>
                <w:b/>
                <w:bCs/>
                <w:sz w:val="16"/>
                <w:szCs w:val="16"/>
              </w:rPr>
            </w:pPr>
            <w:r w:rsidRPr="0015540A">
              <w:rPr>
                <w:rFonts w:ascii="Times New Roman" w:hAnsi="Times New Roman" w:cs="Times New Roman"/>
                <w:b/>
                <w:bCs/>
                <w:sz w:val="16"/>
                <w:szCs w:val="16"/>
              </w:rPr>
              <w:t>0.0250</w:t>
            </w:r>
          </w:p>
        </w:tc>
      </w:tr>
      <w:tr w:rsidR="0015540A" w14:paraId="58AC9134" w14:textId="77777777" w:rsidTr="0015540A">
        <w:tc>
          <w:tcPr>
            <w:tcW w:w="1260" w:type="dxa"/>
            <w:tcBorders>
              <w:right w:val="single" w:sz="4" w:space="0" w:color="auto"/>
            </w:tcBorders>
          </w:tcPr>
          <w:p w14:paraId="5B8E027E" w14:textId="77777777" w:rsidR="0015540A" w:rsidRPr="0015540A" w:rsidRDefault="0015540A" w:rsidP="0015540A">
            <w:pPr>
              <w:jc w:val="both"/>
              <w:rPr>
                <w:rFonts w:ascii="Times New Roman" w:hAnsi="Times New Roman" w:cs="Times New Roman"/>
                <w:b/>
                <w:bCs/>
                <w:sz w:val="16"/>
                <w:szCs w:val="16"/>
              </w:rPr>
            </w:pPr>
            <w:r w:rsidRPr="0015540A">
              <w:rPr>
                <w:rFonts w:ascii="Times New Roman" w:hAnsi="Times New Roman" w:cs="Times New Roman"/>
                <w:b/>
                <w:bCs/>
                <w:sz w:val="16"/>
                <w:szCs w:val="16"/>
              </w:rPr>
              <w:t xml:space="preserve">Age </w:t>
            </w:r>
          </w:p>
        </w:tc>
        <w:tc>
          <w:tcPr>
            <w:tcW w:w="810" w:type="dxa"/>
            <w:tcBorders>
              <w:left w:val="single" w:sz="4" w:space="0" w:color="auto"/>
            </w:tcBorders>
          </w:tcPr>
          <w:p w14:paraId="7202942E" w14:textId="77777777" w:rsidR="0015540A" w:rsidRPr="0015540A" w:rsidRDefault="0015540A" w:rsidP="0015540A">
            <w:pPr>
              <w:jc w:val="both"/>
              <w:rPr>
                <w:rFonts w:ascii="Times New Roman" w:hAnsi="Times New Roman" w:cs="Times New Roman"/>
                <w:sz w:val="16"/>
                <w:szCs w:val="16"/>
              </w:rPr>
            </w:pPr>
            <w:r w:rsidRPr="0015540A">
              <w:rPr>
                <w:rFonts w:ascii="Times New Roman" w:hAnsi="Times New Roman" w:cs="Times New Roman"/>
                <w:sz w:val="16"/>
                <w:szCs w:val="16"/>
              </w:rPr>
              <w:t>1</w:t>
            </w:r>
          </w:p>
        </w:tc>
        <w:tc>
          <w:tcPr>
            <w:tcW w:w="810" w:type="dxa"/>
          </w:tcPr>
          <w:p w14:paraId="67FBA4F1" w14:textId="77777777" w:rsidR="0015540A" w:rsidRPr="0015540A" w:rsidRDefault="0015540A" w:rsidP="0015540A">
            <w:pPr>
              <w:jc w:val="both"/>
              <w:rPr>
                <w:rFonts w:ascii="Times New Roman" w:hAnsi="Times New Roman" w:cs="Times New Roman"/>
                <w:sz w:val="16"/>
                <w:szCs w:val="16"/>
              </w:rPr>
            </w:pPr>
            <w:r w:rsidRPr="0015540A">
              <w:rPr>
                <w:rFonts w:ascii="Times New Roman" w:hAnsi="Times New Roman" w:cs="Times New Roman"/>
                <w:sz w:val="16"/>
                <w:szCs w:val="16"/>
              </w:rPr>
              <w:t>3105</w:t>
            </w:r>
          </w:p>
        </w:tc>
        <w:tc>
          <w:tcPr>
            <w:tcW w:w="810" w:type="dxa"/>
          </w:tcPr>
          <w:p w14:paraId="3BF391AF" w14:textId="77777777" w:rsidR="0015540A" w:rsidRPr="0015540A" w:rsidRDefault="0015540A" w:rsidP="0015540A">
            <w:pPr>
              <w:jc w:val="both"/>
              <w:rPr>
                <w:rFonts w:ascii="Times New Roman" w:hAnsi="Times New Roman" w:cs="Times New Roman"/>
                <w:sz w:val="16"/>
                <w:szCs w:val="16"/>
              </w:rPr>
            </w:pPr>
            <w:r w:rsidRPr="0015540A">
              <w:rPr>
                <w:rFonts w:ascii="Times New Roman" w:hAnsi="Times New Roman" w:cs="Times New Roman"/>
                <w:sz w:val="16"/>
                <w:szCs w:val="16"/>
              </w:rPr>
              <w:t>3.39</w:t>
            </w:r>
          </w:p>
        </w:tc>
        <w:tc>
          <w:tcPr>
            <w:tcW w:w="674" w:type="dxa"/>
          </w:tcPr>
          <w:p w14:paraId="0A28C224" w14:textId="77777777" w:rsidR="0015540A" w:rsidRPr="0015540A" w:rsidRDefault="0015540A" w:rsidP="0015540A">
            <w:pPr>
              <w:jc w:val="both"/>
              <w:rPr>
                <w:rFonts w:ascii="Times New Roman" w:hAnsi="Times New Roman" w:cs="Times New Roman"/>
                <w:sz w:val="16"/>
                <w:szCs w:val="16"/>
              </w:rPr>
            </w:pPr>
            <w:r w:rsidRPr="0015540A">
              <w:rPr>
                <w:rFonts w:ascii="Times New Roman" w:hAnsi="Times New Roman" w:cs="Times New Roman"/>
                <w:sz w:val="16"/>
                <w:szCs w:val="16"/>
              </w:rPr>
              <w:t>0.0659</w:t>
            </w:r>
          </w:p>
        </w:tc>
      </w:tr>
      <w:tr w:rsidR="0015540A" w14:paraId="335D8589" w14:textId="77777777" w:rsidTr="0015540A">
        <w:tc>
          <w:tcPr>
            <w:tcW w:w="1260" w:type="dxa"/>
            <w:tcBorders>
              <w:right w:val="single" w:sz="4" w:space="0" w:color="auto"/>
            </w:tcBorders>
          </w:tcPr>
          <w:p w14:paraId="6F4B6595" w14:textId="77777777" w:rsidR="0015540A" w:rsidRPr="0015540A" w:rsidRDefault="0015540A" w:rsidP="0015540A">
            <w:pPr>
              <w:jc w:val="both"/>
              <w:rPr>
                <w:rFonts w:ascii="Times New Roman" w:hAnsi="Times New Roman" w:cs="Times New Roman"/>
                <w:b/>
                <w:bCs/>
                <w:sz w:val="16"/>
                <w:szCs w:val="16"/>
              </w:rPr>
            </w:pPr>
            <w:r w:rsidRPr="0015540A">
              <w:rPr>
                <w:rFonts w:ascii="Times New Roman" w:hAnsi="Times New Roman" w:cs="Times New Roman"/>
                <w:b/>
                <w:bCs/>
                <w:sz w:val="16"/>
                <w:szCs w:val="16"/>
              </w:rPr>
              <w:t>Race</w:t>
            </w:r>
          </w:p>
        </w:tc>
        <w:tc>
          <w:tcPr>
            <w:tcW w:w="810" w:type="dxa"/>
            <w:tcBorders>
              <w:left w:val="single" w:sz="4" w:space="0" w:color="auto"/>
            </w:tcBorders>
          </w:tcPr>
          <w:p w14:paraId="3A850256" w14:textId="77777777" w:rsidR="0015540A" w:rsidRPr="0015540A" w:rsidRDefault="0015540A" w:rsidP="0015540A">
            <w:pPr>
              <w:jc w:val="both"/>
              <w:rPr>
                <w:rFonts w:ascii="Times New Roman" w:hAnsi="Times New Roman" w:cs="Times New Roman"/>
                <w:sz w:val="16"/>
                <w:szCs w:val="16"/>
              </w:rPr>
            </w:pPr>
            <w:r w:rsidRPr="0015540A">
              <w:rPr>
                <w:rFonts w:ascii="Times New Roman" w:hAnsi="Times New Roman" w:cs="Times New Roman"/>
                <w:sz w:val="16"/>
                <w:szCs w:val="16"/>
              </w:rPr>
              <w:t>3</w:t>
            </w:r>
          </w:p>
        </w:tc>
        <w:tc>
          <w:tcPr>
            <w:tcW w:w="810" w:type="dxa"/>
          </w:tcPr>
          <w:p w14:paraId="1BB764CD" w14:textId="77777777" w:rsidR="0015540A" w:rsidRPr="0015540A" w:rsidRDefault="0015540A" w:rsidP="0015540A">
            <w:pPr>
              <w:jc w:val="both"/>
              <w:rPr>
                <w:rFonts w:ascii="Times New Roman" w:hAnsi="Times New Roman" w:cs="Times New Roman"/>
                <w:sz w:val="16"/>
                <w:szCs w:val="16"/>
              </w:rPr>
            </w:pPr>
            <w:r w:rsidRPr="0015540A">
              <w:rPr>
                <w:rFonts w:ascii="Times New Roman" w:hAnsi="Times New Roman" w:cs="Times New Roman"/>
                <w:sz w:val="16"/>
                <w:szCs w:val="16"/>
              </w:rPr>
              <w:t>3105</w:t>
            </w:r>
          </w:p>
        </w:tc>
        <w:tc>
          <w:tcPr>
            <w:tcW w:w="810" w:type="dxa"/>
          </w:tcPr>
          <w:p w14:paraId="65A2D1DB" w14:textId="77777777" w:rsidR="0015540A" w:rsidRPr="0015540A" w:rsidRDefault="0015540A" w:rsidP="0015540A">
            <w:pPr>
              <w:jc w:val="both"/>
              <w:rPr>
                <w:rFonts w:ascii="Times New Roman" w:hAnsi="Times New Roman" w:cs="Times New Roman"/>
                <w:sz w:val="16"/>
                <w:szCs w:val="16"/>
              </w:rPr>
            </w:pPr>
            <w:r w:rsidRPr="0015540A">
              <w:rPr>
                <w:rFonts w:ascii="Times New Roman" w:hAnsi="Times New Roman" w:cs="Times New Roman"/>
                <w:sz w:val="16"/>
                <w:szCs w:val="16"/>
              </w:rPr>
              <w:t>0.99</w:t>
            </w:r>
          </w:p>
        </w:tc>
        <w:tc>
          <w:tcPr>
            <w:tcW w:w="674" w:type="dxa"/>
          </w:tcPr>
          <w:p w14:paraId="3259A00B" w14:textId="77777777" w:rsidR="0015540A" w:rsidRPr="0015540A" w:rsidRDefault="0015540A" w:rsidP="0015540A">
            <w:pPr>
              <w:jc w:val="both"/>
              <w:rPr>
                <w:rFonts w:ascii="Times New Roman" w:hAnsi="Times New Roman" w:cs="Times New Roman"/>
                <w:sz w:val="16"/>
                <w:szCs w:val="16"/>
              </w:rPr>
            </w:pPr>
            <w:r w:rsidRPr="0015540A">
              <w:rPr>
                <w:rFonts w:ascii="Times New Roman" w:hAnsi="Times New Roman" w:cs="Times New Roman"/>
                <w:sz w:val="16"/>
                <w:szCs w:val="16"/>
              </w:rPr>
              <w:t>0.3985</w:t>
            </w:r>
          </w:p>
        </w:tc>
      </w:tr>
      <w:tr w:rsidR="0015540A" w14:paraId="12900DEF" w14:textId="77777777" w:rsidTr="0015540A">
        <w:tc>
          <w:tcPr>
            <w:tcW w:w="1260" w:type="dxa"/>
            <w:tcBorders>
              <w:right w:val="single" w:sz="4" w:space="0" w:color="auto"/>
            </w:tcBorders>
          </w:tcPr>
          <w:p w14:paraId="25D8B3CF" w14:textId="77777777" w:rsidR="0015540A" w:rsidRPr="0015540A" w:rsidRDefault="0015540A" w:rsidP="0015540A">
            <w:pPr>
              <w:jc w:val="both"/>
              <w:rPr>
                <w:rFonts w:ascii="Times New Roman" w:hAnsi="Times New Roman" w:cs="Times New Roman"/>
                <w:b/>
                <w:bCs/>
                <w:sz w:val="16"/>
                <w:szCs w:val="16"/>
              </w:rPr>
            </w:pPr>
            <w:r w:rsidRPr="0015540A">
              <w:rPr>
                <w:rFonts w:ascii="Times New Roman" w:hAnsi="Times New Roman" w:cs="Times New Roman"/>
                <w:b/>
                <w:bCs/>
                <w:sz w:val="16"/>
                <w:szCs w:val="16"/>
              </w:rPr>
              <w:t>Week</w:t>
            </w:r>
          </w:p>
        </w:tc>
        <w:tc>
          <w:tcPr>
            <w:tcW w:w="810" w:type="dxa"/>
            <w:tcBorders>
              <w:left w:val="single" w:sz="4" w:space="0" w:color="auto"/>
            </w:tcBorders>
          </w:tcPr>
          <w:p w14:paraId="0576DA47" w14:textId="77777777" w:rsidR="0015540A" w:rsidRPr="0015540A" w:rsidRDefault="0015540A" w:rsidP="0015540A">
            <w:pPr>
              <w:jc w:val="both"/>
              <w:rPr>
                <w:rFonts w:ascii="Times New Roman" w:hAnsi="Times New Roman" w:cs="Times New Roman"/>
                <w:sz w:val="16"/>
                <w:szCs w:val="16"/>
              </w:rPr>
            </w:pPr>
            <w:r w:rsidRPr="0015540A">
              <w:rPr>
                <w:rFonts w:ascii="Times New Roman" w:hAnsi="Times New Roman" w:cs="Times New Roman"/>
                <w:sz w:val="16"/>
                <w:szCs w:val="16"/>
              </w:rPr>
              <w:t>1</w:t>
            </w:r>
          </w:p>
        </w:tc>
        <w:tc>
          <w:tcPr>
            <w:tcW w:w="810" w:type="dxa"/>
          </w:tcPr>
          <w:p w14:paraId="3BA0939C" w14:textId="77777777" w:rsidR="0015540A" w:rsidRPr="0015540A" w:rsidRDefault="0015540A" w:rsidP="0015540A">
            <w:pPr>
              <w:jc w:val="both"/>
              <w:rPr>
                <w:rFonts w:ascii="Times New Roman" w:hAnsi="Times New Roman" w:cs="Times New Roman"/>
                <w:sz w:val="16"/>
                <w:szCs w:val="16"/>
              </w:rPr>
            </w:pPr>
            <w:r w:rsidRPr="0015540A">
              <w:rPr>
                <w:rFonts w:ascii="Times New Roman" w:hAnsi="Times New Roman" w:cs="Times New Roman"/>
                <w:sz w:val="16"/>
                <w:szCs w:val="16"/>
              </w:rPr>
              <w:t>86</w:t>
            </w:r>
          </w:p>
        </w:tc>
        <w:tc>
          <w:tcPr>
            <w:tcW w:w="810" w:type="dxa"/>
          </w:tcPr>
          <w:p w14:paraId="1A4B9BE5" w14:textId="77777777" w:rsidR="0015540A" w:rsidRPr="0015540A" w:rsidRDefault="0015540A" w:rsidP="0015540A">
            <w:pPr>
              <w:jc w:val="both"/>
              <w:rPr>
                <w:rFonts w:ascii="Times New Roman" w:hAnsi="Times New Roman" w:cs="Times New Roman"/>
                <w:sz w:val="16"/>
                <w:szCs w:val="16"/>
              </w:rPr>
            </w:pPr>
            <w:r w:rsidRPr="0015540A">
              <w:rPr>
                <w:rFonts w:ascii="Times New Roman" w:hAnsi="Times New Roman" w:cs="Times New Roman"/>
                <w:sz w:val="16"/>
                <w:szCs w:val="16"/>
              </w:rPr>
              <w:t>305.49</w:t>
            </w:r>
          </w:p>
        </w:tc>
        <w:tc>
          <w:tcPr>
            <w:tcW w:w="674" w:type="dxa"/>
          </w:tcPr>
          <w:p w14:paraId="61A859F6" w14:textId="77777777" w:rsidR="0015540A" w:rsidRPr="0015540A" w:rsidRDefault="0015540A" w:rsidP="0015540A">
            <w:pPr>
              <w:jc w:val="both"/>
              <w:rPr>
                <w:rFonts w:ascii="Times New Roman" w:hAnsi="Times New Roman" w:cs="Times New Roman"/>
                <w:b/>
                <w:bCs/>
                <w:sz w:val="16"/>
                <w:szCs w:val="16"/>
              </w:rPr>
            </w:pPr>
            <w:r w:rsidRPr="0015540A">
              <w:rPr>
                <w:rFonts w:ascii="Times New Roman" w:hAnsi="Times New Roman" w:cs="Times New Roman"/>
                <w:b/>
                <w:bCs/>
                <w:sz w:val="16"/>
                <w:szCs w:val="16"/>
              </w:rPr>
              <w:t>&lt;.0001</w:t>
            </w:r>
          </w:p>
        </w:tc>
      </w:tr>
      <w:tr w:rsidR="0015540A" w14:paraId="28358D0D" w14:textId="77777777" w:rsidTr="0015540A">
        <w:tc>
          <w:tcPr>
            <w:tcW w:w="1260" w:type="dxa"/>
            <w:tcBorders>
              <w:right w:val="single" w:sz="4" w:space="0" w:color="auto"/>
            </w:tcBorders>
          </w:tcPr>
          <w:p w14:paraId="3B733BF4" w14:textId="77777777" w:rsidR="0015540A" w:rsidRPr="0015540A" w:rsidRDefault="0015540A" w:rsidP="0015540A">
            <w:pPr>
              <w:jc w:val="both"/>
              <w:rPr>
                <w:rFonts w:ascii="Times New Roman" w:hAnsi="Times New Roman" w:cs="Times New Roman"/>
                <w:b/>
                <w:bCs/>
                <w:sz w:val="16"/>
                <w:szCs w:val="16"/>
              </w:rPr>
            </w:pPr>
            <w:r w:rsidRPr="0015540A">
              <w:rPr>
                <w:rFonts w:ascii="Times New Roman" w:hAnsi="Times New Roman" w:cs="Times New Roman"/>
                <w:b/>
                <w:bCs/>
                <w:sz w:val="16"/>
                <w:szCs w:val="16"/>
              </w:rPr>
              <w:t>Week * Week</w:t>
            </w:r>
          </w:p>
        </w:tc>
        <w:tc>
          <w:tcPr>
            <w:tcW w:w="810" w:type="dxa"/>
            <w:tcBorders>
              <w:left w:val="single" w:sz="4" w:space="0" w:color="auto"/>
            </w:tcBorders>
          </w:tcPr>
          <w:p w14:paraId="4ECFC6F9" w14:textId="77777777" w:rsidR="0015540A" w:rsidRPr="0015540A" w:rsidRDefault="0015540A" w:rsidP="0015540A">
            <w:pPr>
              <w:jc w:val="both"/>
              <w:rPr>
                <w:rFonts w:ascii="Times New Roman" w:hAnsi="Times New Roman" w:cs="Times New Roman"/>
                <w:sz w:val="16"/>
                <w:szCs w:val="16"/>
              </w:rPr>
            </w:pPr>
            <w:r w:rsidRPr="0015540A">
              <w:rPr>
                <w:rFonts w:ascii="Times New Roman" w:hAnsi="Times New Roman" w:cs="Times New Roman"/>
                <w:sz w:val="16"/>
                <w:szCs w:val="16"/>
              </w:rPr>
              <w:t>1</w:t>
            </w:r>
          </w:p>
        </w:tc>
        <w:tc>
          <w:tcPr>
            <w:tcW w:w="810" w:type="dxa"/>
          </w:tcPr>
          <w:p w14:paraId="1411154D" w14:textId="77777777" w:rsidR="0015540A" w:rsidRPr="0015540A" w:rsidRDefault="0015540A" w:rsidP="0015540A">
            <w:pPr>
              <w:jc w:val="both"/>
              <w:rPr>
                <w:rFonts w:ascii="Times New Roman" w:hAnsi="Times New Roman" w:cs="Times New Roman"/>
                <w:sz w:val="16"/>
                <w:szCs w:val="16"/>
              </w:rPr>
            </w:pPr>
            <w:r w:rsidRPr="0015540A">
              <w:rPr>
                <w:rFonts w:ascii="Times New Roman" w:hAnsi="Times New Roman" w:cs="Times New Roman"/>
                <w:sz w:val="16"/>
                <w:szCs w:val="16"/>
              </w:rPr>
              <w:t>88</w:t>
            </w:r>
          </w:p>
        </w:tc>
        <w:tc>
          <w:tcPr>
            <w:tcW w:w="810" w:type="dxa"/>
          </w:tcPr>
          <w:p w14:paraId="6E6AF274" w14:textId="77777777" w:rsidR="0015540A" w:rsidRPr="0015540A" w:rsidRDefault="0015540A" w:rsidP="0015540A">
            <w:pPr>
              <w:jc w:val="both"/>
              <w:rPr>
                <w:rFonts w:ascii="Times New Roman" w:hAnsi="Times New Roman" w:cs="Times New Roman"/>
                <w:sz w:val="16"/>
                <w:szCs w:val="16"/>
              </w:rPr>
            </w:pPr>
            <w:r w:rsidRPr="0015540A">
              <w:rPr>
                <w:rFonts w:ascii="Times New Roman" w:hAnsi="Times New Roman" w:cs="Times New Roman"/>
                <w:sz w:val="16"/>
                <w:szCs w:val="16"/>
              </w:rPr>
              <w:t>183.53</w:t>
            </w:r>
          </w:p>
        </w:tc>
        <w:tc>
          <w:tcPr>
            <w:tcW w:w="674" w:type="dxa"/>
          </w:tcPr>
          <w:p w14:paraId="17E430EC" w14:textId="77777777" w:rsidR="0015540A" w:rsidRPr="0015540A" w:rsidRDefault="0015540A" w:rsidP="0015540A">
            <w:pPr>
              <w:jc w:val="both"/>
              <w:rPr>
                <w:rFonts w:ascii="Times New Roman" w:hAnsi="Times New Roman" w:cs="Times New Roman"/>
                <w:b/>
                <w:bCs/>
                <w:sz w:val="16"/>
                <w:szCs w:val="16"/>
              </w:rPr>
            </w:pPr>
            <w:r w:rsidRPr="0015540A">
              <w:rPr>
                <w:rFonts w:ascii="Times New Roman" w:hAnsi="Times New Roman" w:cs="Times New Roman"/>
                <w:b/>
                <w:bCs/>
                <w:sz w:val="16"/>
                <w:szCs w:val="16"/>
              </w:rPr>
              <w:t>&lt;.0001</w:t>
            </w:r>
          </w:p>
        </w:tc>
      </w:tr>
      <w:tr w:rsidR="0015540A" w14:paraId="0E74D294" w14:textId="77777777" w:rsidTr="0015540A">
        <w:tc>
          <w:tcPr>
            <w:tcW w:w="1260" w:type="dxa"/>
            <w:tcBorders>
              <w:right w:val="single" w:sz="4" w:space="0" w:color="auto"/>
            </w:tcBorders>
          </w:tcPr>
          <w:p w14:paraId="2970F1DB" w14:textId="77777777" w:rsidR="0015540A" w:rsidRPr="0015540A" w:rsidRDefault="0015540A" w:rsidP="0015540A">
            <w:pPr>
              <w:jc w:val="both"/>
              <w:rPr>
                <w:rFonts w:ascii="Times New Roman" w:hAnsi="Times New Roman" w:cs="Times New Roman"/>
                <w:b/>
                <w:bCs/>
                <w:sz w:val="16"/>
                <w:szCs w:val="16"/>
              </w:rPr>
            </w:pPr>
            <w:r w:rsidRPr="0015540A">
              <w:rPr>
                <w:rFonts w:ascii="Times New Roman" w:hAnsi="Times New Roman" w:cs="Times New Roman"/>
                <w:b/>
                <w:bCs/>
                <w:sz w:val="16"/>
                <w:szCs w:val="16"/>
              </w:rPr>
              <w:t>Week * Cohort</w:t>
            </w:r>
          </w:p>
        </w:tc>
        <w:tc>
          <w:tcPr>
            <w:tcW w:w="810" w:type="dxa"/>
            <w:tcBorders>
              <w:left w:val="single" w:sz="4" w:space="0" w:color="auto"/>
            </w:tcBorders>
          </w:tcPr>
          <w:p w14:paraId="6CFB38FF" w14:textId="77777777" w:rsidR="0015540A" w:rsidRPr="0015540A" w:rsidRDefault="0015540A" w:rsidP="0015540A">
            <w:pPr>
              <w:jc w:val="both"/>
              <w:rPr>
                <w:rFonts w:ascii="Times New Roman" w:hAnsi="Times New Roman" w:cs="Times New Roman"/>
                <w:sz w:val="16"/>
                <w:szCs w:val="16"/>
              </w:rPr>
            </w:pPr>
            <w:r w:rsidRPr="0015540A">
              <w:rPr>
                <w:rFonts w:ascii="Times New Roman" w:hAnsi="Times New Roman" w:cs="Times New Roman"/>
                <w:sz w:val="16"/>
                <w:szCs w:val="16"/>
              </w:rPr>
              <w:t>2</w:t>
            </w:r>
          </w:p>
        </w:tc>
        <w:tc>
          <w:tcPr>
            <w:tcW w:w="810" w:type="dxa"/>
          </w:tcPr>
          <w:p w14:paraId="7CC671B0" w14:textId="77777777" w:rsidR="0015540A" w:rsidRPr="0015540A" w:rsidRDefault="0015540A" w:rsidP="0015540A">
            <w:pPr>
              <w:jc w:val="both"/>
              <w:rPr>
                <w:rFonts w:ascii="Times New Roman" w:hAnsi="Times New Roman" w:cs="Times New Roman"/>
                <w:sz w:val="16"/>
                <w:szCs w:val="16"/>
              </w:rPr>
            </w:pPr>
            <w:r w:rsidRPr="0015540A">
              <w:rPr>
                <w:rFonts w:ascii="Times New Roman" w:hAnsi="Times New Roman" w:cs="Times New Roman"/>
                <w:sz w:val="16"/>
                <w:szCs w:val="16"/>
              </w:rPr>
              <w:t>3105</w:t>
            </w:r>
          </w:p>
        </w:tc>
        <w:tc>
          <w:tcPr>
            <w:tcW w:w="810" w:type="dxa"/>
          </w:tcPr>
          <w:p w14:paraId="6404723C" w14:textId="77777777" w:rsidR="0015540A" w:rsidRPr="0015540A" w:rsidRDefault="0015540A" w:rsidP="0015540A">
            <w:pPr>
              <w:jc w:val="both"/>
              <w:rPr>
                <w:rFonts w:ascii="Times New Roman" w:hAnsi="Times New Roman" w:cs="Times New Roman"/>
                <w:sz w:val="16"/>
                <w:szCs w:val="16"/>
              </w:rPr>
            </w:pPr>
            <w:r w:rsidRPr="0015540A">
              <w:rPr>
                <w:rFonts w:ascii="Times New Roman" w:hAnsi="Times New Roman" w:cs="Times New Roman"/>
                <w:sz w:val="16"/>
                <w:szCs w:val="16"/>
              </w:rPr>
              <w:t>0.39</w:t>
            </w:r>
          </w:p>
        </w:tc>
        <w:tc>
          <w:tcPr>
            <w:tcW w:w="674" w:type="dxa"/>
          </w:tcPr>
          <w:p w14:paraId="199F4709" w14:textId="77777777" w:rsidR="0015540A" w:rsidRPr="0015540A" w:rsidRDefault="0015540A" w:rsidP="0015540A">
            <w:pPr>
              <w:jc w:val="both"/>
              <w:rPr>
                <w:rFonts w:ascii="Times New Roman" w:hAnsi="Times New Roman" w:cs="Times New Roman"/>
                <w:sz w:val="16"/>
                <w:szCs w:val="16"/>
              </w:rPr>
            </w:pPr>
            <w:r w:rsidRPr="0015540A">
              <w:rPr>
                <w:rFonts w:ascii="Times New Roman" w:hAnsi="Times New Roman" w:cs="Times New Roman"/>
                <w:sz w:val="16"/>
                <w:szCs w:val="16"/>
              </w:rPr>
              <w:t>0.6798</w:t>
            </w:r>
          </w:p>
        </w:tc>
      </w:tr>
    </w:tbl>
    <w:p w14:paraId="471A0927" w14:textId="12627DBE" w:rsidR="00C6785F" w:rsidRDefault="0015540A" w:rsidP="00240E74">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B6A0F04" wp14:editId="62B2CF30">
                <wp:simplePos x="0" y="0"/>
                <wp:positionH relativeFrom="page">
                  <wp:posOffset>4343400</wp:posOffset>
                </wp:positionH>
                <wp:positionV relativeFrom="paragraph">
                  <wp:posOffset>3591560</wp:posOffset>
                </wp:positionV>
                <wp:extent cx="2804160" cy="283845"/>
                <wp:effectExtent l="0" t="0" r="0" b="1905"/>
                <wp:wrapSquare wrapText="bothSides"/>
                <wp:docPr id="3" name="Text Box 3"/>
                <wp:cNvGraphicFramePr/>
                <a:graphic xmlns:a="http://schemas.openxmlformats.org/drawingml/2006/main">
                  <a:graphicData uri="http://schemas.microsoft.com/office/word/2010/wordprocessingShape">
                    <wps:wsp>
                      <wps:cNvSpPr txBox="1"/>
                      <wps:spPr>
                        <a:xfrm>
                          <a:off x="0" y="0"/>
                          <a:ext cx="2804160" cy="283845"/>
                        </a:xfrm>
                        <a:prstGeom prst="rect">
                          <a:avLst/>
                        </a:prstGeom>
                        <a:solidFill>
                          <a:schemeClr val="bg1"/>
                        </a:solidFill>
                        <a:ln w="6350">
                          <a:noFill/>
                        </a:ln>
                      </wps:spPr>
                      <wps:txbx>
                        <w:txbxContent>
                          <w:p w14:paraId="258EC431" w14:textId="77777777" w:rsidR="00465784" w:rsidRPr="002626DE" w:rsidRDefault="00465784" w:rsidP="008315C3">
                            <w:pPr>
                              <w:rPr>
                                <w:rFonts w:ascii="Times New Roman" w:hAnsi="Times New Roman" w:cs="Times New Roman"/>
                                <w:b/>
                                <w:bCs/>
                                <w:i/>
                                <w:iCs/>
                                <w:sz w:val="24"/>
                                <w:szCs w:val="24"/>
                              </w:rPr>
                            </w:pPr>
                            <w:r w:rsidRPr="002626DE">
                              <w:rPr>
                                <w:rFonts w:ascii="Times New Roman" w:hAnsi="Times New Roman" w:cs="Times New Roman"/>
                                <w:b/>
                                <w:bCs/>
                                <w:i/>
                                <w:iCs/>
                                <w:sz w:val="24"/>
                                <w:szCs w:val="24"/>
                              </w:rPr>
                              <w:t xml:space="preserve">Table </w:t>
                            </w:r>
                            <w:r>
                              <w:rPr>
                                <w:rFonts w:ascii="Times New Roman" w:hAnsi="Times New Roman" w:cs="Times New Roman"/>
                                <w:b/>
                                <w:bCs/>
                                <w:i/>
                                <w:iCs/>
                                <w:sz w:val="24"/>
                                <w:szCs w:val="24"/>
                              </w:rPr>
                              <w:t>3</w:t>
                            </w:r>
                            <w:r w:rsidRPr="002626DE">
                              <w:rPr>
                                <w:rFonts w:ascii="Times New Roman" w:hAnsi="Times New Roman" w:cs="Times New Roman"/>
                                <w:b/>
                                <w:bCs/>
                                <w:i/>
                                <w:iCs/>
                                <w:sz w:val="24"/>
                                <w:szCs w:val="24"/>
                              </w:rPr>
                              <w:t xml:space="preserve">. </w:t>
                            </w:r>
                            <w:r>
                              <w:rPr>
                                <w:rFonts w:ascii="Times New Roman" w:hAnsi="Times New Roman" w:cs="Times New Roman"/>
                                <w:b/>
                                <w:bCs/>
                                <w:i/>
                                <w:iCs/>
                                <w:sz w:val="24"/>
                                <w:szCs w:val="24"/>
                              </w:rPr>
                              <w:t>Type 3 Tests for Fixed Effects</w:t>
                            </w:r>
                          </w:p>
                          <w:p w14:paraId="0BB4EA56" w14:textId="77777777" w:rsidR="00465784" w:rsidRDefault="004657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A0F04" id="Text Box 3" o:spid="_x0000_s1029" type="#_x0000_t202" style="position:absolute;left:0;text-align:left;margin-left:342pt;margin-top:282.8pt;width:220.8pt;height:22.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OwPRAIAAIAEAAAOAAAAZHJzL2Uyb0RvYy54bWysVE1v2zAMvQ/YfxB0X+x8LjXiFFmKDAOK&#10;tkAy9KzIcixAFjVJiZ39+lGyk2bdTsMuCkXST+R7ZBb3ba3ISVgnQed0OEgpEZpDIfUhp993m09z&#10;SpxnumAKtMjpWTh6v/z4YdGYTIygAlUISxBEu6wxOa28N1mSOF6JmrkBGKExWIKtmcerPSSFZQ2i&#10;1yoZpeksacAWxgIXzqH3oQvSZcQvS8H9c1k64YnKKdbm42njuQ9nslyw7GCZqSTvy2D/UEXNpMZH&#10;r1APzDNytPIPqFpyCw5KP+BQJ1CWkovYA3YzTN91s62YEbEXJMeZK03u/8Hyp9OLJbLI6ZgSzWqU&#10;aCdaT75AS8aBnca4DJO2BtN8i25U+eJ36AxNt6Wtwy+2QzCOPJ+v3AYwjs7RPJ0MZxjiGBvNx/PJ&#10;NMAkb18b6/xXATUJRk4tahcpZadH57vUS0p4zIGSxUYqFS9hXsRaWXJiqPT+EGtE8N+ylCZNTmfj&#10;aRqBNYTPO2SlsZbQa9dTsHy7b3tmeh72UJyRBgvdGDnDNxJrfWTOvzCLc4Pt4S74ZzxKBfgW9BYl&#10;Fdiff/OHfJQTo5Q0OIc5dT+OzApK1DeNQt8NJ5MwuPEymX4e4cXeRva3EX2s14AEDHHrDI9myPfq&#10;YpYW6ldcmVV4FUNMc3w7p/5irn23HbhyXKxWMQlH1TD/qLeGB+hAeFBi174ya3q5PAr9BJeJZdk7&#10;1brc8KWG1dFDKaOkgeeO1Z5+HPM4FP1Khj26vcestz+O5S8AAAD//wMAUEsDBBQABgAIAAAAIQAX&#10;VeIj3gAAAAwBAAAPAAAAZHJzL2Rvd25yZXYueG1sTI9BT4NAEIXvJv6HzZh4swtVSIMsTTX2bAQP&#10;HrfsCFh2lrDbFvn1Did7m8l7ee97+XayvTjj6DtHCuJVBAKpdqajRsFntX/YgPBBk9G9I1Twix62&#10;xe1NrjPjLvSB5zI0gkPIZ1pBG8KQSenrFq32KzcgsfbtRqsDv2MjzagvHG57uY6iVFrdETe0esDX&#10;FutjebLc66q347wLstrXWL6YZP55/5qVur+bds8gAk7h3wwLPqNDwUwHdyLjRa8g3TzxlqAgSZMU&#10;xOKI18t1YC2OHkEWubweUfwBAAD//wMAUEsBAi0AFAAGAAgAAAAhALaDOJL+AAAA4QEAABMAAAAA&#10;AAAAAAAAAAAAAAAAAFtDb250ZW50X1R5cGVzXS54bWxQSwECLQAUAAYACAAAACEAOP0h/9YAAACU&#10;AQAACwAAAAAAAAAAAAAAAAAvAQAAX3JlbHMvLnJlbHNQSwECLQAUAAYACAAAACEANfTsD0QCAACA&#10;BAAADgAAAAAAAAAAAAAAAAAuAgAAZHJzL2Uyb0RvYy54bWxQSwECLQAUAAYACAAAACEAF1XiI94A&#10;AAAMAQAADwAAAAAAAAAAAAAAAACeBAAAZHJzL2Rvd25yZXYueG1sUEsFBgAAAAAEAAQA8wAAAKkF&#10;AAAAAA==&#10;" fillcolor="white [3212]" stroked="f" strokeweight=".5pt">
                <v:textbox>
                  <w:txbxContent>
                    <w:p w14:paraId="258EC431" w14:textId="77777777" w:rsidR="00465784" w:rsidRPr="002626DE" w:rsidRDefault="00465784" w:rsidP="008315C3">
                      <w:pPr>
                        <w:rPr>
                          <w:rFonts w:ascii="Times New Roman" w:hAnsi="Times New Roman" w:cs="Times New Roman"/>
                          <w:b/>
                          <w:bCs/>
                          <w:i/>
                          <w:iCs/>
                          <w:sz w:val="24"/>
                          <w:szCs w:val="24"/>
                        </w:rPr>
                      </w:pPr>
                      <w:r w:rsidRPr="002626DE">
                        <w:rPr>
                          <w:rFonts w:ascii="Times New Roman" w:hAnsi="Times New Roman" w:cs="Times New Roman"/>
                          <w:b/>
                          <w:bCs/>
                          <w:i/>
                          <w:iCs/>
                          <w:sz w:val="24"/>
                          <w:szCs w:val="24"/>
                        </w:rPr>
                        <w:t xml:space="preserve">Table </w:t>
                      </w:r>
                      <w:r>
                        <w:rPr>
                          <w:rFonts w:ascii="Times New Roman" w:hAnsi="Times New Roman" w:cs="Times New Roman"/>
                          <w:b/>
                          <w:bCs/>
                          <w:i/>
                          <w:iCs/>
                          <w:sz w:val="24"/>
                          <w:szCs w:val="24"/>
                        </w:rPr>
                        <w:t>3</w:t>
                      </w:r>
                      <w:r w:rsidRPr="002626DE">
                        <w:rPr>
                          <w:rFonts w:ascii="Times New Roman" w:hAnsi="Times New Roman" w:cs="Times New Roman"/>
                          <w:b/>
                          <w:bCs/>
                          <w:i/>
                          <w:iCs/>
                          <w:sz w:val="24"/>
                          <w:szCs w:val="24"/>
                        </w:rPr>
                        <w:t xml:space="preserve">. </w:t>
                      </w:r>
                      <w:r>
                        <w:rPr>
                          <w:rFonts w:ascii="Times New Roman" w:hAnsi="Times New Roman" w:cs="Times New Roman"/>
                          <w:b/>
                          <w:bCs/>
                          <w:i/>
                          <w:iCs/>
                          <w:sz w:val="24"/>
                          <w:szCs w:val="24"/>
                        </w:rPr>
                        <w:t>Type 3 Tests for Fixed Effects</w:t>
                      </w:r>
                    </w:p>
                    <w:p w14:paraId="0BB4EA56" w14:textId="77777777" w:rsidR="00465784" w:rsidRDefault="00465784"/>
                  </w:txbxContent>
                </v:textbox>
                <w10:wrap type="square" anchorx="page"/>
              </v:shape>
            </w:pict>
          </mc:Fallback>
        </mc:AlternateContent>
      </w:r>
      <w:r>
        <w:rPr>
          <w:noProof/>
        </w:rPr>
        <mc:AlternateContent>
          <mc:Choice Requires="wps">
            <w:drawing>
              <wp:anchor distT="45720" distB="45720" distL="114300" distR="114300" simplePos="0" relativeHeight="251665408" behindDoc="0" locked="0" layoutInCell="1" allowOverlap="1" wp14:anchorId="61449756" wp14:editId="45749805">
                <wp:simplePos x="0" y="0"/>
                <wp:positionH relativeFrom="margin">
                  <wp:posOffset>3413760</wp:posOffset>
                </wp:positionH>
                <wp:positionV relativeFrom="paragraph">
                  <wp:posOffset>3279140</wp:posOffset>
                </wp:positionV>
                <wp:extent cx="2788920" cy="25908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920" cy="259080"/>
                        </a:xfrm>
                        <a:prstGeom prst="rect">
                          <a:avLst/>
                        </a:prstGeom>
                        <a:noFill/>
                        <a:ln w="9525">
                          <a:noFill/>
                          <a:miter lim="800000"/>
                          <a:headEnd/>
                          <a:tailEnd/>
                        </a:ln>
                      </wps:spPr>
                      <wps:txbx>
                        <w:txbxContent>
                          <w:p w14:paraId="3030BAC7" w14:textId="4C44D8FE" w:rsidR="00465784" w:rsidRPr="003A5880" w:rsidRDefault="00465784">
                            <w:pPr>
                              <w:rPr>
                                <w:sz w:val="16"/>
                                <w:szCs w:val="16"/>
                              </w:rPr>
                            </w:pPr>
                            <w:r w:rsidRPr="003A5880">
                              <w:rPr>
                                <w:b/>
                                <w:bCs/>
                                <w:sz w:val="16"/>
                                <w:szCs w:val="16"/>
                              </w:rPr>
                              <w:t>Note:</w:t>
                            </w:r>
                            <w:r w:rsidRPr="003A5880">
                              <w:rPr>
                                <w:sz w:val="16"/>
                                <w:szCs w:val="16"/>
                              </w:rPr>
                              <w:t xml:space="preserve"> Reference levels - Cohort = 3, Sex = Male, Race = White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49756" id="_x0000_s1030" type="#_x0000_t202" style="position:absolute;left:0;text-align:left;margin-left:268.8pt;margin-top:258.2pt;width:219.6pt;height:20.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z3jCwIAAPkDAAAOAAAAZHJzL2Uyb0RvYy54bWysU1Fv2yAQfp+0/4B4X+xYyZpYIVXXrtOk&#10;rpvU7gcQjGM04BiQ2Nmv34HdNNrepvGAgLv77r7vjs31YDQ5Sh8UWEbns5ISaQU0yu4Z/f58/25F&#10;SYjcNlyDlYyeZKDX27dvNr2rZQUd6EZ6giA21L1jtIvR1UURRCcNDzNw0qKxBW94xKvfF43nPaIb&#10;XVRl+b7owTfOg5Ah4OvdaKTbjN+2UsSvbRtkJJpRrC3m3ed9l/Ziu+H13nPXKTGVwf+hCsOVxaRn&#10;qDseOTl49ReUUcJDgDbOBJgC2lYJmTkgm3n5B5unjjuZuaA4wZ1lCv8PVjwev3miGkYXlFhusEXP&#10;cojkAwykSur0LtTo9OTQLQ74jF3OTIN7APEjEAu3Hbd7eeM99J3kDVY3T5HFReiIExLIrv8CDabh&#10;hwgZaGi9SdKhGATRsUunc2dSKQIfq6vVal2hSaCtWq7LVW5dweuXaOdD/CTBkHRg1GPnMzo/PoSY&#10;quH1i0tKZuFeaZ27ry3pGV0vq2UOuLAYFXE4tTKMrsq0xnFJJD/aJgdHrvR4xgTaTqwT0ZFyHHbD&#10;JC/6J0V20JxQBg/jLOLfwUMH/hclPc4ho+HngXtJif5sUcr1fLFIg5svi+VVEsFfWnaXFm4FQjEa&#10;KRmPtzEP+0j5BiVvVVbjtZKpZJyvLNL0F9IAX96z1+uP3f4GAAD//wMAUEsDBBQABgAIAAAAIQA8&#10;uVO93wAAAAsBAAAPAAAAZHJzL2Rvd25yZXYueG1sTI9BT8MwDIXvSPsPkZG4sWRjbVlpOiEQVxDb&#10;QOKWNV5brXGqJlvLv8ec4Gb7PT1/r9hMrhMXHELrScNirkAgVd62VGvY715u70GEaMiazhNq+MYA&#10;m3J2VZjc+pHe8bKNteAQCrnR0MTY51KGqkFnwtz3SKwd/eBM5HWopR3MyOGuk0ulUulMS/yhMT0+&#10;NVidtmen4eP1+PW5Um/1s0v60U9KkltLrW+up8cHEBGn+GeGX3xGh5KZDv5MNohOQ3KXpWzlYZGu&#10;QLBjnaVc5sCXJFuCLAv5v0P5AwAA//8DAFBLAQItABQABgAIAAAAIQC2gziS/gAAAOEBAAATAAAA&#10;AAAAAAAAAAAAAAAAAABbQ29udGVudF9UeXBlc10ueG1sUEsBAi0AFAAGAAgAAAAhADj9If/WAAAA&#10;lAEAAAsAAAAAAAAAAAAAAAAALwEAAF9yZWxzLy5yZWxzUEsBAi0AFAAGAAgAAAAhAI1jPeMLAgAA&#10;+QMAAA4AAAAAAAAAAAAAAAAALgIAAGRycy9lMm9Eb2MueG1sUEsBAi0AFAAGAAgAAAAhADy5U73f&#10;AAAACwEAAA8AAAAAAAAAAAAAAAAAZQQAAGRycy9kb3ducmV2LnhtbFBLBQYAAAAABAAEAPMAAABx&#10;BQAAAAA=&#10;" filled="f" stroked="f">
                <v:textbox>
                  <w:txbxContent>
                    <w:p w14:paraId="3030BAC7" w14:textId="4C44D8FE" w:rsidR="00465784" w:rsidRPr="003A5880" w:rsidRDefault="00465784">
                      <w:pPr>
                        <w:rPr>
                          <w:sz w:val="16"/>
                          <w:szCs w:val="16"/>
                        </w:rPr>
                      </w:pPr>
                      <w:r w:rsidRPr="003A5880">
                        <w:rPr>
                          <w:b/>
                          <w:bCs/>
                          <w:sz w:val="16"/>
                          <w:szCs w:val="16"/>
                        </w:rPr>
                        <w:t>Note:</w:t>
                      </w:r>
                      <w:r w:rsidRPr="003A5880">
                        <w:rPr>
                          <w:sz w:val="16"/>
                          <w:szCs w:val="16"/>
                        </w:rPr>
                        <w:t xml:space="preserve"> Reference levels - Cohort = 3, Sex = Male, Race = White</w:t>
                      </w:r>
                    </w:p>
                  </w:txbxContent>
                </v:textbox>
                <w10:wrap type="square" anchorx="margin"/>
              </v:shape>
            </w:pict>
          </mc:Fallback>
        </mc:AlternateContent>
      </w:r>
      <w:r w:rsidR="00711F90">
        <w:rPr>
          <w:rFonts w:ascii="Times New Roman" w:hAnsi="Times New Roman" w:cs="Times New Roman"/>
          <w:sz w:val="24"/>
          <w:szCs w:val="24"/>
        </w:rPr>
        <w:t>Table</w:t>
      </w:r>
      <w:r w:rsidR="005605D1">
        <w:rPr>
          <w:rFonts w:ascii="Times New Roman" w:hAnsi="Times New Roman" w:cs="Times New Roman"/>
          <w:sz w:val="24"/>
          <w:szCs w:val="24"/>
        </w:rPr>
        <w:t>s</w:t>
      </w:r>
      <w:r w:rsidR="00711F90">
        <w:rPr>
          <w:rFonts w:ascii="Times New Roman" w:hAnsi="Times New Roman" w:cs="Times New Roman"/>
          <w:sz w:val="24"/>
          <w:szCs w:val="24"/>
        </w:rPr>
        <w:t xml:space="preserve"> 2</w:t>
      </w:r>
      <w:r w:rsidR="005605D1">
        <w:rPr>
          <w:rFonts w:ascii="Times New Roman" w:hAnsi="Times New Roman" w:cs="Times New Roman"/>
          <w:sz w:val="24"/>
          <w:szCs w:val="24"/>
        </w:rPr>
        <w:t xml:space="preserve"> and 3</w:t>
      </w:r>
      <w:r w:rsidR="00711F90">
        <w:rPr>
          <w:rFonts w:ascii="Times New Roman" w:hAnsi="Times New Roman" w:cs="Times New Roman"/>
          <w:sz w:val="24"/>
          <w:szCs w:val="24"/>
        </w:rPr>
        <w:t xml:space="preserve"> represent the summary output from the linear mixed model. </w:t>
      </w:r>
      <w:r w:rsidR="008315C3">
        <w:rPr>
          <w:rFonts w:ascii="Times New Roman" w:hAnsi="Times New Roman" w:cs="Times New Roman"/>
          <w:sz w:val="24"/>
          <w:szCs w:val="24"/>
        </w:rPr>
        <w:t xml:space="preserve">The outcome of interest in this model is the weekly change in weight from baseline. </w:t>
      </w:r>
      <w:r w:rsidR="005605D1">
        <w:rPr>
          <w:rFonts w:ascii="Times New Roman" w:hAnsi="Times New Roman" w:cs="Times New Roman"/>
          <w:sz w:val="24"/>
          <w:szCs w:val="24"/>
        </w:rPr>
        <w:t xml:space="preserve">The model incorporates a random intercept, a random effect for </w:t>
      </w:r>
      <w:r w:rsidR="00A65AE3">
        <w:rPr>
          <w:rFonts w:ascii="Times New Roman" w:hAnsi="Times New Roman" w:cs="Times New Roman"/>
          <w:sz w:val="24"/>
          <w:szCs w:val="24"/>
        </w:rPr>
        <w:t xml:space="preserve">the linear and quadratic effects of </w:t>
      </w:r>
      <w:r w:rsidR="005605D1">
        <w:rPr>
          <w:rFonts w:ascii="Times New Roman" w:hAnsi="Times New Roman" w:cs="Times New Roman"/>
          <w:sz w:val="24"/>
          <w:szCs w:val="24"/>
        </w:rPr>
        <w:t>week and repeated measures across subjects with an AR(1) covariance structure.</w:t>
      </w:r>
      <w:r w:rsidR="008315C3">
        <w:rPr>
          <w:rFonts w:ascii="Times New Roman" w:hAnsi="Times New Roman" w:cs="Times New Roman"/>
          <w:sz w:val="24"/>
          <w:szCs w:val="24"/>
        </w:rPr>
        <w:t xml:space="preserve"> </w:t>
      </w:r>
      <w:r w:rsidR="005605D1">
        <w:rPr>
          <w:rFonts w:ascii="Times New Roman" w:hAnsi="Times New Roman" w:cs="Times New Roman"/>
          <w:sz w:val="24"/>
          <w:szCs w:val="24"/>
        </w:rPr>
        <w:t>After adjusting for cohort, sex, age and race, there is a significant relationship between week in study and change in weight (p &lt; 0.0001</w:t>
      </w:r>
      <w:r w:rsidR="008315C3">
        <w:rPr>
          <w:rFonts w:ascii="Times New Roman" w:hAnsi="Times New Roman" w:cs="Times New Roman"/>
          <w:sz w:val="24"/>
          <w:szCs w:val="24"/>
        </w:rPr>
        <w:t>, NDF = 1, DDF = 8</w:t>
      </w:r>
      <w:r w:rsidR="00A65AE3">
        <w:rPr>
          <w:rFonts w:ascii="Times New Roman" w:hAnsi="Times New Roman" w:cs="Times New Roman"/>
          <w:sz w:val="24"/>
          <w:szCs w:val="24"/>
        </w:rPr>
        <w:t>6</w:t>
      </w:r>
      <w:r w:rsidR="008315C3">
        <w:rPr>
          <w:rFonts w:ascii="Times New Roman" w:hAnsi="Times New Roman" w:cs="Times New Roman"/>
          <w:sz w:val="24"/>
          <w:szCs w:val="24"/>
        </w:rPr>
        <w:t>, F = 3</w:t>
      </w:r>
      <w:r w:rsidR="00A65AE3">
        <w:rPr>
          <w:rFonts w:ascii="Times New Roman" w:hAnsi="Times New Roman" w:cs="Times New Roman"/>
          <w:sz w:val="24"/>
          <w:szCs w:val="24"/>
        </w:rPr>
        <w:t>05</w:t>
      </w:r>
      <w:r w:rsidR="008315C3">
        <w:rPr>
          <w:rFonts w:ascii="Times New Roman" w:hAnsi="Times New Roman" w:cs="Times New Roman"/>
          <w:sz w:val="24"/>
          <w:szCs w:val="24"/>
        </w:rPr>
        <w:t>.</w:t>
      </w:r>
      <w:r w:rsidR="00A65AE3">
        <w:rPr>
          <w:rFonts w:ascii="Times New Roman" w:hAnsi="Times New Roman" w:cs="Times New Roman"/>
          <w:sz w:val="24"/>
          <w:szCs w:val="24"/>
        </w:rPr>
        <w:t>49</w:t>
      </w:r>
      <w:r w:rsidR="005605D1">
        <w:rPr>
          <w:rFonts w:ascii="Times New Roman" w:hAnsi="Times New Roman" w:cs="Times New Roman"/>
          <w:sz w:val="24"/>
          <w:szCs w:val="24"/>
        </w:rPr>
        <w:t>). On average, a participant will lose</w:t>
      </w:r>
      <w:r w:rsidR="00A65AE3">
        <w:rPr>
          <w:rFonts w:ascii="Times New Roman" w:hAnsi="Times New Roman" w:cs="Times New Roman"/>
          <w:sz w:val="24"/>
          <w:szCs w:val="24"/>
        </w:rPr>
        <w:t xml:space="preserve"> 1.1047</w:t>
      </w:r>
      <w:r w:rsidR="005605D1">
        <w:rPr>
          <w:rFonts w:ascii="Times New Roman" w:hAnsi="Times New Roman" w:cs="Times New Roman"/>
          <w:sz w:val="24"/>
          <w:szCs w:val="24"/>
        </w:rPr>
        <w:t xml:space="preserve"> </w:t>
      </w:r>
      <w:proofErr w:type="spellStart"/>
      <w:r w:rsidR="005605D1">
        <w:rPr>
          <w:rFonts w:ascii="Times New Roman" w:hAnsi="Times New Roman" w:cs="Times New Roman"/>
          <w:sz w:val="24"/>
          <w:szCs w:val="24"/>
        </w:rPr>
        <w:t>lbs</w:t>
      </w:r>
      <w:proofErr w:type="spellEnd"/>
      <w:r w:rsidR="005605D1">
        <w:rPr>
          <w:rFonts w:ascii="Times New Roman" w:hAnsi="Times New Roman" w:cs="Times New Roman"/>
          <w:sz w:val="24"/>
          <w:szCs w:val="24"/>
        </w:rPr>
        <w:t xml:space="preserve"> for each week in the study, holding all other model covariates constant. There is also a significant effect for the quadratic Week term (p &lt; 0.0001</w:t>
      </w:r>
      <w:r w:rsidR="008315C3">
        <w:rPr>
          <w:rFonts w:ascii="Times New Roman" w:hAnsi="Times New Roman" w:cs="Times New Roman"/>
          <w:sz w:val="24"/>
          <w:szCs w:val="24"/>
        </w:rPr>
        <w:t xml:space="preserve">, NDF = 1, DDF = </w:t>
      </w:r>
      <w:r w:rsidR="00A65AE3">
        <w:rPr>
          <w:rFonts w:ascii="Times New Roman" w:hAnsi="Times New Roman" w:cs="Times New Roman"/>
          <w:sz w:val="24"/>
          <w:szCs w:val="24"/>
        </w:rPr>
        <w:t>88</w:t>
      </w:r>
      <w:r w:rsidR="008315C3">
        <w:rPr>
          <w:rFonts w:ascii="Times New Roman" w:hAnsi="Times New Roman" w:cs="Times New Roman"/>
          <w:sz w:val="24"/>
          <w:szCs w:val="24"/>
        </w:rPr>
        <w:t xml:space="preserve">, F = </w:t>
      </w:r>
      <w:r w:rsidR="00A65AE3">
        <w:rPr>
          <w:rFonts w:ascii="Times New Roman" w:hAnsi="Times New Roman" w:cs="Times New Roman"/>
          <w:sz w:val="24"/>
          <w:szCs w:val="24"/>
        </w:rPr>
        <w:t>183.53</w:t>
      </w:r>
      <w:r w:rsidR="005605D1">
        <w:rPr>
          <w:rFonts w:ascii="Times New Roman" w:hAnsi="Times New Roman" w:cs="Times New Roman"/>
          <w:sz w:val="24"/>
          <w:szCs w:val="24"/>
        </w:rPr>
        <w:t xml:space="preserve">). The quadratic week effect indicates that for </w:t>
      </w:r>
      <w:r w:rsidR="001C03A3">
        <w:rPr>
          <w:rFonts w:ascii="Times New Roman" w:hAnsi="Times New Roman" w:cs="Times New Roman"/>
          <w:sz w:val="24"/>
          <w:szCs w:val="24"/>
        </w:rPr>
        <w:t>each additional week in the study, the slope of Week increases by 0.015</w:t>
      </w:r>
      <w:r w:rsidR="00A65AE3">
        <w:rPr>
          <w:rFonts w:ascii="Times New Roman" w:hAnsi="Times New Roman" w:cs="Times New Roman"/>
          <w:sz w:val="24"/>
          <w:szCs w:val="24"/>
        </w:rPr>
        <w:t>1</w:t>
      </w:r>
      <w:r w:rsidR="001C03A3">
        <w:rPr>
          <w:rFonts w:ascii="Times New Roman" w:hAnsi="Times New Roman" w:cs="Times New Roman"/>
          <w:sz w:val="24"/>
          <w:szCs w:val="24"/>
        </w:rPr>
        <w:t>, on average. This agrees with the results of Figure 1, where the trajectory curve starts to flatten over time rather than maintaining a constant decline. An overall test for fixed effects indicated that</w:t>
      </w:r>
      <w:r w:rsidR="00240E74">
        <w:rPr>
          <w:rFonts w:ascii="Times New Roman" w:hAnsi="Times New Roman" w:cs="Times New Roman"/>
          <w:sz w:val="24"/>
          <w:szCs w:val="24"/>
        </w:rPr>
        <w:t>, in addition to the effects of Week,</w:t>
      </w:r>
      <w:r w:rsidR="001C03A3">
        <w:rPr>
          <w:rFonts w:ascii="Times New Roman" w:hAnsi="Times New Roman" w:cs="Times New Roman"/>
          <w:sz w:val="24"/>
          <w:szCs w:val="24"/>
        </w:rPr>
        <w:t xml:space="preserve"> Cohort</w:t>
      </w:r>
      <w:r w:rsidR="00240E74">
        <w:rPr>
          <w:rFonts w:ascii="Times New Roman" w:hAnsi="Times New Roman" w:cs="Times New Roman"/>
          <w:sz w:val="24"/>
          <w:szCs w:val="24"/>
        </w:rPr>
        <w:t xml:space="preserve"> and Sex were significantly associated with weight change. From Table 2, Cohort 2 lost 2.75 more pounds, on average, compared to Cohort 3 (p = 0.001, NDF = 2, DDF = 3105, F = 6.95). This agrees with the effect we saw in Figure 1. Additionally, males lost 1.61 more pounds, on average, compared to females (p = 0.025, NDF = 1, DDF = 3105, F = 5.03). Based on the overall test for fixed effects, Age, Race and the Week by Cohort interaction, </w:t>
      </w:r>
      <w:proofErr w:type="gramStart"/>
      <w:r w:rsidR="00240E74">
        <w:rPr>
          <w:rFonts w:ascii="Times New Roman" w:hAnsi="Times New Roman" w:cs="Times New Roman"/>
          <w:sz w:val="24"/>
          <w:szCs w:val="24"/>
        </w:rPr>
        <w:t>we</w:t>
      </w:r>
      <w:proofErr w:type="gramEnd"/>
      <w:r w:rsidR="00240E74">
        <w:rPr>
          <w:rFonts w:ascii="Times New Roman" w:hAnsi="Times New Roman" w:cs="Times New Roman"/>
          <w:sz w:val="24"/>
          <w:szCs w:val="24"/>
        </w:rPr>
        <w:t xml:space="preserve"> all non-significant in relation to weight change.</w:t>
      </w:r>
    </w:p>
    <w:p w14:paraId="5F68958C" w14:textId="7ACDC056" w:rsidR="00EF3A33" w:rsidRPr="00986605" w:rsidRDefault="00AD692C" w:rsidP="00240E74">
      <w:pPr>
        <w:jc w:val="both"/>
        <w:rPr>
          <w:rFonts w:ascii="Times New Roman" w:hAnsi="Times New Roman" w:cs="Times New Roman"/>
          <w:sz w:val="24"/>
          <w:szCs w:val="24"/>
        </w:rPr>
      </w:pPr>
      <w:r>
        <w:rPr>
          <w:rFonts w:ascii="Times New Roman" w:hAnsi="Times New Roman" w:cs="Times New Roman"/>
          <w:sz w:val="24"/>
          <w:szCs w:val="24"/>
        </w:rPr>
        <w:t xml:space="preserve">Figure 2 depicts the actual vs predicted weight change over the course of the study. The predicted weight change lines follow a similar pattern to the actual weight change lines, indicating a good prediction from our model. For a better understanding of how well our model predicts the data, we could perform cross-validation.  </w:t>
      </w:r>
    </w:p>
    <w:p w14:paraId="33622C00" w14:textId="37E41806" w:rsidR="00AD692C" w:rsidRDefault="00AD692C" w:rsidP="00AD692C">
      <w:pPr>
        <w:pStyle w:val="Heading3"/>
        <w:spacing w:before="0" w:line="240" w:lineRule="auto"/>
        <w:jc w:val="both"/>
        <w:rPr>
          <w:rFonts w:ascii="Times New Roman" w:hAnsi="Times New Roman" w:cs="Times New Roman"/>
          <w:b/>
          <w:bCs/>
          <w:color w:val="auto"/>
        </w:rPr>
      </w:pPr>
      <w:r>
        <w:rPr>
          <w:noProof/>
        </w:rPr>
        <w:lastRenderedPageBreak/>
        <w:drawing>
          <wp:anchor distT="0" distB="0" distL="114300" distR="114300" simplePos="0" relativeHeight="251682816" behindDoc="0" locked="0" layoutInCell="1" allowOverlap="1" wp14:anchorId="10B7E323" wp14:editId="52FA3343">
            <wp:simplePos x="0" y="0"/>
            <wp:positionH relativeFrom="margin">
              <wp:posOffset>3019425</wp:posOffset>
            </wp:positionH>
            <wp:positionV relativeFrom="paragraph">
              <wp:posOffset>266700</wp:posOffset>
            </wp:positionV>
            <wp:extent cx="2687320" cy="20002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7320" cy="2000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4773CDBC" wp14:editId="58CB41B7">
            <wp:simplePos x="0" y="0"/>
            <wp:positionH relativeFrom="margin">
              <wp:align>left</wp:align>
            </wp:positionH>
            <wp:positionV relativeFrom="paragraph">
              <wp:posOffset>266700</wp:posOffset>
            </wp:positionV>
            <wp:extent cx="2724150" cy="20351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150" cy="20351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7C81B3FC" wp14:editId="21F391A5">
                <wp:simplePos x="0" y="0"/>
                <wp:positionH relativeFrom="margin">
                  <wp:posOffset>-635</wp:posOffset>
                </wp:positionH>
                <wp:positionV relativeFrom="paragraph">
                  <wp:posOffset>0</wp:posOffset>
                </wp:positionV>
                <wp:extent cx="4371975" cy="283845"/>
                <wp:effectExtent l="0" t="0" r="9525" b="1905"/>
                <wp:wrapSquare wrapText="bothSides"/>
                <wp:docPr id="10" name="Text Box 10"/>
                <wp:cNvGraphicFramePr/>
                <a:graphic xmlns:a="http://schemas.openxmlformats.org/drawingml/2006/main">
                  <a:graphicData uri="http://schemas.microsoft.com/office/word/2010/wordprocessingShape">
                    <wps:wsp>
                      <wps:cNvSpPr txBox="1"/>
                      <wps:spPr>
                        <a:xfrm>
                          <a:off x="0" y="0"/>
                          <a:ext cx="4371975" cy="283845"/>
                        </a:xfrm>
                        <a:prstGeom prst="rect">
                          <a:avLst/>
                        </a:prstGeom>
                        <a:solidFill>
                          <a:schemeClr val="bg1"/>
                        </a:solidFill>
                        <a:ln w="6350">
                          <a:noFill/>
                        </a:ln>
                      </wps:spPr>
                      <wps:txbx>
                        <w:txbxContent>
                          <w:p w14:paraId="68CC9936" w14:textId="16D659D7" w:rsidR="00465784" w:rsidRDefault="00465784" w:rsidP="00AD692C">
                            <w:r>
                              <w:rPr>
                                <w:rFonts w:ascii="Times New Roman" w:hAnsi="Times New Roman" w:cs="Times New Roman"/>
                                <w:b/>
                                <w:bCs/>
                                <w:i/>
                                <w:iCs/>
                                <w:sz w:val="24"/>
                                <w:szCs w:val="24"/>
                              </w:rPr>
                              <w:t>Figure 2. Actual vs Predicted Weight Change over Study Weeks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1B3FC" id="Text Box 10" o:spid="_x0000_s1031" type="#_x0000_t202" style="position:absolute;left:0;text-align:left;margin-left:-.05pt;margin-top:0;width:344.25pt;height:22.3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rXYRAIAAIIEAAAOAAAAZHJzL2Uyb0RvYy54bWysVMFuGjEQvVfqP1i+NwsEEoJYIpqIqhJK&#10;IoUqZ+P1wkpej2sbdunX99kLIUl7qnox45m3zzNvZpjetrVme+V8RSbn/YseZ8pIKiqzyfmP1eLL&#10;mDMfhCmEJqNyflCe384+f5o2dqIGtCVdKMdAYvyksTnfhmAnWeblVtXCX5BVBsGSXC0Crm6TFU40&#10;YK91Nuj1rrKGXGEdSeU9vPddkM8Sf1kqGR7L0qvAdM6RW0inS+c6ntlsKiYbJ+y2ksc0xD9kUYvK&#10;4NFXqnsRBNu56g+qupKOPJXhQlKdUVlWUqUaUE2/96Ga562wKtUCcbx9lcn/P1r5sH9yrCrQO8hj&#10;RI0erVQb2FdqGVzQp7F+AtizBTC08AN78ns4Y9lt6er4i4IY4qA6vKob2SScw8vr/s31iDOJ2GB8&#10;OR6OIk12/to6H74pqlk0cu7QvSSq2C996KAnSHzMk66KRaV1usSJUXfasb1Ar9eblCPI36G0YU3O&#10;ry5HvURsKH7eMWuDXGKtXU3RCu26TdqkRKNnTcUBMjjqBslbuaiQ61L48CQcJgeVYxvCI45SE96i&#10;o8XZltyvv/kjHg1FlLMGk5hz/3MnnOJMfzdo9U1/OIyjmy7D0fUAF/c2sn4bMbv6jiBAH3tnZTIj&#10;PuiTWTqqX7A08/gqQsJIvJ3zcDLvQrcfWDqp5vMEwrBaEZbm2cpIHQWPnVi1L8LZY7sCGv1Ap5kV&#10;kw9d67DxS0PzXaCySi09q3qUH4OehuK4lHGT3t4T6vzXMfsNAAD//wMAUEsDBBQABgAIAAAAIQAX&#10;QtDZ2gAAAAUBAAAPAAAAZHJzL2Rvd25yZXYueG1sTI9Bb4JAFITvJv0Pm9fEmy421BLKYmyjZ1Po&#10;oceVfQUq+5awqyK/vq8ne5zMZOabbDPaTlxw8K0jBatlBAKpcqalWsFnuV8kIHzQZHTnCBXc0MMm&#10;f5hlOjXuSh94KUItuIR8qhU0IfSplL5q0Gq/dD0Se99usDqwHGppBn3lctvJpyhaS6tb4oVG9/je&#10;YHUqzpZ3Xbk7Tdsgy32FxZt5nn4OX5NS88dx+woi4BjuYfjDZ3TImenozmS86BQsVhxUwH/YXCdJ&#10;DOKoII5fQOaZ/E+f/wIAAP//AwBQSwECLQAUAAYACAAAACEAtoM4kv4AAADhAQAAEwAAAAAAAAAA&#10;AAAAAAAAAAAAW0NvbnRlbnRfVHlwZXNdLnhtbFBLAQItABQABgAIAAAAIQA4/SH/1gAAAJQBAAAL&#10;AAAAAAAAAAAAAAAAAC8BAABfcmVscy8ucmVsc1BLAQItABQABgAIAAAAIQA5vrXYRAIAAIIEAAAO&#10;AAAAAAAAAAAAAAAAAC4CAABkcnMvZTJvRG9jLnhtbFBLAQItABQABgAIAAAAIQAXQtDZ2gAAAAUB&#10;AAAPAAAAAAAAAAAAAAAAAJ4EAABkcnMvZG93bnJldi54bWxQSwUGAAAAAAQABADzAAAApQUAAAAA&#10;" fillcolor="white [3212]" stroked="f" strokeweight=".5pt">
                <v:textbox>
                  <w:txbxContent>
                    <w:p w14:paraId="68CC9936" w14:textId="16D659D7" w:rsidR="00465784" w:rsidRDefault="00465784" w:rsidP="00AD692C">
                      <w:r>
                        <w:rPr>
                          <w:rFonts w:ascii="Times New Roman" w:hAnsi="Times New Roman" w:cs="Times New Roman"/>
                          <w:b/>
                          <w:bCs/>
                          <w:i/>
                          <w:iCs/>
                          <w:sz w:val="24"/>
                          <w:szCs w:val="24"/>
                        </w:rPr>
                        <w:t>Figure 2. Actual vs Predicted Weight Change over Study Weeks</w:t>
                      </w:r>
                    </w:p>
                  </w:txbxContent>
                </v:textbox>
                <w10:wrap type="square" anchorx="margin"/>
              </v:shape>
            </w:pict>
          </mc:Fallback>
        </mc:AlternateContent>
      </w:r>
    </w:p>
    <w:p w14:paraId="20231F6E" w14:textId="77777777" w:rsidR="00AD692C" w:rsidRDefault="00AD692C" w:rsidP="00AD692C">
      <w:pPr>
        <w:pStyle w:val="Heading3"/>
        <w:spacing w:before="0" w:line="240" w:lineRule="auto"/>
        <w:jc w:val="both"/>
        <w:rPr>
          <w:rFonts w:ascii="Times New Roman" w:hAnsi="Times New Roman" w:cs="Times New Roman"/>
          <w:b/>
          <w:bCs/>
          <w:color w:val="auto"/>
        </w:rPr>
      </w:pPr>
    </w:p>
    <w:p w14:paraId="49F52761" w14:textId="781A32FE" w:rsidR="008315C3" w:rsidRDefault="008315C3" w:rsidP="00240E74">
      <w:pPr>
        <w:pStyle w:val="Heading3"/>
        <w:numPr>
          <w:ilvl w:val="0"/>
          <w:numId w:val="1"/>
        </w:numPr>
        <w:spacing w:before="0" w:line="240" w:lineRule="auto"/>
        <w:ind w:left="0"/>
        <w:jc w:val="both"/>
        <w:rPr>
          <w:rFonts w:ascii="Times New Roman" w:hAnsi="Times New Roman" w:cs="Times New Roman"/>
          <w:b/>
          <w:bCs/>
          <w:color w:val="auto"/>
        </w:rPr>
      </w:pPr>
      <w:r>
        <w:rPr>
          <w:rFonts w:ascii="Times New Roman" w:hAnsi="Times New Roman" w:cs="Times New Roman"/>
          <w:b/>
          <w:bCs/>
          <w:color w:val="auto"/>
        </w:rPr>
        <w:t>Discussion</w:t>
      </w:r>
    </w:p>
    <w:p w14:paraId="588671A5" w14:textId="7EDF0B5E" w:rsidR="00C37E08" w:rsidRDefault="00C37E08" w:rsidP="00240E7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Our analysis found that participants, on average, lost weight during the course of the study. However, while the study progressed, our analysis found a significant </w:t>
      </w:r>
      <w:r w:rsidR="00C7684B">
        <w:rPr>
          <w:rFonts w:ascii="Times New Roman" w:hAnsi="Times New Roman" w:cs="Times New Roman"/>
          <w:sz w:val="24"/>
          <w:szCs w:val="24"/>
        </w:rPr>
        <w:t xml:space="preserve">positive </w:t>
      </w:r>
      <w:r>
        <w:rPr>
          <w:rFonts w:ascii="Times New Roman" w:hAnsi="Times New Roman" w:cs="Times New Roman"/>
          <w:sz w:val="24"/>
          <w:szCs w:val="24"/>
        </w:rPr>
        <w:t xml:space="preserve">quadratic effect for Week. This indicates that </w:t>
      </w:r>
      <w:r w:rsidR="00C7684B">
        <w:rPr>
          <w:rFonts w:ascii="Times New Roman" w:hAnsi="Times New Roman" w:cs="Times New Roman"/>
          <w:sz w:val="24"/>
          <w:szCs w:val="24"/>
        </w:rPr>
        <w:t>participants lost the most weight at the beginning of the study but, as the study progressed, participants started to lose less weight than the previous week and, in some cases, gained back weight.</w:t>
      </w:r>
    </w:p>
    <w:p w14:paraId="078EDA98" w14:textId="2731B37A" w:rsidR="001C03A3" w:rsidRDefault="006D0EC2" w:rsidP="00240E74">
      <w:pPr>
        <w:spacing w:line="240" w:lineRule="auto"/>
        <w:jc w:val="both"/>
        <w:rPr>
          <w:rFonts w:ascii="Times New Roman" w:hAnsi="Times New Roman" w:cs="Times New Roman"/>
          <w:sz w:val="24"/>
          <w:szCs w:val="24"/>
        </w:rPr>
      </w:pPr>
      <w:r>
        <w:rPr>
          <w:rFonts w:ascii="Times New Roman" w:hAnsi="Times New Roman" w:cs="Times New Roman"/>
          <w:sz w:val="24"/>
          <w:szCs w:val="24"/>
        </w:rPr>
        <w:t>The outcome for the final model used weekly weights. This causes some discrepancies as a participant may have 4 measurements on week and all 7 the next. To account for different numbers of measurements each week, we incorporated a weight</w:t>
      </w:r>
      <w:r w:rsidR="00891A19">
        <w:rPr>
          <w:rFonts w:ascii="Times New Roman" w:hAnsi="Times New Roman" w:cs="Times New Roman"/>
          <w:sz w:val="24"/>
          <w:szCs w:val="24"/>
        </w:rPr>
        <w:t>ing factor</w:t>
      </w:r>
      <w:r>
        <w:rPr>
          <w:rFonts w:ascii="Times New Roman" w:hAnsi="Times New Roman" w:cs="Times New Roman"/>
          <w:sz w:val="24"/>
          <w:szCs w:val="24"/>
        </w:rPr>
        <w:t xml:space="preserve"> for every week. Each weight</w:t>
      </w:r>
      <w:r w:rsidR="00891A19">
        <w:rPr>
          <w:rFonts w:ascii="Times New Roman" w:hAnsi="Times New Roman" w:cs="Times New Roman"/>
          <w:sz w:val="24"/>
          <w:szCs w:val="24"/>
        </w:rPr>
        <w:t>ing factor</w:t>
      </w:r>
      <w:r>
        <w:rPr>
          <w:rFonts w:ascii="Times New Roman" w:hAnsi="Times New Roman" w:cs="Times New Roman"/>
          <w:sz w:val="24"/>
          <w:szCs w:val="24"/>
        </w:rPr>
        <w:t xml:space="preserve"> took on a value from 0 – 7, indicating how many measurements were included in the week. </w:t>
      </w:r>
      <w:r w:rsidR="00891A19">
        <w:rPr>
          <w:rFonts w:ascii="Times New Roman" w:hAnsi="Times New Roman" w:cs="Times New Roman"/>
          <w:sz w:val="24"/>
          <w:szCs w:val="24"/>
        </w:rPr>
        <w:t>When not adjusting for this weighting, our model AIC was 13101.4 which was lower than the model presented, which had an AIC of 13130.5. While the weight factor increased the AIC, it is a more reliable estimate.</w:t>
      </w:r>
    </w:p>
    <w:p w14:paraId="13B4EB60" w14:textId="4DC40C6F" w:rsidR="00EF3A33" w:rsidRDefault="00B93D95" w:rsidP="00C37E0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As this is an ongoing study, we are unable to evaluate the differences in treatment groups. It may be that the </w:t>
      </w:r>
      <w:r w:rsidR="009E1CD7">
        <w:rPr>
          <w:rFonts w:ascii="Times New Roman" w:hAnsi="Times New Roman" w:cs="Times New Roman"/>
          <w:sz w:val="24"/>
          <w:szCs w:val="24"/>
        </w:rPr>
        <w:t xml:space="preserve">found </w:t>
      </w:r>
      <w:r>
        <w:rPr>
          <w:rFonts w:ascii="Times New Roman" w:hAnsi="Times New Roman" w:cs="Times New Roman"/>
          <w:sz w:val="24"/>
          <w:szCs w:val="24"/>
        </w:rPr>
        <w:t xml:space="preserve">weight loss over time can be </w:t>
      </w:r>
      <w:r w:rsidR="009E1CD7">
        <w:rPr>
          <w:rFonts w:ascii="Times New Roman" w:hAnsi="Times New Roman" w:cs="Times New Roman"/>
          <w:sz w:val="24"/>
          <w:szCs w:val="24"/>
        </w:rPr>
        <w:t xml:space="preserve">significantly </w:t>
      </w:r>
      <w:r>
        <w:rPr>
          <w:rFonts w:ascii="Times New Roman" w:hAnsi="Times New Roman" w:cs="Times New Roman"/>
          <w:sz w:val="24"/>
          <w:szCs w:val="24"/>
        </w:rPr>
        <w:t xml:space="preserve">attributed to </w:t>
      </w:r>
      <w:r w:rsidR="009E1CD7">
        <w:rPr>
          <w:rFonts w:ascii="Times New Roman" w:hAnsi="Times New Roman" w:cs="Times New Roman"/>
          <w:sz w:val="24"/>
          <w:szCs w:val="24"/>
        </w:rPr>
        <w:t>treatment group</w:t>
      </w:r>
      <w:r w:rsidR="000F2343">
        <w:rPr>
          <w:rFonts w:ascii="Times New Roman" w:hAnsi="Times New Roman" w:cs="Times New Roman"/>
          <w:sz w:val="24"/>
          <w:szCs w:val="24"/>
        </w:rPr>
        <w:t>, as Cohort 3 overlaps with COVID-19</w:t>
      </w:r>
      <w:r w:rsidR="009E1CD7">
        <w:rPr>
          <w:rFonts w:ascii="Times New Roman" w:hAnsi="Times New Roman" w:cs="Times New Roman"/>
          <w:sz w:val="24"/>
          <w:szCs w:val="24"/>
        </w:rPr>
        <w:t xml:space="preserve">. </w:t>
      </w:r>
      <w:r w:rsidR="000F2343">
        <w:rPr>
          <w:rFonts w:ascii="Times New Roman" w:hAnsi="Times New Roman" w:cs="Times New Roman"/>
          <w:sz w:val="24"/>
          <w:szCs w:val="24"/>
        </w:rPr>
        <w:t>However, we</w:t>
      </w:r>
      <w:r w:rsidR="009215BD">
        <w:rPr>
          <w:rFonts w:ascii="Times New Roman" w:hAnsi="Times New Roman" w:cs="Times New Roman"/>
          <w:sz w:val="24"/>
          <w:szCs w:val="24"/>
        </w:rPr>
        <w:t xml:space="preserve"> do not have complete data on Cohort 3 as </w:t>
      </w:r>
      <w:r w:rsidR="000F2343">
        <w:rPr>
          <w:rFonts w:ascii="Times New Roman" w:hAnsi="Times New Roman" w:cs="Times New Roman"/>
          <w:sz w:val="24"/>
          <w:szCs w:val="24"/>
        </w:rPr>
        <w:t xml:space="preserve">the study is </w:t>
      </w:r>
      <w:r w:rsidR="009215BD">
        <w:rPr>
          <w:rFonts w:ascii="Times New Roman" w:hAnsi="Times New Roman" w:cs="Times New Roman"/>
          <w:sz w:val="24"/>
          <w:szCs w:val="24"/>
        </w:rPr>
        <w:t>still collecting data</w:t>
      </w:r>
      <w:r w:rsidR="000F2343">
        <w:rPr>
          <w:rFonts w:ascii="Times New Roman" w:hAnsi="Times New Roman" w:cs="Times New Roman"/>
          <w:sz w:val="24"/>
          <w:szCs w:val="24"/>
        </w:rPr>
        <w:t xml:space="preserve"> from this cohort</w:t>
      </w:r>
      <w:r w:rsidR="009215BD">
        <w:rPr>
          <w:rFonts w:ascii="Times New Roman" w:hAnsi="Times New Roman" w:cs="Times New Roman"/>
          <w:sz w:val="24"/>
          <w:szCs w:val="24"/>
        </w:rPr>
        <w:t xml:space="preserve">. Based on the data we have from </w:t>
      </w:r>
      <w:r w:rsidR="000F2343">
        <w:rPr>
          <w:rFonts w:ascii="Times New Roman" w:hAnsi="Times New Roman" w:cs="Times New Roman"/>
          <w:sz w:val="24"/>
          <w:szCs w:val="24"/>
        </w:rPr>
        <w:t>C</w:t>
      </w:r>
      <w:r w:rsidR="009215BD">
        <w:rPr>
          <w:rFonts w:ascii="Times New Roman" w:hAnsi="Times New Roman" w:cs="Times New Roman"/>
          <w:sz w:val="24"/>
          <w:szCs w:val="24"/>
        </w:rPr>
        <w:t xml:space="preserve">ohort </w:t>
      </w:r>
      <w:proofErr w:type="gramStart"/>
      <w:r w:rsidR="00891A19">
        <w:rPr>
          <w:rFonts w:ascii="Times New Roman" w:hAnsi="Times New Roman" w:cs="Times New Roman"/>
          <w:sz w:val="24"/>
          <w:szCs w:val="24"/>
        </w:rPr>
        <w:t>3,</w:t>
      </w:r>
      <w:proofErr w:type="gramEnd"/>
      <w:r w:rsidR="009215BD">
        <w:rPr>
          <w:rFonts w:ascii="Times New Roman" w:hAnsi="Times New Roman" w:cs="Times New Roman"/>
          <w:sz w:val="24"/>
          <w:szCs w:val="24"/>
        </w:rPr>
        <w:t xml:space="preserve"> measurements are taken from October of 2019 to April of 2020. </w:t>
      </w:r>
      <w:r w:rsidR="00C6785F">
        <w:rPr>
          <w:rFonts w:ascii="Times New Roman" w:hAnsi="Times New Roman" w:cs="Times New Roman"/>
          <w:sz w:val="24"/>
          <w:szCs w:val="24"/>
        </w:rPr>
        <w:t xml:space="preserve">When we have a complete year of data from </w:t>
      </w:r>
      <w:r w:rsidR="000F2343">
        <w:rPr>
          <w:rFonts w:ascii="Times New Roman" w:hAnsi="Times New Roman" w:cs="Times New Roman"/>
          <w:sz w:val="24"/>
          <w:szCs w:val="24"/>
        </w:rPr>
        <w:t>C</w:t>
      </w:r>
      <w:r w:rsidR="00C6785F">
        <w:rPr>
          <w:rFonts w:ascii="Times New Roman" w:hAnsi="Times New Roman" w:cs="Times New Roman"/>
          <w:sz w:val="24"/>
          <w:szCs w:val="24"/>
        </w:rPr>
        <w:t xml:space="preserve">ohort 3, nearly 60% of the data will be overlapped with COVID-19. </w:t>
      </w:r>
      <w:r w:rsidR="00790558">
        <w:rPr>
          <w:rFonts w:ascii="Times New Roman" w:hAnsi="Times New Roman" w:cs="Times New Roman"/>
          <w:sz w:val="24"/>
          <w:szCs w:val="24"/>
        </w:rPr>
        <w:t>We do not know how the treatments were adjusted for this study based on the restrictions of COVID-19.</w:t>
      </w:r>
      <w:r w:rsidR="000F2343">
        <w:rPr>
          <w:rFonts w:ascii="Times New Roman" w:hAnsi="Times New Roman" w:cs="Times New Roman"/>
          <w:sz w:val="24"/>
          <w:szCs w:val="24"/>
        </w:rPr>
        <w:t xml:space="preserve"> As an extension, it may be of benefit to find data of weight trajectories over the course of COVID-19 for a healthy normal population for comparison. We expect that, on average, people gained weight during COVID due to the inability to access fitness centers, lack of walking to or around school/work and a general inability to travel due to stay-at-home orders. Our results showed that participants lost weight over time, but this trend flattened out near the end of the year. A further analysis can use a similar LMM strategy to effectively evaluate if the change in weight over time is different between Cohort 3 compared to Cohorts 1 and 2, utilizing a full year of Cohort 3 data.</w:t>
      </w:r>
    </w:p>
    <w:p w14:paraId="751DDEC1" w14:textId="15F7898D" w:rsidR="00C7684B" w:rsidRDefault="00C7684B" w:rsidP="00C37E08">
      <w:pPr>
        <w:spacing w:line="240" w:lineRule="auto"/>
        <w:jc w:val="both"/>
        <w:rPr>
          <w:rFonts w:ascii="Times New Roman" w:hAnsi="Times New Roman" w:cs="Times New Roman"/>
          <w:sz w:val="24"/>
          <w:szCs w:val="24"/>
        </w:rPr>
      </w:pPr>
    </w:p>
    <w:p w14:paraId="5464AE61" w14:textId="77777777" w:rsidR="00C7684B" w:rsidRPr="00C37E08" w:rsidRDefault="00C7684B" w:rsidP="00C37E08">
      <w:pPr>
        <w:spacing w:line="240" w:lineRule="auto"/>
        <w:jc w:val="both"/>
        <w:rPr>
          <w:rFonts w:ascii="Times New Roman" w:hAnsi="Times New Roman" w:cs="Times New Roman"/>
          <w:sz w:val="24"/>
          <w:szCs w:val="24"/>
        </w:rPr>
      </w:pPr>
    </w:p>
    <w:p w14:paraId="3BC20A6B" w14:textId="1C2E914E" w:rsidR="00B93D95" w:rsidRDefault="00B93D95" w:rsidP="00B93D95">
      <w:pPr>
        <w:pStyle w:val="Heading1"/>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References</w:t>
      </w:r>
    </w:p>
    <w:p w14:paraId="50CDD20A" w14:textId="77777777" w:rsidR="009C43AE" w:rsidRPr="009C43AE" w:rsidRDefault="009C43AE" w:rsidP="009C43AE">
      <w:pPr>
        <w:spacing w:after="0" w:line="480" w:lineRule="auto"/>
        <w:rPr>
          <w:rFonts w:ascii="Times New Roman" w:eastAsia="Times New Roman" w:hAnsi="Times New Roman" w:cs="Times New Roman"/>
          <w:sz w:val="24"/>
          <w:szCs w:val="24"/>
        </w:rPr>
      </w:pPr>
      <w:proofErr w:type="spellStart"/>
      <w:r w:rsidRPr="009C43AE">
        <w:rPr>
          <w:rFonts w:ascii="Times New Roman" w:eastAsia="Times New Roman" w:hAnsi="Times New Roman" w:cs="Times New Roman"/>
          <w:sz w:val="24"/>
          <w:szCs w:val="24"/>
        </w:rPr>
        <w:t>FastStats</w:t>
      </w:r>
      <w:proofErr w:type="spellEnd"/>
      <w:r w:rsidRPr="009C43AE">
        <w:rPr>
          <w:rFonts w:ascii="Times New Roman" w:eastAsia="Times New Roman" w:hAnsi="Times New Roman" w:cs="Times New Roman"/>
          <w:sz w:val="24"/>
          <w:szCs w:val="24"/>
        </w:rPr>
        <w:t xml:space="preserve">. 4 Aug. 2020, </w:t>
      </w:r>
      <w:hyperlink r:id="rId11" w:history="1">
        <w:r w:rsidRPr="009C43AE">
          <w:rPr>
            <w:rFonts w:ascii="Times New Roman" w:eastAsia="Times New Roman" w:hAnsi="Times New Roman" w:cs="Times New Roman"/>
            <w:color w:val="0000FF"/>
            <w:sz w:val="24"/>
            <w:szCs w:val="24"/>
            <w:u w:val="single"/>
          </w:rPr>
          <w:t>https://www.cdc.gov/nchs/fastats/obesity-overweight.htm</w:t>
        </w:r>
      </w:hyperlink>
      <w:r w:rsidRPr="009C43AE">
        <w:rPr>
          <w:rFonts w:ascii="Times New Roman" w:eastAsia="Times New Roman" w:hAnsi="Times New Roman" w:cs="Times New Roman"/>
          <w:sz w:val="24"/>
          <w:szCs w:val="24"/>
        </w:rPr>
        <w:t>.</w:t>
      </w:r>
    </w:p>
    <w:p w14:paraId="3F15C09C" w14:textId="2FCA58FA" w:rsidR="00EF3A33" w:rsidRDefault="00EF3A33" w:rsidP="00B93D95">
      <w:pPr>
        <w:rPr>
          <w:rFonts w:ascii="Times New Roman" w:hAnsi="Times New Roman" w:cs="Times New Roman"/>
          <w:sz w:val="24"/>
          <w:szCs w:val="24"/>
        </w:rPr>
      </w:pPr>
      <w:r w:rsidRPr="00BC4AEC">
        <w:rPr>
          <w:rFonts w:ascii="Times New Roman" w:hAnsi="Times New Roman" w:cs="Times New Roman"/>
          <w:sz w:val="24"/>
          <w:szCs w:val="24"/>
        </w:rPr>
        <w:t xml:space="preserve">Ewen Harrison, Tom Drake and </w:t>
      </w:r>
      <w:proofErr w:type="spellStart"/>
      <w:r w:rsidRPr="00BC4AEC">
        <w:rPr>
          <w:rFonts w:ascii="Times New Roman" w:hAnsi="Times New Roman" w:cs="Times New Roman"/>
          <w:sz w:val="24"/>
          <w:szCs w:val="24"/>
        </w:rPr>
        <w:t>Riinu</w:t>
      </w:r>
      <w:proofErr w:type="spellEnd"/>
      <w:r w:rsidRPr="00BC4AEC">
        <w:rPr>
          <w:rFonts w:ascii="Times New Roman" w:hAnsi="Times New Roman" w:cs="Times New Roman"/>
          <w:sz w:val="24"/>
          <w:szCs w:val="24"/>
        </w:rPr>
        <w:t xml:space="preserve"> </w:t>
      </w:r>
      <w:proofErr w:type="spellStart"/>
      <w:r w:rsidRPr="00BC4AEC">
        <w:rPr>
          <w:rFonts w:ascii="Times New Roman" w:hAnsi="Times New Roman" w:cs="Times New Roman"/>
          <w:sz w:val="24"/>
          <w:szCs w:val="24"/>
        </w:rPr>
        <w:t>Ots</w:t>
      </w:r>
      <w:proofErr w:type="spellEnd"/>
      <w:r w:rsidRPr="00BC4AEC">
        <w:rPr>
          <w:rFonts w:ascii="Times New Roman" w:hAnsi="Times New Roman" w:cs="Times New Roman"/>
          <w:sz w:val="24"/>
          <w:szCs w:val="24"/>
        </w:rPr>
        <w:t xml:space="preserve"> (2020). </w:t>
      </w:r>
      <w:proofErr w:type="spellStart"/>
      <w:r w:rsidRPr="00BC4AEC">
        <w:rPr>
          <w:rFonts w:ascii="Times New Roman" w:hAnsi="Times New Roman" w:cs="Times New Roman"/>
          <w:sz w:val="24"/>
          <w:szCs w:val="24"/>
        </w:rPr>
        <w:t>finalfit</w:t>
      </w:r>
      <w:proofErr w:type="spellEnd"/>
      <w:r w:rsidRPr="00BC4AEC">
        <w:rPr>
          <w:rFonts w:ascii="Times New Roman" w:hAnsi="Times New Roman" w:cs="Times New Roman"/>
          <w:sz w:val="24"/>
          <w:szCs w:val="24"/>
        </w:rPr>
        <w:t>: Quickly Create Elegant</w:t>
      </w:r>
      <w:r>
        <w:rPr>
          <w:rFonts w:ascii="Times New Roman" w:hAnsi="Times New Roman" w:cs="Times New Roman"/>
          <w:sz w:val="24"/>
          <w:szCs w:val="24"/>
        </w:rPr>
        <w:t xml:space="preserve"> </w:t>
      </w:r>
      <w:r w:rsidRPr="00BC4AEC">
        <w:rPr>
          <w:rFonts w:ascii="Times New Roman" w:hAnsi="Times New Roman" w:cs="Times New Roman"/>
          <w:sz w:val="24"/>
          <w:szCs w:val="24"/>
        </w:rPr>
        <w:t>Regression Results Tables and Plots when Modelling. R package version 1.0.2.</w:t>
      </w:r>
      <w:r>
        <w:rPr>
          <w:rFonts w:ascii="Times New Roman" w:hAnsi="Times New Roman" w:cs="Times New Roman"/>
          <w:sz w:val="24"/>
          <w:szCs w:val="24"/>
        </w:rPr>
        <w:t xml:space="preserve"> </w:t>
      </w:r>
      <w:hyperlink r:id="rId12" w:history="1">
        <w:r w:rsidRPr="00ED3B1E">
          <w:rPr>
            <w:rStyle w:val="Hyperlink"/>
            <w:rFonts w:ascii="Times New Roman" w:hAnsi="Times New Roman" w:cs="Times New Roman"/>
            <w:sz w:val="24"/>
            <w:szCs w:val="24"/>
          </w:rPr>
          <w:t>https://CRAN.R-project.org/package=finalfit</w:t>
        </w:r>
      </w:hyperlink>
    </w:p>
    <w:p w14:paraId="328D7390" w14:textId="634DE9F8" w:rsidR="00B93D95" w:rsidRPr="00B93D95" w:rsidRDefault="00B93D95" w:rsidP="00B93D95">
      <w:pPr>
        <w:rPr>
          <w:rFonts w:ascii="Times New Roman" w:hAnsi="Times New Roman" w:cs="Times New Roman"/>
          <w:sz w:val="24"/>
          <w:szCs w:val="24"/>
        </w:rPr>
      </w:pPr>
      <w:r w:rsidRPr="00B93D95">
        <w:rPr>
          <w:rFonts w:ascii="Times New Roman" w:hAnsi="Times New Roman" w:cs="Times New Roman"/>
          <w:sz w:val="24"/>
          <w:szCs w:val="24"/>
        </w:rPr>
        <w:t xml:space="preserve">Jeff Goldsmith, et al (2019). refund: Regression with Functional Data. R package version 0.1-21. </w:t>
      </w:r>
      <w:hyperlink r:id="rId13" w:history="1">
        <w:r w:rsidRPr="00B93D95">
          <w:rPr>
            <w:rStyle w:val="Hyperlink"/>
            <w:rFonts w:ascii="Times New Roman" w:hAnsi="Times New Roman" w:cs="Times New Roman"/>
            <w:sz w:val="24"/>
            <w:szCs w:val="24"/>
          </w:rPr>
          <w:t>https://CRAN.R-project.org/package=refund</w:t>
        </w:r>
      </w:hyperlink>
    </w:p>
    <w:p w14:paraId="6BD1952B" w14:textId="39133B72" w:rsidR="00790558" w:rsidRDefault="00986605" w:rsidP="008327EB">
      <w:pPr>
        <w:rPr>
          <w:rFonts w:ascii="Times New Roman" w:hAnsi="Times New Roman" w:cs="Times New Roman"/>
          <w:sz w:val="24"/>
          <w:szCs w:val="24"/>
        </w:rPr>
      </w:pPr>
      <w:r>
        <w:rPr>
          <w:rFonts w:ascii="Times New Roman" w:hAnsi="Times New Roman" w:cs="Times New Roman"/>
          <w:sz w:val="24"/>
          <w:szCs w:val="24"/>
        </w:rPr>
        <w:t xml:space="preserve">Jeff </w:t>
      </w:r>
      <w:r w:rsidR="00B93D95" w:rsidRPr="00B93D95">
        <w:rPr>
          <w:rFonts w:ascii="Times New Roman" w:hAnsi="Times New Roman" w:cs="Times New Roman"/>
          <w:sz w:val="24"/>
          <w:szCs w:val="24"/>
        </w:rPr>
        <w:t xml:space="preserve">Goldsmith, et al. “Corrected Confidence Bands for Functional Data Using Principal Components.” Biometrics, vol. 69, no. 1, 2013, pp. 41–51. Wiley Online Library, </w:t>
      </w:r>
      <w:proofErr w:type="spellStart"/>
      <w:r w:rsidR="00B93D95" w:rsidRPr="00B93D95">
        <w:rPr>
          <w:rFonts w:ascii="Times New Roman" w:hAnsi="Times New Roman" w:cs="Times New Roman"/>
          <w:sz w:val="24"/>
          <w:szCs w:val="24"/>
        </w:rPr>
        <w:t>doi:https</w:t>
      </w:r>
      <w:proofErr w:type="spellEnd"/>
      <w:r w:rsidR="00B93D95" w:rsidRPr="00B93D95">
        <w:rPr>
          <w:rFonts w:ascii="Times New Roman" w:hAnsi="Times New Roman" w:cs="Times New Roman"/>
          <w:sz w:val="24"/>
          <w:szCs w:val="24"/>
        </w:rPr>
        <w:t>://doi.org/10.1111/j.1541-0420.2012.01808.x.</w:t>
      </w:r>
    </w:p>
    <w:p w14:paraId="5B6870A3" w14:textId="766FB3CC" w:rsidR="008C194E" w:rsidRDefault="00986605" w:rsidP="00BC4AEC">
      <w:pPr>
        <w:rPr>
          <w:rFonts w:ascii="Times New Roman" w:hAnsi="Times New Roman" w:cs="Times New Roman"/>
          <w:sz w:val="24"/>
          <w:szCs w:val="24"/>
        </w:rPr>
      </w:pPr>
      <w:r>
        <w:rPr>
          <w:rFonts w:ascii="Times New Roman" w:hAnsi="Times New Roman" w:cs="Times New Roman"/>
          <w:sz w:val="24"/>
          <w:szCs w:val="24"/>
        </w:rPr>
        <w:t xml:space="preserve">Matthew </w:t>
      </w:r>
      <w:r w:rsidR="00BC4AEC">
        <w:rPr>
          <w:rFonts w:ascii="Times New Roman" w:hAnsi="Times New Roman" w:cs="Times New Roman"/>
          <w:sz w:val="24"/>
          <w:szCs w:val="24"/>
        </w:rPr>
        <w:t>Strand and G</w:t>
      </w:r>
      <w:r>
        <w:rPr>
          <w:rFonts w:ascii="Times New Roman" w:hAnsi="Times New Roman" w:cs="Times New Roman"/>
          <w:sz w:val="24"/>
          <w:szCs w:val="24"/>
        </w:rPr>
        <w:t>ary G</w:t>
      </w:r>
      <w:r w:rsidR="00BC4AEC">
        <w:rPr>
          <w:rFonts w:ascii="Times New Roman" w:hAnsi="Times New Roman" w:cs="Times New Roman"/>
          <w:sz w:val="24"/>
          <w:szCs w:val="24"/>
        </w:rPr>
        <w:t>runwald (2020). BIOS6643 Analysis of Longitudinal Data Course Notes.</w:t>
      </w:r>
    </w:p>
    <w:p w14:paraId="4DC24379" w14:textId="0114A290" w:rsidR="00465784" w:rsidRDefault="00465784" w:rsidP="00BC4AEC">
      <w:pPr>
        <w:rPr>
          <w:rFonts w:ascii="Times New Roman" w:hAnsi="Times New Roman" w:cs="Times New Roman"/>
          <w:sz w:val="24"/>
          <w:szCs w:val="24"/>
        </w:rPr>
      </w:pPr>
      <w:r>
        <w:rPr>
          <w:rFonts w:ascii="Times New Roman" w:hAnsi="Times New Roman" w:cs="Times New Roman"/>
          <w:sz w:val="24"/>
          <w:szCs w:val="24"/>
        </w:rPr>
        <w:t xml:space="preserve">NP </w:t>
      </w:r>
      <w:r w:rsidRPr="00465784">
        <w:rPr>
          <w:rFonts w:ascii="Times New Roman" w:hAnsi="Times New Roman" w:cs="Times New Roman"/>
          <w:sz w:val="24"/>
          <w:szCs w:val="24"/>
        </w:rPr>
        <w:t xml:space="preserve">Pronk, </w:t>
      </w:r>
      <w:r>
        <w:rPr>
          <w:rFonts w:ascii="Times New Roman" w:hAnsi="Times New Roman" w:cs="Times New Roman"/>
          <w:sz w:val="24"/>
          <w:szCs w:val="24"/>
        </w:rPr>
        <w:t xml:space="preserve">RR </w:t>
      </w:r>
      <w:r w:rsidRPr="00465784">
        <w:rPr>
          <w:rFonts w:ascii="Times New Roman" w:hAnsi="Times New Roman" w:cs="Times New Roman"/>
          <w:sz w:val="24"/>
          <w:szCs w:val="24"/>
        </w:rPr>
        <w:t>Wing</w:t>
      </w:r>
      <w:r>
        <w:rPr>
          <w:rFonts w:ascii="Times New Roman" w:hAnsi="Times New Roman" w:cs="Times New Roman"/>
          <w:sz w:val="24"/>
          <w:szCs w:val="24"/>
        </w:rPr>
        <w:t xml:space="preserve"> (1994)</w:t>
      </w:r>
      <w:r w:rsidRPr="00465784">
        <w:rPr>
          <w:rFonts w:ascii="Times New Roman" w:hAnsi="Times New Roman" w:cs="Times New Roman"/>
          <w:sz w:val="24"/>
          <w:szCs w:val="24"/>
        </w:rPr>
        <w:t>. Physical activity and long-term maintenance of weight loss.  Obes</w:t>
      </w:r>
      <w:r>
        <w:rPr>
          <w:rFonts w:ascii="Times New Roman" w:hAnsi="Times New Roman" w:cs="Times New Roman"/>
          <w:sz w:val="24"/>
          <w:szCs w:val="24"/>
        </w:rPr>
        <w:t>ity</w:t>
      </w:r>
      <w:r w:rsidRPr="00465784">
        <w:rPr>
          <w:rFonts w:ascii="Times New Roman" w:hAnsi="Times New Roman" w:cs="Times New Roman"/>
          <w:sz w:val="24"/>
          <w:szCs w:val="24"/>
        </w:rPr>
        <w:t xml:space="preserve"> Res</w:t>
      </w:r>
      <w:r>
        <w:rPr>
          <w:rFonts w:ascii="Times New Roman" w:hAnsi="Times New Roman" w:cs="Times New Roman"/>
          <w:sz w:val="24"/>
          <w:szCs w:val="24"/>
        </w:rPr>
        <w:t xml:space="preserve">earch; </w:t>
      </w:r>
      <w:r w:rsidRPr="00465784">
        <w:rPr>
          <w:rFonts w:ascii="Times New Roman" w:hAnsi="Times New Roman" w:cs="Times New Roman"/>
          <w:sz w:val="24"/>
          <w:szCs w:val="24"/>
        </w:rPr>
        <w:t>2:587-599.</w:t>
      </w:r>
    </w:p>
    <w:p w14:paraId="5FAE5C0E" w14:textId="77777777" w:rsidR="00465784" w:rsidRDefault="00465784" w:rsidP="00465784">
      <w:pPr>
        <w:rPr>
          <w:rFonts w:ascii="Times New Roman" w:hAnsi="Times New Roman" w:cs="Times New Roman"/>
          <w:sz w:val="24"/>
          <w:szCs w:val="24"/>
        </w:rPr>
      </w:pPr>
      <w:r>
        <w:rPr>
          <w:rFonts w:ascii="Times New Roman" w:hAnsi="Times New Roman" w:cs="Times New Roman"/>
          <w:sz w:val="24"/>
          <w:szCs w:val="24"/>
        </w:rPr>
        <w:t xml:space="preserve">R </w:t>
      </w:r>
      <w:r w:rsidRPr="00465784">
        <w:rPr>
          <w:rFonts w:ascii="Times New Roman" w:hAnsi="Times New Roman" w:cs="Times New Roman"/>
          <w:sz w:val="24"/>
          <w:szCs w:val="24"/>
        </w:rPr>
        <w:t xml:space="preserve">Cleland, </w:t>
      </w:r>
      <w:r>
        <w:rPr>
          <w:rFonts w:ascii="Times New Roman" w:hAnsi="Times New Roman" w:cs="Times New Roman"/>
          <w:sz w:val="24"/>
          <w:szCs w:val="24"/>
        </w:rPr>
        <w:t xml:space="preserve">DC </w:t>
      </w:r>
      <w:r w:rsidRPr="00465784">
        <w:rPr>
          <w:rFonts w:ascii="Times New Roman" w:hAnsi="Times New Roman" w:cs="Times New Roman"/>
          <w:sz w:val="24"/>
          <w:szCs w:val="24"/>
        </w:rPr>
        <w:t xml:space="preserve">Graybill, </w:t>
      </w:r>
      <w:r>
        <w:rPr>
          <w:rFonts w:ascii="Times New Roman" w:hAnsi="Times New Roman" w:cs="Times New Roman"/>
          <w:sz w:val="24"/>
          <w:szCs w:val="24"/>
        </w:rPr>
        <w:t xml:space="preserve">V </w:t>
      </w:r>
      <w:r w:rsidRPr="00465784">
        <w:rPr>
          <w:rFonts w:ascii="Times New Roman" w:hAnsi="Times New Roman" w:cs="Times New Roman"/>
          <w:sz w:val="24"/>
          <w:szCs w:val="24"/>
        </w:rPr>
        <w:t>Hubbard.  et al</w:t>
      </w:r>
      <w:r>
        <w:rPr>
          <w:rFonts w:ascii="Times New Roman" w:hAnsi="Times New Roman" w:cs="Times New Roman"/>
          <w:sz w:val="24"/>
          <w:szCs w:val="24"/>
        </w:rPr>
        <w:t xml:space="preserve"> (1998)</w:t>
      </w:r>
      <w:r w:rsidRPr="00465784">
        <w:rPr>
          <w:rFonts w:ascii="Times New Roman" w:hAnsi="Times New Roman" w:cs="Times New Roman"/>
          <w:sz w:val="24"/>
          <w:szCs w:val="24"/>
        </w:rPr>
        <w:t>.  Commercial Weight Loss Products and Programs: What Consumers Stand to Gain and Lose. Washington, DC: Federal Trade Commission, Bureau of Consumer Protection.</w:t>
      </w:r>
    </w:p>
    <w:p w14:paraId="0E6F5220" w14:textId="77777777" w:rsidR="00465784" w:rsidRDefault="00465784" w:rsidP="00BC4AEC">
      <w:pPr>
        <w:rPr>
          <w:rFonts w:ascii="Times New Roman" w:hAnsi="Times New Roman" w:cs="Times New Roman"/>
          <w:sz w:val="24"/>
          <w:szCs w:val="24"/>
        </w:rPr>
      </w:pPr>
    </w:p>
    <w:p w14:paraId="1457A916" w14:textId="77777777" w:rsidR="00EF3A33" w:rsidRPr="003908C6" w:rsidRDefault="00EF3A33" w:rsidP="00BC4AEC">
      <w:pPr>
        <w:rPr>
          <w:rFonts w:ascii="Times New Roman" w:hAnsi="Times New Roman" w:cs="Times New Roman"/>
          <w:sz w:val="24"/>
          <w:szCs w:val="24"/>
        </w:rPr>
      </w:pPr>
    </w:p>
    <w:p w14:paraId="39325727" w14:textId="35829602" w:rsidR="00206B92" w:rsidRDefault="00B73AF2" w:rsidP="009D0370">
      <w:pPr>
        <w:pStyle w:val="Heading1"/>
        <w:rPr>
          <w:rFonts w:ascii="Times New Roman" w:hAnsi="Times New Roman" w:cs="Times New Roman"/>
          <w:b/>
          <w:bCs/>
          <w:color w:val="auto"/>
          <w:sz w:val="24"/>
          <w:szCs w:val="24"/>
        </w:rPr>
      </w:pPr>
      <w:r>
        <w:rPr>
          <w:rFonts w:ascii="Times New Roman" w:hAnsi="Times New Roman" w:cs="Times New Roman"/>
          <w:b/>
          <w:bCs/>
          <w:color w:val="auto"/>
          <w:sz w:val="24"/>
          <w:szCs w:val="24"/>
        </w:rPr>
        <w:t>Table</w:t>
      </w:r>
      <w:r w:rsidRPr="00B93D95">
        <w:rPr>
          <w:rFonts w:ascii="Times New Roman" w:hAnsi="Times New Roman" w:cs="Times New Roman"/>
          <w:b/>
          <w:bCs/>
          <w:color w:val="auto"/>
          <w:sz w:val="24"/>
          <w:szCs w:val="24"/>
        </w:rPr>
        <w:t xml:space="preserve"> Appendix</w:t>
      </w:r>
    </w:p>
    <w:p w14:paraId="33D12E38" w14:textId="5ACBBEAF" w:rsidR="00206B92" w:rsidRDefault="003908C6" w:rsidP="00606E14">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A3A6224" wp14:editId="39CB575C">
                <wp:simplePos x="0" y="0"/>
                <wp:positionH relativeFrom="margin">
                  <wp:posOffset>-76200</wp:posOffset>
                </wp:positionH>
                <wp:positionV relativeFrom="paragraph">
                  <wp:posOffset>51435</wp:posOffset>
                </wp:positionV>
                <wp:extent cx="3601720" cy="283845"/>
                <wp:effectExtent l="0" t="0" r="0" b="1905"/>
                <wp:wrapSquare wrapText="bothSides"/>
                <wp:docPr id="9" name="Text Box 9"/>
                <wp:cNvGraphicFramePr/>
                <a:graphic xmlns:a="http://schemas.openxmlformats.org/drawingml/2006/main">
                  <a:graphicData uri="http://schemas.microsoft.com/office/word/2010/wordprocessingShape">
                    <wps:wsp>
                      <wps:cNvSpPr txBox="1"/>
                      <wps:spPr>
                        <a:xfrm>
                          <a:off x="0" y="0"/>
                          <a:ext cx="3601720" cy="283845"/>
                        </a:xfrm>
                        <a:prstGeom prst="rect">
                          <a:avLst/>
                        </a:prstGeom>
                        <a:solidFill>
                          <a:schemeClr val="bg1"/>
                        </a:solidFill>
                        <a:ln w="6350">
                          <a:noFill/>
                        </a:ln>
                      </wps:spPr>
                      <wps:txbx>
                        <w:txbxContent>
                          <w:p w14:paraId="01AA8645" w14:textId="35078C10" w:rsidR="00465784" w:rsidRPr="002626DE" w:rsidRDefault="00465784" w:rsidP="00606E14">
                            <w:pPr>
                              <w:rPr>
                                <w:rFonts w:ascii="Times New Roman" w:hAnsi="Times New Roman" w:cs="Times New Roman"/>
                                <w:b/>
                                <w:bCs/>
                                <w:i/>
                                <w:iCs/>
                                <w:sz w:val="24"/>
                                <w:szCs w:val="24"/>
                              </w:rPr>
                            </w:pPr>
                            <w:r>
                              <w:rPr>
                                <w:rFonts w:ascii="Times New Roman" w:hAnsi="Times New Roman" w:cs="Times New Roman"/>
                                <w:b/>
                                <w:bCs/>
                                <w:i/>
                                <w:iCs/>
                                <w:sz w:val="24"/>
                                <w:szCs w:val="24"/>
                              </w:rPr>
                              <w:t>Appendix Table</w:t>
                            </w:r>
                            <w:r w:rsidRPr="002626DE">
                              <w:rPr>
                                <w:rFonts w:ascii="Times New Roman" w:hAnsi="Times New Roman" w:cs="Times New Roman"/>
                                <w:b/>
                                <w:bCs/>
                                <w:i/>
                                <w:iCs/>
                                <w:sz w:val="24"/>
                                <w:szCs w:val="24"/>
                              </w:rPr>
                              <w:t xml:space="preserve"> </w:t>
                            </w:r>
                            <w:r w:rsidR="00C7684B">
                              <w:rPr>
                                <w:rFonts w:ascii="Times New Roman" w:hAnsi="Times New Roman" w:cs="Times New Roman"/>
                                <w:b/>
                                <w:bCs/>
                                <w:i/>
                                <w:iCs/>
                                <w:sz w:val="24"/>
                                <w:szCs w:val="24"/>
                              </w:rPr>
                              <w:t>1</w:t>
                            </w:r>
                            <w:r w:rsidRPr="002626DE">
                              <w:rPr>
                                <w:rFonts w:ascii="Times New Roman" w:hAnsi="Times New Roman" w:cs="Times New Roman"/>
                                <w:b/>
                                <w:bCs/>
                                <w:i/>
                                <w:iCs/>
                                <w:sz w:val="24"/>
                                <w:szCs w:val="24"/>
                              </w:rPr>
                              <w:t xml:space="preserve">. </w:t>
                            </w:r>
                            <w:r>
                              <w:rPr>
                                <w:rFonts w:ascii="Times New Roman" w:hAnsi="Times New Roman" w:cs="Times New Roman"/>
                                <w:b/>
                                <w:bCs/>
                                <w:i/>
                                <w:iCs/>
                                <w:sz w:val="24"/>
                                <w:szCs w:val="24"/>
                              </w:rPr>
                              <w:t>Covariance Parameter Estimates</w:t>
                            </w:r>
                          </w:p>
                          <w:p w14:paraId="05EDC3A3" w14:textId="77777777" w:rsidR="00465784" w:rsidRDefault="00465784" w:rsidP="00606E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A6224" id="Text Box 9" o:spid="_x0000_s1032" type="#_x0000_t202" style="position:absolute;margin-left:-6pt;margin-top:4.05pt;width:283.6pt;height:22.3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zURAIAAIAEAAAOAAAAZHJzL2Uyb0RvYy54bWysVN+P2jAMfp+0/yHK+2j5OUCUE+PENAnd&#10;nQTTPYc0pZHSOEsCLfvr56SUY7c9TXtJHdv5bH+2u3hoKkXOwjoJOqP9XkqJ0BxyqY8Z/b7ffJpS&#10;4jzTOVOgRUYvwtGH5ccPi9rMxQBKULmwBEG0m9cmo6X3Zp4kjpeiYq4HRmg0FmAr5vFqj0luWY3o&#10;lUoGaTpJarC5scCFc6h9bI10GfGLQnD/XBROeKIyirn5eNp4HsKZLBdsfrTMlJJf02D/kEXFpMag&#10;N6hH5hk5WfkHVCW5BQeF73GoEigKyUWsAavpp++q2ZXMiFgLkuPMjSb3/2D50/nFEplndEaJZhW2&#10;aC8aT75AQ2aBndq4OTrtDLr5BtXY5U7vUBmKbgpbhS+WQ9COPF9u3AYwjsrhJO1/HqCJo20wHU5H&#10;4wCTvL021vmvAioShIxa7F2klJ23zreunUsI5kDJfCOVipcwL2KtLDkz7PThGHNE8N+8lCZ1RifD&#10;cRqBNYTnLbLSmEuota0pSL45NJGZSVfvAfIL0mChHSNn+EZirlvm/AuzODdYHu6Cf8ajUICx4CpR&#10;UoL9+Td98Md2opWSGucwo+7HiVlBifqmsdGz/mgUBjdeRuNIob23HO4t+lStAQno49YZHkV8bL3q&#10;xMJC9YorswpR0cQ0x9gZ9Z249u124MpxsVpFJxxVw/xW7wwP0IHw0Il988qsubbLY6OfoJtYNn/X&#10;tdY3vNSwOnkoZGxp4Lll9Uo/jnkciutKhj26v0evtx/H8hcAAAD//wMAUEsDBBQABgAIAAAAIQC7&#10;7WtE3AAAAAgBAAAPAAAAZHJzL2Rvd25yZXYueG1sTI/BboMwEETvlfIP1lbKLTEgUSGKidKoOVeF&#10;Hnp08BZo8BphJyF8fben9rarGc28KXazHcQVJ987UhBvIxBIjTM9tQo+6uMmA+GDJqMHR6jgjh52&#10;5eqh0LlxN3rHaxVawSHkc62gC2HMpfRNh1b7rRuRWPtyk9WB36mVZtI3DreDTKLoSVrdEzd0esRD&#10;h825uljudfXredkHWR8brF5Muny/fS5KrR/n/TOIgHP4M8MvPqNDyUwndyHjxaBgEye8JSjIYhCs&#10;p2magDjxkWQgy0L+H1D+AAAA//8DAFBLAQItABQABgAIAAAAIQC2gziS/gAAAOEBAAATAAAAAAAA&#10;AAAAAAAAAAAAAABbQ29udGVudF9UeXBlc10ueG1sUEsBAi0AFAAGAAgAAAAhADj9If/WAAAAlAEA&#10;AAsAAAAAAAAAAAAAAAAALwEAAF9yZWxzLy5yZWxzUEsBAi0AFAAGAAgAAAAhACoD/NREAgAAgAQA&#10;AA4AAAAAAAAAAAAAAAAALgIAAGRycy9lMm9Eb2MueG1sUEsBAi0AFAAGAAgAAAAhALvta0TcAAAA&#10;CAEAAA8AAAAAAAAAAAAAAAAAngQAAGRycy9kb3ducmV2LnhtbFBLBQYAAAAABAAEAPMAAACnBQAA&#10;AAA=&#10;" fillcolor="white [3212]" stroked="f" strokeweight=".5pt">
                <v:textbox>
                  <w:txbxContent>
                    <w:p w14:paraId="01AA8645" w14:textId="35078C10" w:rsidR="00465784" w:rsidRPr="002626DE" w:rsidRDefault="00465784" w:rsidP="00606E14">
                      <w:pPr>
                        <w:rPr>
                          <w:rFonts w:ascii="Times New Roman" w:hAnsi="Times New Roman" w:cs="Times New Roman"/>
                          <w:b/>
                          <w:bCs/>
                          <w:i/>
                          <w:iCs/>
                          <w:sz w:val="24"/>
                          <w:szCs w:val="24"/>
                        </w:rPr>
                      </w:pPr>
                      <w:r>
                        <w:rPr>
                          <w:rFonts w:ascii="Times New Roman" w:hAnsi="Times New Roman" w:cs="Times New Roman"/>
                          <w:b/>
                          <w:bCs/>
                          <w:i/>
                          <w:iCs/>
                          <w:sz w:val="24"/>
                          <w:szCs w:val="24"/>
                        </w:rPr>
                        <w:t>Appendix Table</w:t>
                      </w:r>
                      <w:r w:rsidRPr="002626DE">
                        <w:rPr>
                          <w:rFonts w:ascii="Times New Roman" w:hAnsi="Times New Roman" w:cs="Times New Roman"/>
                          <w:b/>
                          <w:bCs/>
                          <w:i/>
                          <w:iCs/>
                          <w:sz w:val="24"/>
                          <w:szCs w:val="24"/>
                        </w:rPr>
                        <w:t xml:space="preserve"> </w:t>
                      </w:r>
                      <w:r w:rsidR="00C7684B">
                        <w:rPr>
                          <w:rFonts w:ascii="Times New Roman" w:hAnsi="Times New Roman" w:cs="Times New Roman"/>
                          <w:b/>
                          <w:bCs/>
                          <w:i/>
                          <w:iCs/>
                          <w:sz w:val="24"/>
                          <w:szCs w:val="24"/>
                        </w:rPr>
                        <w:t>1</w:t>
                      </w:r>
                      <w:r w:rsidRPr="002626DE">
                        <w:rPr>
                          <w:rFonts w:ascii="Times New Roman" w:hAnsi="Times New Roman" w:cs="Times New Roman"/>
                          <w:b/>
                          <w:bCs/>
                          <w:i/>
                          <w:iCs/>
                          <w:sz w:val="24"/>
                          <w:szCs w:val="24"/>
                        </w:rPr>
                        <w:t xml:space="preserve">. </w:t>
                      </w:r>
                      <w:r>
                        <w:rPr>
                          <w:rFonts w:ascii="Times New Roman" w:hAnsi="Times New Roman" w:cs="Times New Roman"/>
                          <w:b/>
                          <w:bCs/>
                          <w:i/>
                          <w:iCs/>
                          <w:sz w:val="24"/>
                          <w:szCs w:val="24"/>
                        </w:rPr>
                        <w:t>Covariance Parameter Estimates</w:t>
                      </w:r>
                    </w:p>
                    <w:p w14:paraId="05EDC3A3" w14:textId="77777777" w:rsidR="00465784" w:rsidRDefault="00465784" w:rsidP="00606E14"/>
                  </w:txbxContent>
                </v:textbox>
                <w10:wrap type="square" anchorx="margin"/>
              </v:shape>
            </w:pict>
          </mc:Fallback>
        </mc:AlternateContent>
      </w:r>
    </w:p>
    <w:tbl>
      <w:tblPr>
        <w:tblStyle w:val="TableGrid"/>
        <w:tblpPr w:leftFromText="180" w:rightFromText="180" w:vertAnchor="text" w:horzAnchor="margin" w:tblpY="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1350"/>
        <w:gridCol w:w="1220"/>
      </w:tblGrid>
      <w:tr w:rsidR="003908C6" w14:paraId="7CFCD7EF" w14:textId="77777777" w:rsidTr="003908C6">
        <w:tc>
          <w:tcPr>
            <w:tcW w:w="1705" w:type="dxa"/>
            <w:tcBorders>
              <w:top w:val="single" w:sz="4" w:space="0" w:color="auto"/>
              <w:left w:val="single" w:sz="4" w:space="0" w:color="auto"/>
              <w:bottom w:val="double" w:sz="4" w:space="0" w:color="auto"/>
              <w:right w:val="single" w:sz="4" w:space="0" w:color="auto"/>
            </w:tcBorders>
          </w:tcPr>
          <w:p w14:paraId="3FD80018" w14:textId="77777777" w:rsidR="003908C6" w:rsidRPr="00891A19" w:rsidRDefault="003908C6" w:rsidP="003908C6">
            <w:pPr>
              <w:rPr>
                <w:rFonts w:ascii="Times New Roman" w:hAnsi="Times New Roman" w:cs="Times New Roman"/>
                <w:b/>
                <w:bCs/>
                <w:sz w:val="20"/>
                <w:szCs w:val="20"/>
              </w:rPr>
            </w:pPr>
            <w:proofErr w:type="spellStart"/>
            <w:r w:rsidRPr="00891A19">
              <w:rPr>
                <w:rFonts w:ascii="Times New Roman" w:hAnsi="Times New Roman" w:cs="Times New Roman"/>
                <w:b/>
                <w:bCs/>
                <w:sz w:val="20"/>
                <w:szCs w:val="20"/>
              </w:rPr>
              <w:t>Cov</w:t>
            </w:r>
            <w:proofErr w:type="spellEnd"/>
            <w:r w:rsidRPr="00891A19">
              <w:rPr>
                <w:rFonts w:ascii="Times New Roman" w:hAnsi="Times New Roman" w:cs="Times New Roman"/>
                <w:b/>
                <w:bCs/>
                <w:sz w:val="20"/>
                <w:szCs w:val="20"/>
              </w:rPr>
              <w:t xml:space="preserve"> Parameter</w:t>
            </w:r>
          </w:p>
        </w:tc>
        <w:tc>
          <w:tcPr>
            <w:tcW w:w="1350" w:type="dxa"/>
            <w:tcBorders>
              <w:top w:val="single" w:sz="4" w:space="0" w:color="auto"/>
              <w:left w:val="single" w:sz="4" w:space="0" w:color="auto"/>
              <w:bottom w:val="double" w:sz="4" w:space="0" w:color="auto"/>
              <w:right w:val="single" w:sz="4" w:space="0" w:color="auto"/>
            </w:tcBorders>
          </w:tcPr>
          <w:p w14:paraId="5C887C4C" w14:textId="77777777" w:rsidR="003908C6" w:rsidRPr="00891A19" w:rsidRDefault="003908C6" w:rsidP="003908C6">
            <w:pPr>
              <w:rPr>
                <w:rFonts w:ascii="Times New Roman" w:hAnsi="Times New Roman" w:cs="Times New Roman"/>
                <w:b/>
                <w:bCs/>
                <w:sz w:val="20"/>
                <w:szCs w:val="20"/>
              </w:rPr>
            </w:pPr>
            <w:r w:rsidRPr="00891A19">
              <w:rPr>
                <w:rFonts w:ascii="Times New Roman" w:hAnsi="Times New Roman" w:cs="Times New Roman"/>
                <w:b/>
                <w:bCs/>
                <w:sz w:val="20"/>
                <w:szCs w:val="20"/>
              </w:rPr>
              <w:t>Subject</w:t>
            </w:r>
          </w:p>
        </w:tc>
        <w:tc>
          <w:tcPr>
            <w:tcW w:w="1220" w:type="dxa"/>
            <w:tcBorders>
              <w:top w:val="single" w:sz="4" w:space="0" w:color="auto"/>
              <w:left w:val="single" w:sz="4" w:space="0" w:color="auto"/>
              <w:bottom w:val="double" w:sz="4" w:space="0" w:color="auto"/>
              <w:right w:val="single" w:sz="4" w:space="0" w:color="auto"/>
            </w:tcBorders>
          </w:tcPr>
          <w:p w14:paraId="7B1558CE" w14:textId="77777777" w:rsidR="003908C6" w:rsidRPr="00891A19" w:rsidRDefault="003908C6" w:rsidP="003908C6">
            <w:pPr>
              <w:rPr>
                <w:rFonts w:ascii="Times New Roman" w:hAnsi="Times New Roman" w:cs="Times New Roman"/>
                <w:b/>
                <w:bCs/>
                <w:sz w:val="20"/>
                <w:szCs w:val="20"/>
              </w:rPr>
            </w:pPr>
            <w:r w:rsidRPr="00891A19">
              <w:rPr>
                <w:rFonts w:ascii="Times New Roman" w:hAnsi="Times New Roman" w:cs="Times New Roman"/>
                <w:b/>
                <w:bCs/>
                <w:sz w:val="20"/>
                <w:szCs w:val="20"/>
              </w:rPr>
              <w:t>Estimate</w:t>
            </w:r>
          </w:p>
        </w:tc>
      </w:tr>
      <w:tr w:rsidR="003908C6" w14:paraId="7CA1B688" w14:textId="77777777" w:rsidTr="003908C6">
        <w:tc>
          <w:tcPr>
            <w:tcW w:w="1705" w:type="dxa"/>
            <w:tcBorders>
              <w:top w:val="double" w:sz="4" w:space="0" w:color="auto"/>
              <w:left w:val="single" w:sz="4" w:space="0" w:color="auto"/>
              <w:right w:val="single" w:sz="4" w:space="0" w:color="auto"/>
            </w:tcBorders>
          </w:tcPr>
          <w:p w14:paraId="0AF4EAD5" w14:textId="77777777" w:rsidR="003908C6" w:rsidRPr="00891A19" w:rsidRDefault="003908C6" w:rsidP="003908C6">
            <w:pPr>
              <w:rPr>
                <w:rFonts w:ascii="Times New Roman" w:hAnsi="Times New Roman" w:cs="Times New Roman"/>
                <w:sz w:val="20"/>
                <w:szCs w:val="20"/>
              </w:rPr>
            </w:pPr>
            <w:r w:rsidRPr="00891A19">
              <w:rPr>
                <w:rFonts w:ascii="Times New Roman" w:hAnsi="Times New Roman" w:cs="Times New Roman"/>
                <w:sz w:val="20"/>
                <w:szCs w:val="20"/>
              </w:rPr>
              <w:t>Intercept</w:t>
            </w:r>
          </w:p>
        </w:tc>
        <w:tc>
          <w:tcPr>
            <w:tcW w:w="1350" w:type="dxa"/>
            <w:tcBorders>
              <w:top w:val="double" w:sz="4" w:space="0" w:color="auto"/>
              <w:left w:val="single" w:sz="4" w:space="0" w:color="auto"/>
              <w:right w:val="single" w:sz="4" w:space="0" w:color="auto"/>
            </w:tcBorders>
          </w:tcPr>
          <w:p w14:paraId="70E19C5B" w14:textId="77777777" w:rsidR="003908C6" w:rsidRPr="00891A19" w:rsidRDefault="003908C6" w:rsidP="003908C6">
            <w:pPr>
              <w:rPr>
                <w:rFonts w:ascii="Times New Roman" w:hAnsi="Times New Roman" w:cs="Times New Roman"/>
                <w:sz w:val="20"/>
                <w:szCs w:val="20"/>
              </w:rPr>
            </w:pPr>
            <w:r w:rsidRPr="00891A19">
              <w:rPr>
                <w:rFonts w:ascii="Times New Roman" w:hAnsi="Times New Roman" w:cs="Times New Roman"/>
                <w:sz w:val="20"/>
                <w:szCs w:val="20"/>
              </w:rPr>
              <w:t>Participant</w:t>
            </w:r>
          </w:p>
        </w:tc>
        <w:tc>
          <w:tcPr>
            <w:tcW w:w="1220" w:type="dxa"/>
            <w:tcBorders>
              <w:top w:val="double" w:sz="4" w:space="0" w:color="auto"/>
              <w:left w:val="single" w:sz="4" w:space="0" w:color="auto"/>
              <w:right w:val="single" w:sz="4" w:space="0" w:color="auto"/>
            </w:tcBorders>
          </w:tcPr>
          <w:p w14:paraId="1A384AFE" w14:textId="0D2585B8" w:rsidR="003908C6" w:rsidRPr="00891A19" w:rsidRDefault="00891A19" w:rsidP="003908C6">
            <w:pPr>
              <w:jc w:val="right"/>
              <w:rPr>
                <w:rFonts w:ascii="Times New Roman" w:hAnsi="Times New Roman" w:cs="Times New Roman"/>
                <w:sz w:val="20"/>
                <w:szCs w:val="20"/>
              </w:rPr>
            </w:pPr>
            <w:r w:rsidRPr="00891A19">
              <w:rPr>
                <w:rFonts w:ascii="Times New Roman" w:hAnsi="Times New Roman" w:cs="Times New Roman"/>
                <w:sz w:val="20"/>
                <w:szCs w:val="20"/>
              </w:rPr>
              <w:t>4.2251</w:t>
            </w:r>
          </w:p>
        </w:tc>
      </w:tr>
      <w:tr w:rsidR="003908C6" w14:paraId="2B462709" w14:textId="77777777" w:rsidTr="003908C6">
        <w:tc>
          <w:tcPr>
            <w:tcW w:w="1705" w:type="dxa"/>
            <w:tcBorders>
              <w:left w:val="single" w:sz="4" w:space="0" w:color="auto"/>
              <w:right w:val="single" w:sz="4" w:space="0" w:color="auto"/>
            </w:tcBorders>
          </w:tcPr>
          <w:p w14:paraId="62E46B73" w14:textId="77777777" w:rsidR="003908C6" w:rsidRPr="00891A19" w:rsidRDefault="003908C6" w:rsidP="003908C6">
            <w:pPr>
              <w:rPr>
                <w:rFonts w:ascii="Times New Roman" w:hAnsi="Times New Roman" w:cs="Times New Roman"/>
                <w:sz w:val="20"/>
                <w:szCs w:val="20"/>
              </w:rPr>
            </w:pPr>
            <w:r w:rsidRPr="00891A19">
              <w:rPr>
                <w:rFonts w:ascii="Times New Roman" w:hAnsi="Times New Roman" w:cs="Times New Roman"/>
                <w:sz w:val="20"/>
                <w:szCs w:val="20"/>
              </w:rPr>
              <w:t>Week</w:t>
            </w:r>
          </w:p>
        </w:tc>
        <w:tc>
          <w:tcPr>
            <w:tcW w:w="1350" w:type="dxa"/>
            <w:tcBorders>
              <w:left w:val="single" w:sz="4" w:space="0" w:color="auto"/>
              <w:right w:val="single" w:sz="4" w:space="0" w:color="auto"/>
            </w:tcBorders>
          </w:tcPr>
          <w:p w14:paraId="6FFB1848" w14:textId="77777777" w:rsidR="003908C6" w:rsidRPr="00891A19" w:rsidRDefault="003908C6" w:rsidP="003908C6">
            <w:pPr>
              <w:rPr>
                <w:rFonts w:ascii="Times New Roman" w:hAnsi="Times New Roman" w:cs="Times New Roman"/>
                <w:sz w:val="20"/>
                <w:szCs w:val="20"/>
              </w:rPr>
            </w:pPr>
            <w:r w:rsidRPr="00891A19">
              <w:rPr>
                <w:rFonts w:ascii="Times New Roman" w:hAnsi="Times New Roman" w:cs="Times New Roman"/>
                <w:sz w:val="20"/>
                <w:szCs w:val="20"/>
              </w:rPr>
              <w:t>Participant</w:t>
            </w:r>
          </w:p>
        </w:tc>
        <w:tc>
          <w:tcPr>
            <w:tcW w:w="1220" w:type="dxa"/>
            <w:tcBorders>
              <w:left w:val="single" w:sz="4" w:space="0" w:color="auto"/>
              <w:right w:val="single" w:sz="4" w:space="0" w:color="auto"/>
            </w:tcBorders>
          </w:tcPr>
          <w:p w14:paraId="0EDF6584" w14:textId="36703311" w:rsidR="003908C6" w:rsidRPr="00891A19" w:rsidRDefault="00891A19" w:rsidP="003908C6">
            <w:pPr>
              <w:jc w:val="right"/>
              <w:rPr>
                <w:rFonts w:ascii="Times New Roman" w:hAnsi="Times New Roman" w:cs="Times New Roman"/>
                <w:sz w:val="20"/>
                <w:szCs w:val="20"/>
              </w:rPr>
            </w:pPr>
            <w:r w:rsidRPr="00891A19">
              <w:rPr>
                <w:rFonts w:ascii="Times New Roman" w:hAnsi="Times New Roman" w:cs="Times New Roman"/>
                <w:sz w:val="20"/>
                <w:szCs w:val="20"/>
              </w:rPr>
              <w:t>0.2840</w:t>
            </w:r>
          </w:p>
        </w:tc>
      </w:tr>
      <w:tr w:rsidR="00891A19" w14:paraId="09C19623" w14:textId="77777777" w:rsidTr="003908C6">
        <w:tc>
          <w:tcPr>
            <w:tcW w:w="1705" w:type="dxa"/>
            <w:tcBorders>
              <w:left w:val="single" w:sz="4" w:space="0" w:color="auto"/>
              <w:right w:val="single" w:sz="4" w:space="0" w:color="auto"/>
            </w:tcBorders>
          </w:tcPr>
          <w:p w14:paraId="38C6EF39" w14:textId="01705378" w:rsidR="00891A19" w:rsidRPr="00891A19" w:rsidRDefault="00891A19" w:rsidP="003908C6">
            <w:pPr>
              <w:rPr>
                <w:rFonts w:ascii="Times New Roman" w:hAnsi="Times New Roman" w:cs="Times New Roman"/>
                <w:sz w:val="20"/>
                <w:szCs w:val="20"/>
              </w:rPr>
            </w:pPr>
            <w:r w:rsidRPr="00891A19">
              <w:rPr>
                <w:rFonts w:ascii="Times New Roman" w:hAnsi="Times New Roman" w:cs="Times New Roman"/>
                <w:sz w:val="20"/>
                <w:szCs w:val="20"/>
              </w:rPr>
              <w:t>Week*Week</w:t>
            </w:r>
          </w:p>
        </w:tc>
        <w:tc>
          <w:tcPr>
            <w:tcW w:w="1350" w:type="dxa"/>
            <w:tcBorders>
              <w:left w:val="single" w:sz="4" w:space="0" w:color="auto"/>
              <w:right w:val="single" w:sz="4" w:space="0" w:color="auto"/>
            </w:tcBorders>
          </w:tcPr>
          <w:p w14:paraId="42D4299C" w14:textId="4CE19381" w:rsidR="00891A19" w:rsidRPr="00891A19" w:rsidRDefault="00891A19" w:rsidP="003908C6">
            <w:pPr>
              <w:rPr>
                <w:rFonts w:ascii="Times New Roman" w:hAnsi="Times New Roman" w:cs="Times New Roman"/>
                <w:sz w:val="20"/>
                <w:szCs w:val="20"/>
              </w:rPr>
            </w:pPr>
            <w:r w:rsidRPr="00891A19">
              <w:rPr>
                <w:rFonts w:ascii="Times New Roman" w:hAnsi="Times New Roman" w:cs="Times New Roman"/>
                <w:sz w:val="20"/>
                <w:szCs w:val="20"/>
              </w:rPr>
              <w:t>Participant</w:t>
            </w:r>
          </w:p>
        </w:tc>
        <w:tc>
          <w:tcPr>
            <w:tcW w:w="1220" w:type="dxa"/>
            <w:tcBorders>
              <w:left w:val="single" w:sz="4" w:space="0" w:color="auto"/>
              <w:right w:val="single" w:sz="4" w:space="0" w:color="auto"/>
            </w:tcBorders>
          </w:tcPr>
          <w:p w14:paraId="604D1F96" w14:textId="371F50BC" w:rsidR="00891A19" w:rsidRPr="00891A19" w:rsidRDefault="00891A19" w:rsidP="003908C6">
            <w:pPr>
              <w:jc w:val="right"/>
              <w:rPr>
                <w:rFonts w:ascii="Times New Roman" w:hAnsi="Times New Roman" w:cs="Times New Roman"/>
                <w:sz w:val="20"/>
                <w:szCs w:val="20"/>
              </w:rPr>
            </w:pPr>
            <w:r w:rsidRPr="00891A19">
              <w:rPr>
                <w:rFonts w:ascii="Times New Roman" w:hAnsi="Times New Roman" w:cs="Times New Roman"/>
                <w:sz w:val="20"/>
                <w:szCs w:val="20"/>
              </w:rPr>
              <w:t>0.000067</w:t>
            </w:r>
          </w:p>
        </w:tc>
      </w:tr>
      <w:tr w:rsidR="003908C6" w14:paraId="680243EF" w14:textId="77777777" w:rsidTr="003908C6">
        <w:tc>
          <w:tcPr>
            <w:tcW w:w="1705" w:type="dxa"/>
            <w:tcBorders>
              <w:left w:val="single" w:sz="4" w:space="0" w:color="auto"/>
              <w:right w:val="single" w:sz="4" w:space="0" w:color="auto"/>
            </w:tcBorders>
          </w:tcPr>
          <w:p w14:paraId="3D5452F2" w14:textId="77777777" w:rsidR="003908C6" w:rsidRPr="00891A19" w:rsidRDefault="003908C6" w:rsidP="003908C6">
            <w:pPr>
              <w:rPr>
                <w:rFonts w:ascii="Times New Roman" w:hAnsi="Times New Roman" w:cs="Times New Roman"/>
                <w:sz w:val="20"/>
                <w:szCs w:val="20"/>
              </w:rPr>
            </w:pPr>
            <w:r w:rsidRPr="00891A19">
              <w:rPr>
                <w:rFonts w:ascii="Times New Roman" w:hAnsi="Times New Roman" w:cs="Times New Roman"/>
                <w:sz w:val="20"/>
                <w:szCs w:val="20"/>
              </w:rPr>
              <w:t>AR(1)</w:t>
            </w:r>
          </w:p>
        </w:tc>
        <w:tc>
          <w:tcPr>
            <w:tcW w:w="1350" w:type="dxa"/>
            <w:tcBorders>
              <w:left w:val="single" w:sz="4" w:space="0" w:color="auto"/>
              <w:right w:val="single" w:sz="4" w:space="0" w:color="auto"/>
            </w:tcBorders>
          </w:tcPr>
          <w:p w14:paraId="66FEDD1C" w14:textId="77777777" w:rsidR="003908C6" w:rsidRPr="00891A19" w:rsidRDefault="003908C6" w:rsidP="003908C6">
            <w:pPr>
              <w:rPr>
                <w:rFonts w:ascii="Times New Roman" w:hAnsi="Times New Roman" w:cs="Times New Roman"/>
                <w:sz w:val="20"/>
                <w:szCs w:val="20"/>
              </w:rPr>
            </w:pPr>
            <w:r w:rsidRPr="00891A19">
              <w:rPr>
                <w:rFonts w:ascii="Times New Roman" w:hAnsi="Times New Roman" w:cs="Times New Roman"/>
                <w:sz w:val="20"/>
                <w:szCs w:val="20"/>
              </w:rPr>
              <w:t>Participant</w:t>
            </w:r>
          </w:p>
        </w:tc>
        <w:tc>
          <w:tcPr>
            <w:tcW w:w="1220" w:type="dxa"/>
            <w:tcBorders>
              <w:left w:val="single" w:sz="4" w:space="0" w:color="auto"/>
              <w:right w:val="single" w:sz="4" w:space="0" w:color="auto"/>
            </w:tcBorders>
          </w:tcPr>
          <w:p w14:paraId="5A757B26" w14:textId="3FC65E3D" w:rsidR="003908C6" w:rsidRPr="00891A19" w:rsidRDefault="00891A19" w:rsidP="003908C6">
            <w:pPr>
              <w:jc w:val="right"/>
              <w:rPr>
                <w:rFonts w:ascii="Times New Roman" w:hAnsi="Times New Roman" w:cs="Times New Roman"/>
                <w:sz w:val="20"/>
                <w:szCs w:val="20"/>
              </w:rPr>
            </w:pPr>
            <w:r w:rsidRPr="00891A19">
              <w:rPr>
                <w:rFonts w:ascii="Times New Roman" w:hAnsi="Times New Roman" w:cs="Times New Roman"/>
                <w:sz w:val="20"/>
                <w:szCs w:val="20"/>
              </w:rPr>
              <w:t>0.8023</w:t>
            </w:r>
          </w:p>
        </w:tc>
      </w:tr>
      <w:tr w:rsidR="003908C6" w14:paraId="44C6E429" w14:textId="77777777" w:rsidTr="003908C6">
        <w:tc>
          <w:tcPr>
            <w:tcW w:w="1705" w:type="dxa"/>
            <w:tcBorders>
              <w:left w:val="single" w:sz="4" w:space="0" w:color="auto"/>
              <w:bottom w:val="single" w:sz="4" w:space="0" w:color="auto"/>
              <w:right w:val="single" w:sz="4" w:space="0" w:color="auto"/>
            </w:tcBorders>
          </w:tcPr>
          <w:p w14:paraId="39F50D94" w14:textId="77777777" w:rsidR="003908C6" w:rsidRPr="00891A19" w:rsidRDefault="003908C6" w:rsidP="003908C6">
            <w:pPr>
              <w:rPr>
                <w:rFonts w:ascii="Times New Roman" w:hAnsi="Times New Roman" w:cs="Times New Roman"/>
                <w:sz w:val="20"/>
                <w:szCs w:val="20"/>
              </w:rPr>
            </w:pPr>
            <w:r w:rsidRPr="00891A19">
              <w:rPr>
                <w:rFonts w:ascii="Times New Roman" w:hAnsi="Times New Roman" w:cs="Times New Roman"/>
                <w:sz w:val="20"/>
                <w:szCs w:val="20"/>
              </w:rPr>
              <w:t>Residual</w:t>
            </w:r>
          </w:p>
        </w:tc>
        <w:tc>
          <w:tcPr>
            <w:tcW w:w="1350" w:type="dxa"/>
            <w:tcBorders>
              <w:left w:val="single" w:sz="4" w:space="0" w:color="auto"/>
              <w:bottom w:val="single" w:sz="4" w:space="0" w:color="auto"/>
              <w:right w:val="single" w:sz="4" w:space="0" w:color="auto"/>
            </w:tcBorders>
          </w:tcPr>
          <w:p w14:paraId="0916B3DF" w14:textId="77777777" w:rsidR="003908C6" w:rsidRPr="00891A19" w:rsidRDefault="003908C6" w:rsidP="003908C6">
            <w:pPr>
              <w:rPr>
                <w:rFonts w:ascii="Times New Roman" w:hAnsi="Times New Roman" w:cs="Times New Roman"/>
                <w:sz w:val="20"/>
                <w:szCs w:val="20"/>
              </w:rPr>
            </w:pPr>
          </w:p>
        </w:tc>
        <w:tc>
          <w:tcPr>
            <w:tcW w:w="1220" w:type="dxa"/>
            <w:tcBorders>
              <w:left w:val="single" w:sz="4" w:space="0" w:color="auto"/>
              <w:bottom w:val="single" w:sz="4" w:space="0" w:color="auto"/>
              <w:right w:val="single" w:sz="4" w:space="0" w:color="auto"/>
            </w:tcBorders>
          </w:tcPr>
          <w:p w14:paraId="46FF21F7" w14:textId="2E02FB27" w:rsidR="003908C6" w:rsidRPr="00891A19" w:rsidRDefault="00891A19" w:rsidP="003908C6">
            <w:pPr>
              <w:jc w:val="right"/>
              <w:rPr>
                <w:rFonts w:ascii="Times New Roman" w:hAnsi="Times New Roman" w:cs="Times New Roman"/>
                <w:sz w:val="20"/>
                <w:szCs w:val="20"/>
              </w:rPr>
            </w:pPr>
            <w:r w:rsidRPr="00891A19">
              <w:rPr>
                <w:rFonts w:ascii="Times New Roman" w:hAnsi="Times New Roman" w:cs="Times New Roman"/>
                <w:sz w:val="20"/>
                <w:szCs w:val="20"/>
              </w:rPr>
              <w:t>25.1626</w:t>
            </w:r>
          </w:p>
        </w:tc>
      </w:tr>
    </w:tbl>
    <w:p w14:paraId="715B452E" w14:textId="5579FCF5" w:rsidR="00606E14" w:rsidRDefault="00606E14" w:rsidP="00606E14">
      <w:pPr>
        <w:jc w:val="both"/>
      </w:pPr>
    </w:p>
    <w:p w14:paraId="43EA1799" w14:textId="1D2BD429" w:rsidR="00606E14" w:rsidRDefault="00606E14" w:rsidP="00606E14"/>
    <w:p w14:paraId="3576E583" w14:textId="2D4FAA68" w:rsidR="003908C6" w:rsidRDefault="003908C6" w:rsidP="00606E14"/>
    <w:p w14:paraId="158A621C" w14:textId="77777777" w:rsidR="003908C6" w:rsidRPr="00606E14" w:rsidRDefault="003908C6" w:rsidP="00606E14"/>
    <w:p w14:paraId="5847D5E5" w14:textId="77777777" w:rsidR="00C7684B" w:rsidRDefault="00C7684B" w:rsidP="003908C6">
      <w:pPr>
        <w:pStyle w:val="Heading1"/>
        <w:rPr>
          <w:rFonts w:ascii="Times New Roman" w:hAnsi="Times New Roman" w:cs="Times New Roman"/>
          <w:b/>
          <w:bCs/>
          <w:color w:val="auto"/>
          <w:sz w:val="24"/>
          <w:szCs w:val="24"/>
        </w:rPr>
      </w:pPr>
    </w:p>
    <w:p w14:paraId="4DD28BA8" w14:textId="21449C80" w:rsidR="00C7684B" w:rsidRDefault="00C7684B" w:rsidP="003908C6">
      <w:pPr>
        <w:pStyle w:val="Heading1"/>
        <w:rPr>
          <w:rFonts w:ascii="Times New Roman" w:hAnsi="Times New Roman" w:cs="Times New Roman"/>
          <w:b/>
          <w:bCs/>
          <w:color w:val="auto"/>
          <w:sz w:val="24"/>
          <w:szCs w:val="24"/>
        </w:rPr>
      </w:pPr>
    </w:p>
    <w:p w14:paraId="6034A6A0" w14:textId="5EE936F1" w:rsidR="00C7684B" w:rsidRDefault="00C7684B" w:rsidP="00C7684B"/>
    <w:p w14:paraId="33EDAE31" w14:textId="40406432" w:rsidR="00C7684B" w:rsidRDefault="00C7684B" w:rsidP="00C7684B"/>
    <w:p w14:paraId="01509634" w14:textId="0B9EF9AC" w:rsidR="00C7684B" w:rsidRDefault="00C7684B" w:rsidP="00C7684B"/>
    <w:p w14:paraId="6CDCF87A" w14:textId="77777777" w:rsidR="00C7684B" w:rsidRPr="00C7684B" w:rsidRDefault="00C7684B" w:rsidP="00C7684B"/>
    <w:p w14:paraId="56127745" w14:textId="41BB69B1" w:rsidR="003908C6" w:rsidRDefault="00B73AF2" w:rsidP="003908C6">
      <w:pPr>
        <w:pStyle w:val="Heading1"/>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Code</w:t>
      </w:r>
      <w:r w:rsidR="00EF74E4">
        <w:rPr>
          <w:rFonts w:ascii="Times New Roman" w:hAnsi="Times New Roman" w:cs="Times New Roman"/>
          <w:b/>
          <w:bCs/>
          <w:color w:val="auto"/>
          <w:sz w:val="24"/>
          <w:szCs w:val="24"/>
        </w:rPr>
        <w:t xml:space="preserve"> Appendix</w:t>
      </w:r>
    </w:p>
    <w:p w14:paraId="1773114A" w14:textId="08A730DB" w:rsidR="00E522D1" w:rsidRPr="00E522D1" w:rsidRDefault="00E522D1" w:rsidP="00E522D1">
      <w:pPr>
        <w:rPr>
          <w:rFonts w:ascii="Times New Roman" w:hAnsi="Times New Roman" w:cs="Times New Roman"/>
          <w:sz w:val="24"/>
          <w:szCs w:val="24"/>
        </w:rPr>
      </w:pPr>
      <w:r w:rsidRPr="00E522D1">
        <w:rPr>
          <w:rFonts w:ascii="Times New Roman" w:hAnsi="Times New Roman" w:cs="Times New Roman"/>
          <w:sz w:val="24"/>
          <w:szCs w:val="24"/>
        </w:rPr>
        <w:t xml:space="preserve">All code can be found on my GitHub: </w:t>
      </w:r>
      <w:hyperlink r:id="rId14" w:history="1">
        <w:r w:rsidRPr="00E522D1">
          <w:rPr>
            <w:rStyle w:val="Hyperlink"/>
            <w:rFonts w:ascii="Times New Roman" w:hAnsi="Times New Roman" w:cs="Times New Roman"/>
            <w:sz w:val="24"/>
            <w:szCs w:val="24"/>
          </w:rPr>
          <w:t>https://github.com/sjbothwell/BIOS6643_FinalProject</w:t>
        </w:r>
      </w:hyperlink>
    </w:p>
    <w:p w14:paraId="480F94AA" w14:textId="29B2B727" w:rsidR="00E522D1" w:rsidRPr="00E522D1" w:rsidRDefault="001C03A3" w:rsidP="00E522D1">
      <w:pPr>
        <w:rPr>
          <w:rFonts w:ascii="Times New Roman" w:hAnsi="Times New Roman" w:cs="Times New Roman"/>
          <w:sz w:val="24"/>
          <w:szCs w:val="24"/>
        </w:rPr>
      </w:pPr>
      <w:r>
        <w:rPr>
          <w:rFonts w:ascii="Times New Roman" w:hAnsi="Times New Roman" w:cs="Times New Roman"/>
          <w:sz w:val="24"/>
          <w:szCs w:val="24"/>
        </w:rPr>
        <w:t xml:space="preserve">All data cleaning was performed in R. Data analysis was performed in SAS. </w:t>
      </w:r>
      <w:r w:rsidR="00E522D1" w:rsidRPr="00E522D1">
        <w:rPr>
          <w:rFonts w:ascii="Times New Roman" w:hAnsi="Times New Roman" w:cs="Times New Roman"/>
          <w:sz w:val="24"/>
          <w:szCs w:val="24"/>
        </w:rPr>
        <w:t xml:space="preserve">Here is some relevant code: </w:t>
      </w:r>
    </w:p>
    <w:p w14:paraId="6D8B8CDB" w14:textId="77777777" w:rsidR="003908C6" w:rsidRDefault="003908C6" w:rsidP="003908C6">
      <w:pPr>
        <w:autoSpaceDE w:val="0"/>
        <w:autoSpaceDN w:val="0"/>
        <w:adjustRightInd w:val="0"/>
        <w:spacing w:after="0" w:line="240" w:lineRule="auto"/>
        <w:rPr>
          <w:rFonts w:ascii="Courier New" w:hAnsi="Courier New" w:cs="Courier New"/>
          <w:color w:val="008000"/>
          <w:sz w:val="20"/>
          <w:szCs w:val="20"/>
          <w:shd w:val="clear" w:color="auto" w:fill="FFFFFF"/>
        </w:rPr>
      </w:pPr>
    </w:p>
    <w:p w14:paraId="5A670DD0" w14:textId="6369D133" w:rsidR="003908C6" w:rsidRPr="00EF74E4" w:rsidRDefault="003908C6" w:rsidP="003908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Final Models */</w:t>
      </w:r>
    </w:p>
    <w:p w14:paraId="41A3BB42"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13130.5 */</w:t>
      </w:r>
    </w:p>
    <w:p w14:paraId="4153998F"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wt_</w:t>
      </w:r>
      <w:proofErr w:type="gramStart"/>
      <w:r>
        <w:rPr>
          <w:rFonts w:ascii="Courier New" w:hAnsi="Courier New" w:cs="Courier New"/>
          <w:color w:val="000000"/>
          <w:sz w:val="20"/>
          <w:szCs w:val="20"/>
          <w:shd w:val="clear" w:color="auto" w:fill="FFFFFF"/>
        </w:rPr>
        <w:t>week</w:t>
      </w:r>
      <w:proofErr w:type="spellEnd"/>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00"/>
          <w:sz w:val="20"/>
          <w:szCs w:val="20"/>
          <w:shd w:val="clear" w:color="auto" w:fill="FFFFFF"/>
        </w:rPr>
        <w:t xml:space="preserve"> </w:t>
      </w:r>
    </w:p>
    <w:p w14:paraId="3F36E0D6"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participant_id</w:t>
      </w:r>
      <w:proofErr w:type="spellEnd"/>
      <w:r>
        <w:rPr>
          <w:rFonts w:ascii="Courier New" w:hAnsi="Courier New" w:cs="Courier New"/>
          <w:color w:val="000000"/>
          <w:sz w:val="20"/>
          <w:szCs w:val="20"/>
          <w:shd w:val="clear" w:color="auto" w:fill="FFFFFF"/>
        </w:rPr>
        <w:t xml:space="preserve"> cohort sex race(</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"5"</w:t>
      </w:r>
      <w:proofErr w:type="gramStart"/>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375C3C12"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weight_change</w:t>
      </w:r>
      <w:proofErr w:type="spellEnd"/>
      <w:r>
        <w:rPr>
          <w:rFonts w:ascii="Courier New" w:hAnsi="Courier New" w:cs="Courier New"/>
          <w:color w:val="000000"/>
          <w:sz w:val="20"/>
          <w:szCs w:val="20"/>
          <w:shd w:val="clear" w:color="auto" w:fill="FFFFFF"/>
        </w:rPr>
        <w:t xml:space="preserve"> = cohort sex age race Week Week*Week cohort*Week / solution </w:t>
      </w:r>
      <w:proofErr w:type="spellStart"/>
      <w:r>
        <w:rPr>
          <w:rFonts w:ascii="Courier New" w:hAnsi="Courier New" w:cs="Courier New"/>
          <w:color w:val="0000FF"/>
          <w:sz w:val="20"/>
          <w:szCs w:val="20"/>
          <w:shd w:val="clear" w:color="auto" w:fill="FFFFFF"/>
        </w:rPr>
        <w:t>outp</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pred1;</w:t>
      </w:r>
      <w:proofErr w:type="gramEnd"/>
    </w:p>
    <w:p w14:paraId="68795F92"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RANDOM</w:t>
      </w:r>
      <w:r>
        <w:rPr>
          <w:rFonts w:ascii="Courier New" w:hAnsi="Courier New" w:cs="Courier New"/>
          <w:color w:val="000000"/>
          <w:sz w:val="20"/>
          <w:szCs w:val="20"/>
          <w:shd w:val="clear" w:color="auto" w:fill="FFFFFF"/>
        </w:rPr>
        <w:t xml:space="preserve"> intercept Week Week*Week /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participant_</w:t>
      </w:r>
      <w:proofErr w:type="gramStart"/>
      <w:r>
        <w:rPr>
          <w:rFonts w:ascii="Courier New" w:hAnsi="Courier New" w:cs="Courier New"/>
          <w:color w:val="000000"/>
          <w:sz w:val="20"/>
          <w:szCs w:val="20"/>
          <w:shd w:val="clear" w:color="auto" w:fill="FFFFFF"/>
        </w:rPr>
        <w:t>id</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1354467F"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participant_id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ar</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proofErr w:type="gramStart"/>
      <w:r>
        <w:rPr>
          <w:rFonts w:ascii="Courier New" w:hAnsi="Courier New" w:cs="Courier New"/>
          <w:color w:val="000000"/>
          <w:sz w:val="20"/>
          <w:szCs w:val="20"/>
          <w:shd w:val="clear" w:color="auto" w:fill="FFFFFF"/>
        </w:rPr>
        <w:t>);</w:t>
      </w:r>
      <w:proofErr w:type="gramEnd"/>
    </w:p>
    <w:p w14:paraId="2321438A"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num_</w:t>
      </w:r>
      <w:proofErr w:type="gramStart"/>
      <w:r>
        <w:rPr>
          <w:rFonts w:ascii="Courier New" w:hAnsi="Courier New" w:cs="Courier New"/>
          <w:color w:val="000000"/>
          <w:sz w:val="20"/>
          <w:szCs w:val="20"/>
          <w:shd w:val="clear" w:color="auto" w:fill="FFFFFF"/>
        </w:rPr>
        <w:t>days</w:t>
      </w:r>
      <w:proofErr w:type="spellEnd"/>
      <w:r>
        <w:rPr>
          <w:rFonts w:ascii="Courier New" w:hAnsi="Courier New" w:cs="Courier New"/>
          <w:color w:val="000000"/>
          <w:sz w:val="20"/>
          <w:szCs w:val="20"/>
          <w:shd w:val="clear" w:color="auto" w:fill="FFFFFF"/>
        </w:rPr>
        <w:t>;</w:t>
      </w:r>
      <w:proofErr w:type="gramEnd"/>
    </w:p>
    <w:p w14:paraId="4E28D0F6"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0EE54051"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p>
    <w:p w14:paraId="0BE119D4"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13101.4 */</w:t>
      </w:r>
    </w:p>
    <w:p w14:paraId="55A8888C"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Lower AIC but does not account for week weight */</w:t>
      </w:r>
    </w:p>
    <w:p w14:paraId="3D8B34FB"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wt_</w:t>
      </w:r>
      <w:proofErr w:type="gramStart"/>
      <w:r>
        <w:rPr>
          <w:rFonts w:ascii="Courier New" w:hAnsi="Courier New" w:cs="Courier New"/>
          <w:color w:val="000000"/>
          <w:sz w:val="20"/>
          <w:szCs w:val="20"/>
          <w:shd w:val="clear" w:color="auto" w:fill="FFFFFF"/>
        </w:rPr>
        <w:t>week</w:t>
      </w:r>
      <w:proofErr w:type="spellEnd"/>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00"/>
          <w:sz w:val="20"/>
          <w:szCs w:val="20"/>
          <w:shd w:val="clear" w:color="auto" w:fill="FFFFFF"/>
        </w:rPr>
        <w:t xml:space="preserve"> </w:t>
      </w:r>
    </w:p>
    <w:p w14:paraId="207C5E06"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participant_id</w:t>
      </w:r>
      <w:proofErr w:type="spellEnd"/>
      <w:r>
        <w:rPr>
          <w:rFonts w:ascii="Courier New" w:hAnsi="Courier New" w:cs="Courier New"/>
          <w:color w:val="000000"/>
          <w:sz w:val="20"/>
          <w:szCs w:val="20"/>
          <w:shd w:val="clear" w:color="auto" w:fill="FFFFFF"/>
        </w:rPr>
        <w:t xml:space="preserve"> cohort sex race(</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"5"</w:t>
      </w:r>
      <w:proofErr w:type="gramStart"/>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5E2FC1AD"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weight_change</w:t>
      </w:r>
      <w:proofErr w:type="spellEnd"/>
      <w:r>
        <w:rPr>
          <w:rFonts w:ascii="Courier New" w:hAnsi="Courier New" w:cs="Courier New"/>
          <w:color w:val="000000"/>
          <w:sz w:val="20"/>
          <w:szCs w:val="20"/>
          <w:shd w:val="clear" w:color="auto" w:fill="FFFFFF"/>
        </w:rPr>
        <w:t xml:space="preserve"> = cohort sex age race Week Week*Week cohort*Week / solution </w:t>
      </w:r>
      <w:proofErr w:type="spellStart"/>
      <w:r>
        <w:rPr>
          <w:rFonts w:ascii="Courier New" w:hAnsi="Courier New" w:cs="Courier New"/>
          <w:color w:val="0000FF"/>
          <w:sz w:val="20"/>
          <w:szCs w:val="20"/>
          <w:shd w:val="clear" w:color="auto" w:fill="FFFFFF"/>
        </w:rPr>
        <w:t>outp</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pred2;</w:t>
      </w:r>
      <w:proofErr w:type="gramEnd"/>
    </w:p>
    <w:p w14:paraId="6925FE36"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RANDOM</w:t>
      </w:r>
      <w:r>
        <w:rPr>
          <w:rFonts w:ascii="Courier New" w:hAnsi="Courier New" w:cs="Courier New"/>
          <w:color w:val="000000"/>
          <w:sz w:val="20"/>
          <w:szCs w:val="20"/>
          <w:shd w:val="clear" w:color="auto" w:fill="FFFFFF"/>
        </w:rPr>
        <w:t xml:space="preserve"> intercept Week Week*Week /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participant_</w:t>
      </w:r>
      <w:proofErr w:type="gramStart"/>
      <w:r>
        <w:rPr>
          <w:rFonts w:ascii="Courier New" w:hAnsi="Courier New" w:cs="Courier New"/>
          <w:color w:val="000000"/>
          <w:sz w:val="20"/>
          <w:szCs w:val="20"/>
          <w:shd w:val="clear" w:color="auto" w:fill="FFFFFF"/>
        </w:rPr>
        <w:t>id</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71963AD3"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participant_id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ar</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proofErr w:type="gramStart"/>
      <w:r>
        <w:rPr>
          <w:rFonts w:ascii="Courier New" w:hAnsi="Courier New" w:cs="Courier New"/>
          <w:color w:val="000000"/>
          <w:sz w:val="20"/>
          <w:szCs w:val="20"/>
          <w:shd w:val="clear" w:color="auto" w:fill="FFFFFF"/>
        </w:rPr>
        <w:t>);</w:t>
      </w:r>
      <w:proofErr w:type="gramEnd"/>
    </w:p>
    <w:p w14:paraId="2B5BAF5C"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776315E4"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p>
    <w:p w14:paraId="2F4BB1E2"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p>
    <w:p w14:paraId="05F3EDDE"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pred1;</w:t>
      </w:r>
      <w:proofErr w:type="gramEnd"/>
      <w:r>
        <w:rPr>
          <w:rFonts w:ascii="Courier New" w:hAnsi="Courier New" w:cs="Courier New"/>
          <w:color w:val="000000"/>
          <w:sz w:val="20"/>
          <w:szCs w:val="20"/>
          <w:shd w:val="clear" w:color="auto" w:fill="FFFFFF"/>
        </w:rPr>
        <w:t xml:space="preserve"> </w:t>
      </w:r>
    </w:p>
    <w:p w14:paraId="79F90B0D"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'Predicted Weight Change over Study Weeks</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6229F4C5"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series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=Week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pred</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participant_</w:t>
      </w:r>
      <w:proofErr w:type="gramStart"/>
      <w:r>
        <w:rPr>
          <w:rFonts w:ascii="Courier New" w:hAnsi="Courier New" w:cs="Courier New"/>
          <w:color w:val="000000"/>
          <w:sz w:val="20"/>
          <w:szCs w:val="20"/>
          <w:shd w:val="clear" w:color="auto" w:fill="FFFFFF"/>
        </w:rPr>
        <w:t>id</w:t>
      </w:r>
      <w:proofErr w:type="spellEnd"/>
      <w:r>
        <w:rPr>
          <w:rFonts w:ascii="Courier New" w:hAnsi="Courier New" w:cs="Courier New"/>
          <w:color w:val="000000"/>
          <w:sz w:val="20"/>
          <w:szCs w:val="20"/>
          <w:shd w:val="clear" w:color="auto" w:fill="FFFFFF"/>
        </w:rPr>
        <w:t>;</w:t>
      </w:r>
      <w:proofErr w:type="gramEnd"/>
    </w:p>
    <w:p w14:paraId="7EA01DED"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FA910AC"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pred1;</w:t>
      </w:r>
      <w:proofErr w:type="gramEnd"/>
      <w:r>
        <w:rPr>
          <w:rFonts w:ascii="Courier New" w:hAnsi="Courier New" w:cs="Courier New"/>
          <w:color w:val="000000"/>
          <w:sz w:val="20"/>
          <w:szCs w:val="20"/>
          <w:shd w:val="clear" w:color="auto" w:fill="FFFFFF"/>
        </w:rPr>
        <w:t xml:space="preserve"> </w:t>
      </w:r>
    </w:p>
    <w:p w14:paraId="73F16ED2"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'Actual Weight Change over Study Weeks</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1035746A"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series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=Week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weight_change</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participant_</w:t>
      </w:r>
      <w:proofErr w:type="gramStart"/>
      <w:r>
        <w:rPr>
          <w:rFonts w:ascii="Courier New" w:hAnsi="Courier New" w:cs="Courier New"/>
          <w:color w:val="000000"/>
          <w:sz w:val="20"/>
          <w:szCs w:val="20"/>
          <w:shd w:val="clear" w:color="auto" w:fill="FFFFFF"/>
        </w:rPr>
        <w:t>id</w:t>
      </w:r>
      <w:proofErr w:type="spellEnd"/>
      <w:r>
        <w:rPr>
          <w:rFonts w:ascii="Courier New" w:hAnsi="Courier New" w:cs="Courier New"/>
          <w:color w:val="000000"/>
          <w:sz w:val="20"/>
          <w:szCs w:val="20"/>
          <w:shd w:val="clear" w:color="auto" w:fill="FFFFFF"/>
        </w:rPr>
        <w:t>;</w:t>
      </w:r>
      <w:proofErr w:type="gramEnd"/>
    </w:p>
    <w:p w14:paraId="4428558E" w14:textId="6DBFBF60" w:rsidR="003908C6" w:rsidRDefault="00AD692C" w:rsidP="00AD692C">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42B836C" w14:textId="77777777" w:rsidR="003908C6" w:rsidRDefault="003908C6" w:rsidP="003908C6"/>
    <w:p w14:paraId="62BF1F52" w14:textId="0F2434CD"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Missing Data summary</w:t>
      </w:r>
      <w:r>
        <w:rPr>
          <w:rFonts w:ascii="Times New Roman" w:hAnsi="Times New Roman" w:cs="Times New Roman"/>
          <w:sz w:val="24"/>
          <w:szCs w:val="24"/>
        </w:rPr>
        <w:t xml:space="preserve"> (in R)</w:t>
      </w:r>
    </w:p>
    <w:p w14:paraId="592180B4"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explanatory = c("cohort", "sex", "race", "age") </w:t>
      </w:r>
    </w:p>
    <w:p w14:paraId="75535327"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dependent = "</w:t>
      </w:r>
      <w:proofErr w:type="spellStart"/>
      <w:r w:rsidRPr="003908C6">
        <w:rPr>
          <w:rFonts w:ascii="Times New Roman" w:hAnsi="Times New Roman" w:cs="Times New Roman"/>
          <w:sz w:val="24"/>
          <w:szCs w:val="24"/>
        </w:rPr>
        <w:t>mean.wt</w:t>
      </w:r>
      <w:proofErr w:type="spellEnd"/>
      <w:r w:rsidRPr="003908C6">
        <w:rPr>
          <w:rFonts w:ascii="Times New Roman" w:hAnsi="Times New Roman" w:cs="Times New Roman"/>
          <w:sz w:val="24"/>
          <w:szCs w:val="24"/>
        </w:rPr>
        <w:t>"</w:t>
      </w:r>
    </w:p>
    <w:p w14:paraId="18A9F03D" w14:textId="77777777" w:rsidR="003908C6" w:rsidRPr="003908C6" w:rsidRDefault="003908C6" w:rsidP="003908C6">
      <w:pPr>
        <w:rPr>
          <w:rFonts w:ascii="Times New Roman" w:hAnsi="Times New Roman" w:cs="Times New Roman"/>
          <w:sz w:val="24"/>
          <w:szCs w:val="24"/>
        </w:rPr>
      </w:pPr>
      <w:proofErr w:type="spellStart"/>
      <w:r w:rsidRPr="003908C6">
        <w:rPr>
          <w:rFonts w:ascii="Times New Roman" w:hAnsi="Times New Roman" w:cs="Times New Roman"/>
          <w:sz w:val="24"/>
          <w:szCs w:val="24"/>
        </w:rPr>
        <w:t>wt.week</w:t>
      </w:r>
      <w:proofErr w:type="spellEnd"/>
      <w:r w:rsidRPr="003908C6">
        <w:rPr>
          <w:rFonts w:ascii="Times New Roman" w:hAnsi="Times New Roman" w:cs="Times New Roman"/>
          <w:sz w:val="24"/>
          <w:szCs w:val="24"/>
        </w:rPr>
        <w:t xml:space="preserve"> %&gt;% </w:t>
      </w:r>
      <w:proofErr w:type="spellStart"/>
      <w:r w:rsidRPr="003908C6">
        <w:rPr>
          <w:rFonts w:ascii="Times New Roman" w:hAnsi="Times New Roman" w:cs="Times New Roman"/>
          <w:sz w:val="24"/>
          <w:szCs w:val="24"/>
        </w:rPr>
        <w:t>missing_compare</w:t>
      </w:r>
      <w:proofErr w:type="spellEnd"/>
      <w:r w:rsidRPr="003908C6">
        <w:rPr>
          <w:rFonts w:ascii="Times New Roman" w:hAnsi="Times New Roman" w:cs="Times New Roman"/>
          <w:sz w:val="24"/>
          <w:szCs w:val="24"/>
        </w:rPr>
        <w:t>(dependent, explanatory)</w:t>
      </w:r>
    </w:p>
    <w:p w14:paraId="335E58E2" w14:textId="458493D8" w:rsidR="003908C6" w:rsidRDefault="003908C6" w:rsidP="003908C6"/>
    <w:p w14:paraId="0A2892B9" w14:textId="74FBCFA6" w:rsidR="003908C6" w:rsidRDefault="003908C6" w:rsidP="003908C6"/>
    <w:p w14:paraId="7B5A0EDC" w14:textId="48F8FBFE" w:rsidR="00AD692C" w:rsidRDefault="00AD692C" w:rsidP="003908C6"/>
    <w:p w14:paraId="12E812AC" w14:textId="77777777" w:rsidR="00AD692C" w:rsidRPr="003908C6" w:rsidRDefault="00AD692C" w:rsidP="003908C6"/>
    <w:p w14:paraId="558300EC" w14:textId="0449D04B"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lastRenderedPageBreak/>
        <w:t># FPCA</w:t>
      </w:r>
      <w:r>
        <w:rPr>
          <w:rFonts w:ascii="Times New Roman" w:hAnsi="Times New Roman" w:cs="Times New Roman"/>
          <w:sz w:val="24"/>
          <w:szCs w:val="24"/>
        </w:rPr>
        <w:t xml:space="preserve"> Plots (in R)</w:t>
      </w:r>
    </w:p>
    <w:p w14:paraId="2784C46A" w14:textId="57282DD1" w:rsidR="003908C6" w:rsidRPr="003908C6" w:rsidRDefault="003908C6" w:rsidP="003908C6">
      <w:pPr>
        <w:rPr>
          <w:rFonts w:ascii="Times New Roman" w:hAnsi="Times New Roman" w:cs="Times New Roman"/>
          <w:sz w:val="24"/>
          <w:szCs w:val="24"/>
        </w:rPr>
      </w:pPr>
      <w:proofErr w:type="spellStart"/>
      <w:r w:rsidRPr="003908C6">
        <w:rPr>
          <w:rFonts w:ascii="Times New Roman" w:hAnsi="Times New Roman" w:cs="Times New Roman"/>
          <w:sz w:val="24"/>
          <w:szCs w:val="24"/>
        </w:rPr>
        <w:t>wt_fpca</w:t>
      </w:r>
      <w:proofErr w:type="spellEnd"/>
      <w:r w:rsidRPr="003908C6">
        <w:rPr>
          <w:rFonts w:ascii="Times New Roman" w:hAnsi="Times New Roman" w:cs="Times New Roman"/>
          <w:sz w:val="24"/>
          <w:szCs w:val="24"/>
        </w:rPr>
        <w:t xml:space="preserve"> = fpca.sc(wt.lb)</w:t>
      </w:r>
    </w:p>
    <w:p w14:paraId="2B6FE14A"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Add </w:t>
      </w:r>
      <w:proofErr w:type="spellStart"/>
      <w:r w:rsidRPr="003908C6">
        <w:rPr>
          <w:rFonts w:ascii="Times New Roman" w:hAnsi="Times New Roman" w:cs="Times New Roman"/>
          <w:sz w:val="24"/>
          <w:szCs w:val="24"/>
        </w:rPr>
        <w:t>yhat</w:t>
      </w:r>
      <w:proofErr w:type="spellEnd"/>
      <w:r w:rsidRPr="003908C6">
        <w:rPr>
          <w:rFonts w:ascii="Times New Roman" w:hAnsi="Times New Roman" w:cs="Times New Roman"/>
          <w:sz w:val="24"/>
          <w:szCs w:val="24"/>
        </w:rPr>
        <w:t xml:space="preserve"> </w:t>
      </w:r>
      <w:proofErr w:type="spellStart"/>
      <w:r w:rsidRPr="003908C6">
        <w:rPr>
          <w:rFonts w:ascii="Times New Roman" w:hAnsi="Times New Roman" w:cs="Times New Roman"/>
          <w:sz w:val="24"/>
          <w:szCs w:val="24"/>
        </w:rPr>
        <w:t>varaibles</w:t>
      </w:r>
      <w:proofErr w:type="spellEnd"/>
      <w:r w:rsidRPr="003908C6">
        <w:rPr>
          <w:rFonts w:ascii="Times New Roman" w:hAnsi="Times New Roman" w:cs="Times New Roman"/>
          <w:sz w:val="24"/>
          <w:szCs w:val="24"/>
        </w:rPr>
        <w:t xml:space="preserve"> to </w:t>
      </w:r>
      <w:proofErr w:type="spellStart"/>
      <w:r w:rsidRPr="003908C6">
        <w:rPr>
          <w:rFonts w:ascii="Times New Roman" w:hAnsi="Times New Roman" w:cs="Times New Roman"/>
          <w:sz w:val="24"/>
          <w:szCs w:val="24"/>
        </w:rPr>
        <w:t>dataframe</w:t>
      </w:r>
      <w:proofErr w:type="spellEnd"/>
    </w:p>
    <w:p w14:paraId="7E2291FF" w14:textId="77777777" w:rsidR="003908C6" w:rsidRPr="003908C6" w:rsidRDefault="003908C6" w:rsidP="003908C6">
      <w:pPr>
        <w:rPr>
          <w:rFonts w:ascii="Times New Roman" w:hAnsi="Times New Roman" w:cs="Times New Roman"/>
          <w:sz w:val="24"/>
          <w:szCs w:val="24"/>
        </w:rPr>
      </w:pPr>
      <w:proofErr w:type="spellStart"/>
      <w:r w:rsidRPr="003908C6">
        <w:rPr>
          <w:rFonts w:ascii="Times New Roman" w:hAnsi="Times New Roman" w:cs="Times New Roman"/>
          <w:sz w:val="24"/>
          <w:szCs w:val="24"/>
        </w:rPr>
        <w:t>yhat</w:t>
      </w:r>
      <w:proofErr w:type="spellEnd"/>
      <w:r w:rsidRPr="003908C6">
        <w:rPr>
          <w:rFonts w:ascii="Times New Roman" w:hAnsi="Times New Roman" w:cs="Times New Roman"/>
          <w:sz w:val="24"/>
          <w:szCs w:val="24"/>
        </w:rPr>
        <w:t xml:space="preserve"> &lt;- </w:t>
      </w:r>
      <w:proofErr w:type="spellStart"/>
      <w:r w:rsidRPr="003908C6">
        <w:rPr>
          <w:rFonts w:ascii="Times New Roman" w:hAnsi="Times New Roman" w:cs="Times New Roman"/>
          <w:sz w:val="24"/>
          <w:szCs w:val="24"/>
        </w:rPr>
        <w:t>as.data.frame</w:t>
      </w:r>
      <w:proofErr w:type="spellEnd"/>
      <w:r w:rsidRPr="003908C6">
        <w:rPr>
          <w:rFonts w:ascii="Times New Roman" w:hAnsi="Times New Roman" w:cs="Times New Roman"/>
          <w:sz w:val="24"/>
          <w:szCs w:val="24"/>
        </w:rPr>
        <w:t>(</w:t>
      </w:r>
      <w:proofErr w:type="spellStart"/>
      <w:r w:rsidRPr="003908C6">
        <w:rPr>
          <w:rFonts w:ascii="Times New Roman" w:hAnsi="Times New Roman" w:cs="Times New Roman"/>
          <w:sz w:val="24"/>
          <w:szCs w:val="24"/>
        </w:rPr>
        <w:t>wt_fpca$Yhat</w:t>
      </w:r>
      <w:proofErr w:type="spellEnd"/>
      <w:r w:rsidRPr="003908C6">
        <w:rPr>
          <w:rFonts w:ascii="Times New Roman" w:hAnsi="Times New Roman" w:cs="Times New Roman"/>
          <w:sz w:val="24"/>
          <w:szCs w:val="24"/>
        </w:rPr>
        <w:t>)</w:t>
      </w:r>
    </w:p>
    <w:p w14:paraId="26D4579F" w14:textId="3B0CF74D" w:rsidR="003908C6" w:rsidRDefault="003908C6" w:rsidP="003908C6">
      <w:pPr>
        <w:rPr>
          <w:rFonts w:ascii="Times New Roman" w:hAnsi="Times New Roman" w:cs="Times New Roman"/>
          <w:sz w:val="24"/>
          <w:szCs w:val="24"/>
        </w:rPr>
      </w:pPr>
      <w:proofErr w:type="spellStart"/>
      <w:r w:rsidRPr="003908C6">
        <w:rPr>
          <w:rFonts w:ascii="Times New Roman" w:hAnsi="Times New Roman" w:cs="Times New Roman"/>
          <w:sz w:val="24"/>
          <w:szCs w:val="24"/>
        </w:rPr>
        <w:t>wt$wt_lb_hat</w:t>
      </w:r>
      <w:proofErr w:type="spellEnd"/>
      <w:r w:rsidRPr="003908C6">
        <w:rPr>
          <w:rFonts w:ascii="Times New Roman" w:hAnsi="Times New Roman" w:cs="Times New Roman"/>
          <w:sz w:val="24"/>
          <w:szCs w:val="24"/>
        </w:rPr>
        <w:t xml:space="preserve"> &lt;- c(t(</w:t>
      </w:r>
      <w:proofErr w:type="spellStart"/>
      <w:r w:rsidRPr="003908C6">
        <w:rPr>
          <w:rFonts w:ascii="Times New Roman" w:hAnsi="Times New Roman" w:cs="Times New Roman"/>
          <w:sz w:val="24"/>
          <w:szCs w:val="24"/>
        </w:rPr>
        <w:t>yhat</w:t>
      </w:r>
      <w:proofErr w:type="spellEnd"/>
      <w:r w:rsidRPr="003908C6">
        <w:rPr>
          <w:rFonts w:ascii="Times New Roman" w:hAnsi="Times New Roman" w:cs="Times New Roman"/>
          <w:sz w:val="24"/>
          <w:szCs w:val="24"/>
        </w:rPr>
        <w:t>))</w:t>
      </w:r>
    </w:p>
    <w:p w14:paraId="0FC96A92" w14:textId="77777777" w:rsidR="003908C6" w:rsidRPr="003908C6" w:rsidRDefault="003908C6" w:rsidP="003908C6">
      <w:pPr>
        <w:rPr>
          <w:rFonts w:ascii="Times New Roman" w:hAnsi="Times New Roman" w:cs="Times New Roman"/>
          <w:sz w:val="24"/>
          <w:szCs w:val="24"/>
        </w:rPr>
      </w:pPr>
      <w:proofErr w:type="spellStart"/>
      <w:r w:rsidRPr="003908C6">
        <w:rPr>
          <w:rFonts w:ascii="Times New Roman" w:hAnsi="Times New Roman" w:cs="Times New Roman"/>
          <w:sz w:val="24"/>
          <w:szCs w:val="24"/>
        </w:rPr>
        <w:t>colnames</w:t>
      </w:r>
      <w:proofErr w:type="spellEnd"/>
      <w:r w:rsidRPr="003908C6">
        <w:rPr>
          <w:rFonts w:ascii="Times New Roman" w:hAnsi="Times New Roman" w:cs="Times New Roman"/>
          <w:sz w:val="24"/>
          <w:szCs w:val="24"/>
        </w:rPr>
        <w:t>(wt.lb) = paste0("time_", 1:53)</w:t>
      </w:r>
    </w:p>
    <w:p w14:paraId="460063C8" w14:textId="147B0886"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w:t>
      </w:r>
      <w:r>
        <w:rPr>
          <w:rFonts w:ascii="Times New Roman" w:hAnsi="Times New Roman" w:cs="Times New Roman"/>
          <w:sz w:val="24"/>
          <w:szCs w:val="24"/>
        </w:rPr>
        <w:t>Actual vs predicted</w:t>
      </w:r>
    </w:p>
    <w:p w14:paraId="1800CCCB" w14:textId="77777777" w:rsidR="003908C6" w:rsidRPr="003908C6" w:rsidRDefault="003908C6" w:rsidP="003908C6">
      <w:pPr>
        <w:rPr>
          <w:rFonts w:ascii="Times New Roman" w:hAnsi="Times New Roman" w:cs="Times New Roman"/>
          <w:sz w:val="24"/>
          <w:szCs w:val="24"/>
        </w:rPr>
      </w:pPr>
      <w:proofErr w:type="spellStart"/>
      <w:r w:rsidRPr="003908C6">
        <w:rPr>
          <w:rFonts w:ascii="Times New Roman" w:hAnsi="Times New Roman" w:cs="Times New Roman"/>
          <w:sz w:val="24"/>
          <w:szCs w:val="24"/>
        </w:rPr>
        <w:t>wt.act</w:t>
      </w:r>
      <w:proofErr w:type="spellEnd"/>
      <w:r w:rsidRPr="003908C6">
        <w:rPr>
          <w:rFonts w:ascii="Times New Roman" w:hAnsi="Times New Roman" w:cs="Times New Roman"/>
          <w:sz w:val="24"/>
          <w:szCs w:val="24"/>
        </w:rPr>
        <w:t xml:space="preserve"> &lt;- </w:t>
      </w:r>
      <w:proofErr w:type="spellStart"/>
      <w:r w:rsidRPr="003908C6">
        <w:rPr>
          <w:rFonts w:ascii="Times New Roman" w:hAnsi="Times New Roman" w:cs="Times New Roman"/>
          <w:sz w:val="24"/>
          <w:szCs w:val="24"/>
        </w:rPr>
        <w:t>as_tibble</w:t>
      </w:r>
      <w:proofErr w:type="spellEnd"/>
      <w:r w:rsidRPr="003908C6">
        <w:rPr>
          <w:rFonts w:ascii="Times New Roman" w:hAnsi="Times New Roman" w:cs="Times New Roman"/>
          <w:sz w:val="24"/>
          <w:szCs w:val="24"/>
        </w:rPr>
        <w:t>(wt.lb) %&gt;%</w:t>
      </w:r>
    </w:p>
    <w:p w14:paraId="71BD591E"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mutate(id = </w:t>
      </w:r>
      <w:proofErr w:type="spellStart"/>
      <w:r w:rsidRPr="003908C6">
        <w:rPr>
          <w:rFonts w:ascii="Times New Roman" w:hAnsi="Times New Roman" w:cs="Times New Roman"/>
          <w:sz w:val="24"/>
          <w:szCs w:val="24"/>
        </w:rPr>
        <w:t>row_number</w:t>
      </w:r>
      <w:proofErr w:type="spellEnd"/>
      <w:r w:rsidRPr="003908C6">
        <w:rPr>
          <w:rFonts w:ascii="Times New Roman" w:hAnsi="Times New Roman" w:cs="Times New Roman"/>
          <w:sz w:val="24"/>
          <w:szCs w:val="24"/>
        </w:rPr>
        <w:t xml:space="preserve">(), cohort = </w:t>
      </w:r>
      <w:proofErr w:type="spellStart"/>
      <w:r w:rsidRPr="003908C6">
        <w:rPr>
          <w:rFonts w:ascii="Times New Roman" w:hAnsi="Times New Roman" w:cs="Times New Roman"/>
          <w:sz w:val="24"/>
          <w:szCs w:val="24"/>
        </w:rPr>
        <w:t>cohort.list$cohort</w:t>
      </w:r>
      <w:proofErr w:type="spellEnd"/>
      <w:r w:rsidRPr="003908C6">
        <w:rPr>
          <w:rFonts w:ascii="Times New Roman" w:hAnsi="Times New Roman" w:cs="Times New Roman"/>
          <w:sz w:val="24"/>
          <w:szCs w:val="24"/>
        </w:rPr>
        <w:t>) %&gt;%</w:t>
      </w:r>
    </w:p>
    <w:p w14:paraId="0810B7C8"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gather(time, </w:t>
      </w:r>
      <w:proofErr w:type="spellStart"/>
      <w:r w:rsidRPr="003908C6">
        <w:rPr>
          <w:rFonts w:ascii="Times New Roman" w:hAnsi="Times New Roman" w:cs="Times New Roman"/>
          <w:sz w:val="24"/>
          <w:szCs w:val="24"/>
        </w:rPr>
        <w:t>value.act</w:t>
      </w:r>
      <w:proofErr w:type="spellEnd"/>
      <w:r w:rsidRPr="003908C6">
        <w:rPr>
          <w:rFonts w:ascii="Times New Roman" w:hAnsi="Times New Roman" w:cs="Times New Roman"/>
          <w:sz w:val="24"/>
          <w:szCs w:val="24"/>
        </w:rPr>
        <w:t>, contains("time_")) %&gt;%</w:t>
      </w:r>
    </w:p>
    <w:p w14:paraId="04672C15"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mutate(time = </w:t>
      </w:r>
      <w:proofErr w:type="spellStart"/>
      <w:r w:rsidRPr="003908C6">
        <w:rPr>
          <w:rFonts w:ascii="Times New Roman" w:hAnsi="Times New Roman" w:cs="Times New Roman"/>
          <w:sz w:val="24"/>
          <w:szCs w:val="24"/>
        </w:rPr>
        <w:t>str_remove</w:t>
      </w:r>
      <w:proofErr w:type="spellEnd"/>
      <w:r w:rsidRPr="003908C6">
        <w:rPr>
          <w:rFonts w:ascii="Times New Roman" w:hAnsi="Times New Roman" w:cs="Times New Roman"/>
          <w:sz w:val="24"/>
          <w:szCs w:val="24"/>
        </w:rPr>
        <w:t>(time, "time_"),</w:t>
      </w:r>
    </w:p>
    <w:p w14:paraId="0512CC7E"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time = </w:t>
      </w:r>
      <w:proofErr w:type="spellStart"/>
      <w:r w:rsidRPr="003908C6">
        <w:rPr>
          <w:rFonts w:ascii="Times New Roman" w:hAnsi="Times New Roman" w:cs="Times New Roman"/>
          <w:sz w:val="24"/>
          <w:szCs w:val="24"/>
        </w:rPr>
        <w:t>as.numeric</w:t>
      </w:r>
      <w:proofErr w:type="spellEnd"/>
      <w:r w:rsidRPr="003908C6">
        <w:rPr>
          <w:rFonts w:ascii="Times New Roman" w:hAnsi="Times New Roman" w:cs="Times New Roman"/>
          <w:sz w:val="24"/>
          <w:szCs w:val="24"/>
        </w:rPr>
        <w:t>(time)) # %&gt;%</w:t>
      </w:r>
    </w:p>
    <w:p w14:paraId="35763CA6" w14:textId="724731B9"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  filter(id %in% (1:10)) </w:t>
      </w:r>
    </w:p>
    <w:p w14:paraId="140175D0" w14:textId="77777777" w:rsidR="003908C6" w:rsidRPr="003908C6" w:rsidRDefault="003908C6" w:rsidP="003908C6">
      <w:pPr>
        <w:rPr>
          <w:rFonts w:ascii="Times New Roman" w:hAnsi="Times New Roman" w:cs="Times New Roman"/>
          <w:sz w:val="24"/>
          <w:szCs w:val="24"/>
        </w:rPr>
      </w:pPr>
      <w:proofErr w:type="spellStart"/>
      <w:r w:rsidRPr="003908C6">
        <w:rPr>
          <w:rFonts w:ascii="Times New Roman" w:hAnsi="Times New Roman" w:cs="Times New Roman"/>
          <w:sz w:val="24"/>
          <w:szCs w:val="24"/>
        </w:rPr>
        <w:t>wt.pred</w:t>
      </w:r>
      <w:proofErr w:type="spellEnd"/>
      <w:r w:rsidRPr="003908C6">
        <w:rPr>
          <w:rFonts w:ascii="Times New Roman" w:hAnsi="Times New Roman" w:cs="Times New Roman"/>
          <w:sz w:val="24"/>
          <w:szCs w:val="24"/>
        </w:rPr>
        <w:t xml:space="preserve"> &lt;- </w:t>
      </w:r>
      <w:proofErr w:type="spellStart"/>
      <w:r w:rsidRPr="003908C6">
        <w:rPr>
          <w:rFonts w:ascii="Times New Roman" w:hAnsi="Times New Roman" w:cs="Times New Roman"/>
          <w:sz w:val="24"/>
          <w:szCs w:val="24"/>
        </w:rPr>
        <w:t>as_tibble</w:t>
      </w:r>
      <w:proofErr w:type="spellEnd"/>
      <w:r w:rsidRPr="003908C6">
        <w:rPr>
          <w:rFonts w:ascii="Times New Roman" w:hAnsi="Times New Roman" w:cs="Times New Roman"/>
          <w:sz w:val="24"/>
          <w:szCs w:val="24"/>
        </w:rPr>
        <w:t>(</w:t>
      </w:r>
      <w:proofErr w:type="spellStart"/>
      <w:r w:rsidRPr="003908C6">
        <w:rPr>
          <w:rFonts w:ascii="Times New Roman" w:hAnsi="Times New Roman" w:cs="Times New Roman"/>
          <w:sz w:val="24"/>
          <w:szCs w:val="24"/>
        </w:rPr>
        <w:t>wt_fpca$Yhat</w:t>
      </w:r>
      <w:proofErr w:type="spellEnd"/>
      <w:r w:rsidRPr="003908C6">
        <w:rPr>
          <w:rFonts w:ascii="Times New Roman" w:hAnsi="Times New Roman" w:cs="Times New Roman"/>
          <w:sz w:val="24"/>
          <w:szCs w:val="24"/>
        </w:rPr>
        <w:t>) %&gt;%</w:t>
      </w:r>
    </w:p>
    <w:p w14:paraId="1711674F"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mutate(id = </w:t>
      </w:r>
      <w:proofErr w:type="spellStart"/>
      <w:r w:rsidRPr="003908C6">
        <w:rPr>
          <w:rFonts w:ascii="Times New Roman" w:hAnsi="Times New Roman" w:cs="Times New Roman"/>
          <w:sz w:val="24"/>
          <w:szCs w:val="24"/>
        </w:rPr>
        <w:t>row_number</w:t>
      </w:r>
      <w:proofErr w:type="spellEnd"/>
      <w:r w:rsidRPr="003908C6">
        <w:rPr>
          <w:rFonts w:ascii="Times New Roman" w:hAnsi="Times New Roman" w:cs="Times New Roman"/>
          <w:sz w:val="24"/>
          <w:szCs w:val="24"/>
        </w:rPr>
        <w:t xml:space="preserve">(), cohort = </w:t>
      </w:r>
      <w:proofErr w:type="spellStart"/>
      <w:r w:rsidRPr="003908C6">
        <w:rPr>
          <w:rFonts w:ascii="Times New Roman" w:hAnsi="Times New Roman" w:cs="Times New Roman"/>
          <w:sz w:val="24"/>
          <w:szCs w:val="24"/>
        </w:rPr>
        <w:t>cohort.list$cohort</w:t>
      </w:r>
      <w:proofErr w:type="spellEnd"/>
      <w:r w:rsidRPr="003908C6">
        <w:rPr>
          <w:rFonts w:ascii="Times New Roman" w:hAnsi="Times New Roman" w:cs="Times New Roman"/>
          <w:sz w:val="24"/>
          <w:szCs w:val="24"/>
        </w:rPr>
        <w:t>) %&gt;%</w:t>
      </w:r>
    </w:p>
    <w:p w14:paraId="11B504C3"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gather(time, </w:t>
      </w:r>
      <w:proofErr w:type="spellStart"/>
      <w:r w:rsidRPr="003908C6">
        <w:rPr>
          <w:rFonts w:ascii="Times New Roman" w:hAnsi="Times New Roman" w:cs="Times New Roman"/>
          <w:sz w:val="24"/>
          <w:szCs w:val="24"/>
        </w:rPr>
        <w:t>value.pred</w:t>
      </w:r>
      <w:proofErr w:type="spellEnd"/>
      <w:r w:rsidRPr="003908C6">
        <w:rPr>
          <w:rFonts w:ascii="Times New Roman" w:hAnsi="Times New Roman" w:cs="Times New Roman"/>
          <w:sz w:val="24"/>
          <w:szCs w:val="24"/>
        </w:rPr>
        <w:t>, contains("V")) %&gt;%</w:t>
      </w:r>
    </w:p>
    <w:p w14:paraId="6884761E"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mutate(time = </w:t>
      </w:r>
      <w:proofErr w:type="spellStart"/>
      <w:r w:rsidRPr="003908C6">
        <w:rPr>
          <w:rFonts w:ascii="Times New Roman" w:hAnsi="Times New Roman" w:cs="Times New Roman"/>
          <w:sz w:val="24"/>
          <w:szCs w:val="24"/>
        </w:rPr>
        <w:t>str_remove</w:t>
      </w:r>
      <w:proofErr w:type="spellEnd"/>
      <w:r w:rsidRPr="003908C6">
        <w:rPr>
          <w:rFonts w:ascii="Times New Roman" w:hAnsi="Times New Roman" w:cs="Times New Roman"/>
          <w:sz w:val="24"/>
          <w:szCs w:val="24"/>
        </w:rPr>
        <w:t>(time, "V"),</w:t>
      </w:r>
    </w:p>
    <w:p w14:paraId="3CB44F77"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time = </w:t>
      </w:r>
      <w:proofErr w:type="spellStart"/>
      <w:r w:rsidRPr="003908C6">
        <w:rPr>
          <w:rFonts w:ascii="Times New Roman" w:hAnsi="Times New Roman" w:cs="Times New Roman"/>
          <w:sz w:val="24"/>
          <w:szCs w:val="24"/>
        </w:rPr>
        <w:t>as.numeric</w:t>
      </w:r>
      <w:proofErr w:type="spellEnd"/>
      <w:r w:rsidRPr="003908C6">
        <w:rPr>
          <w:rFonts w:ascii="Times New Roman" w:hAnsi="Times New Roman" w:cs="Times New Roman"/>
          <w:sz w:val="24"/>
          <w:szCs w:val="24"/>
        </w:rPr>
        <w:t>(time)) # %&gt;%</w:t>
      </w:r>
    </w:p>
    <w:p w14:paraId="6C5957A7"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  filter(id %in% (1:10)) </w:t>
      </w:r>
    </w:p>
    <w:p w14:paraId="3A849030" w14:textId="77777777" w:rsidR="003908C6" w:rsidRPr="003908C6" w:rsidRDefault="003908C6" w:rsidP="003908C6">
      <w:pPr>
        <w:rPr>
          <w:rFonts w:ascii="Times New Roman" w:hAnsi="Times New Roman" w:cs="Times New Roman"/>
          <w:sz w:val="24"/>
          <w:szCs w:val="24"/>
        </w:rPr>
      </w:pPr>
    </w:p>
    <w:p w14:paraId="0A9C5848" w14:textId="77777777" w:rsidR="003908C6" w:rsidRPr="003908C6" w:rsidRDefault="003908C6" w:rsidP="003908C6">
      <w:pPr>
        <w:rPr>
          <w:rFonts w:ascii="Times New Roman" w:hAnsi="Times New Roman" w:cs="Times New Roman"/>
          <w:sz w:val="24"/>
          <w:szCs w:val="24"/>
        </w:rPr>
      </w:pPr>
      <w:proofErr w:type="spellStart"/>
      <w:r w:rsidRPr="003908C6">
        <w:rPr>
          <w:rFonts w:ascii="Times New Roman" w:hAnsi="Times New Roman" w:cs="Times New Roman"/>
          <w:sz w:val="24"/>
          <w:szCs w:val="24"/>
        </w:rPr>
        <w:t>wt.compare</w:t>
      </w:r>
      <w:proofErr w:type="spellEnd"/>
      <w:r w:rsidRPr="003908C6">
        <w:rPr>
          <w:rFonts w:ascii="Times New Roman" w:hAnsi="Times New Roman" w:cs="Times New Roman"/>
          <w:sz w:val="24"/>
          <w:szCs w:val="24"/>
        </w:rPr>
        <w:t xml:space="preserve"> &lt;- </w:t>
      </w:r>
      <w:proofErr w:type="spellStart"/>
      <w:r w:rsidRPr="003908C6">
        <w:rPr>
          <w:rFonts w:ascii="Times New Roman" w:hAnsi="Times New Roman" w:cs="Times New Roman"/>
          <w:sz w:val="24"/>
          <w:szCs w:val="24"/>
        </w:rPr>
        <w:t>cbind</w:t>
      </w:r>
      <w:proofErr w:type="spellEnd"/>
      <w:r w:rsidRPr="003908C6">
        <w:rPr>
          <w:rFonts w:ascii="Times New Roman" w:hAnsi="Times New Roman" w:cs="Times New Roman"/>
          <w:sz w:val="24"/>
          <w:szCs w:val="24"/>
        </w:rPr>
        <w:t>(</w:t>
      </w:r>
      <w:proofErr w:type="spellStart"/>
      <w:r w:rsidRPr="003908C6">
        <w:rPr>
          <w:rFonts w:ascii="Times New Roman" w:hAnsi="Times New Roman" w:cs="Times New Roman"/>
          <w:sz w:val="24"/>
          <w:szCs w:val="24"/>
        </w:rPr>
        <w:t>wt.act</w:t>
      </w:r>
      <w:proofErr w:type="spellEnd"/>
      <w:r w:rsidRPr="003908C6">
        <w:rPr>
          <w:rFonts w:ascii="Times New Roman" w:hAnsi="Times New Roman" w:cs="Times New Roman"/>
          <w:sz w:val="24"/>
          <w:szCs w:val="24"/>
        </w:rPr>
        <w:t xml:space="preserve">, </w:t>
      </w:r>
      <w:proofErr w:type="spellStart"/>
      <w:r w:rsidRPr="003908C6">
        <w:rPr>
          <w:rFonts w:ascii="Times New Roman" w:hAnsi="Times New Roman" w:cs="Times New Roman"/>
          <w:sz w:val="24"/>
          <w:szCs w:val="24"/>
        </w:rPr>
        <w:t>wt.pred$value.pred</w:t>
      </w:r>
      <w:proofErr w:type="spellEnd"/>
      <w:r w:rsidRPr="003908C6">
        <w:rPr>
          <w:rFonts w:ascii="Times New Roman" w:hAnsi="Times New Roman" w:cs="Times New Roman"/>
          <w:sz w:val="24"/>
          <w:szCs w:val="24"/>
        </w:rPr>
        <w:t>)</w:t>
      </w:r>
    </w:p>
    <w:p w14:paraId="2AF389A4" w14:textId="77777777" w:rsidR="003908C6" w:rsidRPr="003908C6" w:rsidRDefault="003908C6" w:rsidP="003908C6">
      <w:pPr>
        <w:rPr>
          <w:rFonts w:ascii="Times New Roman" w:hAnsi="Times New Roman" w:cs="Times New Roman"/>
          <w:sz w:val="24"/>
          <w:szCs w:val="24"/>
        </w:rPr>
      </w:pPr>
      <w:proofErr w:type="spellStart"/>
      <w:r w:rsidRPr="003908C6">
        <w:rPr>
          <w:rFonts w:ascii="Times New Roman" w:hAnsi="Times New Roman" w:cs="Times New Roman"/>
          <w:sz w:val="24"/>
          <w:szCs w:val="24"/>
        </w:rPr>
        <w:t>colnames</w:t>
      </w:r>
      <w:proofErr w:type="spellEnd"/>
      <w:r w:rsidRPr="003908C6">
        <w:rPr>
          <w:rFonts w:ascii="Times New Roman" w:hAnsi="Times New Roman" w:cs="Times New Roman"/>
          <w:sz w:val="24"/>
          <w:szCs w:val="24"/>
        </w:rPr>
        <w:t>(</w:t>
      </w:r>
      <w:proofErr w:type="spellStart"/>
      <w:r w:rsidRPr="003908C6">
        <w:rPr>
          <w:rFonts w:ascii="Times New Roman" w:hAnsi="Times New Roman" w:cs="Times New Roman"/>
          <w:sz w:val="24"/>
          <w:szCs w:val="24"/>
        </w:rPr>
        <w:t>wt.compare</w:t>
      </w:r>
      <w:proofErr w:type="spellEnd"/>
      <w:r w:rsidRPr="003908C6">
        <w:rPr>
          <w:rFonts w:ascii="Times New Roman" w:hAnsi="Times New Roman" w:cs="Times New Roman"/>
          <w:sz w:val="24"/>
          <w:szCs w:val="24"/>
        </w:rPr>
        <w:t>)[5] &lt;- "</w:t>
      </w:r>
      <w:proofErr w:type="spellStart"/>
      <w:r w:rsidRPr="003908C6">
        <w:rPr>
          <w:rFonts w:ascii="Times New Roman" w:hAnsi="Times New Roman" w:cs="Times New Roman"/>
          <w:sz w:val="24"/>
          <w:szCs w:val="24"/>
        </w:rPr>
        <w:t>value.pred</w:t>
      </w:r>
      <w:proofErr w:type="spellEnd"/>
      <w:r w:rsidRPr="003908C6">
        <w:rPr>
          <w:rFonts w:ascii="Times New Roman" w:hAnsi="Times New Roman" w:cs="Times New Roman"/>
          <w:sz w:val="24"/>
          <w:szCs w:val="24"/>
        </w:rPr>
        <w:t>"</w:t>
      </w:r>
    </w:p>
    <w:p w14:paraId="5BF416FE" w14:textId="77777777" w:rsidR="003908C6" w:rsidRPr="003908C6" w:rsidRDefault="003908C6" w:rsidP="003908C6">
      <w:pPr>
        <w:rPr>
          <w:rFonts w:ascii="Times New Roman" w:hAnsi="Times New Roman" w:cs="Times New Roman"/>
          <w:sz w:val="24"/>
          <w:szCs w:val="24"/>
        </w:rPr>
      </w:pPr>
    </w:p>
    <w:p w14:paraId="3E22F3E0" w14:textId="77777777" w:rsidR="003908C6" w:rsidRPr="003908C6" w:rsidRDefault="003908C6" w:rsidP="003908C6">
      <w:pPr>
        <w:rPr>
          <w:rFonts w:ascii="Times New Roman" w:hAnsi="Times New Roman" w:cs="Times New Roman"/>
          <w:sz w:val="24"/>
          <w:szCs w:val="24"/>
        </w:rPr>
      </w:pPr>
      <w:proofErr w:type="spellStart"/>
      <w:r w:rsidRPr="003908C6">
        <w:rPr>
          <w:rFonts w:ascii="Times New Roman" w:hAnsi="Times New Roman" w:cs="Times New Roman"/>
          <w:sz w:val="24"/>
          <w:szCs w:val="24"/>
        </w:rPr>
        <w:t>wt.compare$cohort</w:t>
      </w:r>
      <w:proofErr w:type="spellEnd"/>
      <w:r w:rsidRPr="003908C6">
        <w:rPr>
          <w:rFonts w:ascii="Times New Roman" w:hAnsi="Times New Roman" w:cs="Times New Roman"/>
          <w:sz w:val="24"/>
          <w:szCs w:val="24"/>
        </w:rPr>
        <w:t xml:space="preserve"> &lt;- </w:t>
      </w:r>
      <w:proofErr w:type="spellStart"/>
      <w:r w:rsidRPr="003908C6">
        <w:rPr>
          <w:rFonts w:ascii="Times New Roman" w:hAnsi="Times New Roman" w:cs="Times New Roman"/>
          <w:sz w:val="24"/>
          <w:szCs w:val="24"/>
        </w:rPr>
        <w:t>ifelse</w:t>
      </w:r>
      <w:proofErr w:type="spellEnd"/>
      <w:r w:rsidRPr="003908C6">
        <w:rPr>
          <w:rFonts w:ascii="Times New Roman" w:hAnsi="Times New Roman" w:cs="Times New Roman"/>
          <w:sz w:val="24"/>
          <w:szCs w:val="24"/>
        </w:rPr>
        <w:t>(</w:t>
      </w:r>
      <w:proofErr w:type="spellStart"/>
      <w:r w:rsidRPr="003908C6">
        <w:rPr>
          <w:rFonts w:ascii="Times New Roman" w:hAnsi="Times New Roman" w:cs="Times New Roman"/>
          <w:sz w:val="24"/>
          <w:szCs w:val="24"/>
        </w:rPr>
        <w:t>wt.compare$cohort</w:t>
      </w:r>
      <w:proofErr w:type="spellEnd"/>
      <w:r w:rsidRPr="003908C6">
        <w:rPr>
          <w:rFonts w:ascii="Times New Roman" w:hAnsi="Times New Roman" w:cs="Times New Roman"/>
          <w:sz w:val="24"/>
          <w:szCs w:val="24"/>
        </w:rPr>
        <w:t xml:space="preserve"> == 1, "Cohort 1", </w:t>
      </w:r>
    </w:p>
    <w:p w14:paraId="5DF2BDE7"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w:t>
      </w:r>
      <w:proofErr w:type="spellStart"/>
      <w:r w:rsidRPr="003908C6">
        <w:rPr>
          <w:rFonts w:ascii="Times New Roman" w:hAnsi="Times New Roman" w:cs="Times New Roman"/>
          <w:sz w:val="24"/>
          <w:szCs w:val="24"/>
        </w:rPr>
        <w:t>ifelse</w:t>
      </w:r>
      <w:proofErr w:type="spellEnd"/>
      <w:r w:rsidRPr="003908C6">
        <w:rPr>
          <w:rFonts w:ascii="Times New Roman" w:hAnsi="Times New Roman" w:cs="Times New Roman"/>
          <w:sz w:val="24"/>
          <w:szCs w:val="24"/>
        </w:rPr>
        <w:t>(</w:t>
      </w:r>
      <w:proofErr w:type="spellStart"/>
      <w:r w:rsidRPr="003908C6">
        <w:rPr>
          <w:rFonts w:ascii="Times New Roman" w:hAnsi="Times New Roman" w:cs="Times New Roman"/>
          <w:sz w:val="24"/>
          <w:szCs w:val="24"/>
        </w:rPr>
        <w:t>wt.compare$cohort</w:t>
      </w:r>
      <w:proofErr w:type="spellEnd"/>
      <w:r w:rsidRPr="003908C6">
        <w:rPr>
          <w:rFonts w:ascii="Times New Roman" w:hAnsi="Times New Roman" w:cs="Times New Roman"/>
          <w:sz w:val="24"/>
          <w:szCs w:val="24"/>
        </w:rPr>
        <w:t xml:space="preserve"> == 2, "Cohort 2", "Cohort 3"))</w:t>
      </w:r>
    </w:p>
    <w:p w14:paraId="446C257A" w14:textId="77777777" w:rsidR="003908C6" w:rsidRPr="003908C6" w:rsidRDefault="003908C6" w:rsidP="003908C6">
      <w:pPr>
        <w:rPr>
          <w:rFonts w:ascii="Times New Roman" w:hAnsi="Times New Roman" w:cs="Times New Roman"/>
          <w:sz w:val="24"/>
          <w:szCs w:val="24"/>
        </w:rPr>
      </w:pPr>
    </w:p>
    <w:p w14:paraId="03E69C01" w14:textId="77777777" w:rsidR="003908C6" w:rsidRPr="003908C6" w:rsidRDefault="003908C6" w:rsidP="003908C6">
      <w:pPr>
        <w:rPr>
          <w:rFonts w:ascii="Times New Roman" w:hAnsi="Times New Roman" w:cs="Times New Roman"/>
          <w:sz w:val="24"/>
          <w:szCs w:val="24"/>
        </w:rPr>
      </w:pPr>
      <w:proofErr w:type="spellStart"/>
      <w:r w:rsidRPr="003908C6">
        <w:rPr>
          <w:rFonts w:ascii="Times New Roman" w:hAnsi="Times New Roman" w:cs="Times New Roman"/>
          <w:sz w:val="24"/>
          <w:szCs w:val="24"/>
        </w:rPr>
        <w:t>ggplot</w:t>
      </w:r>
      <w:proofErr w:type="spellEnd"/>
      <w:r w:rsidRPr="003908C6">
        <w:rPr>
          <w:rFonts w:ascii="Times New Roman" w:hAnsi="Times New Roman" w:cs="Times New Roman"/>
          <w:sz w:val="24"/>
          <w:szCs w:val="24"/>
        </w:rPr>
        <w:t xml:space="preserve">(data = </w:t>
      </w:r>
      <w:proofErr w:type="spellStart"/>
      <w:r w:rsidRPr="003908C6">
        <w:rPr>
          <w:rFonts w:ascii="Times New Roman" w:hAnsi="Times New Roman" w:cs="Times New Roman"/>
          <w:sz w:val="24"/>
          <w:szCs w:val="24"/>
        </w:rPr>
        <w:t>wt.compare</w:t>
      </w:r>
      <w:proofErr w:type="spellEnd"/>
      <w:r w:rsidRPr="003908C6">
        <w:rPr>
          <w:rFonts w:ascii="Times New Roman" w:hAnsi="Times New Roman" w:cs="Times New Roman"/>
          <w:sz w:val="24"/>
          <w:szCs w:val="24"/>
        </w:rPr>
        <w:t>[!is.na(</w:t>
      </w:r>
      <w:proofErr w:type="spellStart"/>
      <w:r w:rsidRPr="003908C6">
        <w:rPr>
          <w:rFonts w:ascii="Times New Roman" w:hAnsi="Times New Roman" w:cs="Times New Roman"/>
          <w:sz w:val="24"/>
          <w:szCs w:val="24"/>
        </w:rPr>
        <w:t>wt.compare$value.act</w:t>
      </w:r>
      <w:proofErr w:type="spellEnd"/>
      <w:r w:rsidRPr="003908C6">
        <w:rPr>
          <w:rFonts w:ascii="Times New Roman" w:hAnsi="Times New Roman" w:cs="Times New Roman"/>
          <w:sz w:val="24"/>
          <w:szCs w:val="24"/>
        </w:rPr>
        <w:t xml:space="preserve">),], </w:t>
      </w:r>
      <w:proofErr w:type="spellStart"/>
      <w:r w:rsidRPr="003908C6">
        <w:rPr>
          <w:rFonts w:ascii="Times New Roman" w:hAnsi="Times New Roman" w:cs="Times New Roman"/>
          <w:sz w:val="24"/>
          <w:szCs w:val="24"/>
        </w:rPr>
        <w:t>aes</w:t>
      </w:r>
      <w:proofErr w:type="spellEnd"/>
      <w:r w:rsidRPr="003908C6">
        <w:rPr>
          <w:rFonts w:ascii="Times New Roman" w:hAnsi="Times New Roman" w:cs="Times New Roman"/>
          <w:sz w:val="24"/>
          <w:szCs w:val="24"/>
        </w:rPr>
        <w:t xml:space="preserve">(time, </w:t>
      </w:r>
      <w:proofErr w:type="spellStart"/>
      <w:r w:rsidRPr="003908C6">
        <w:rPr>
          <w:rFonts w:ascii="Times New Roman" w:hAnsi="Times New Roman" w:cs="Times New Roman"/>
          <w:sz w:val="24"/>
          <w:szCs w:val="24"/>
        </w:rPr>
        <w:t>value.act</w:t>
      </w:r>
      <w:proofErr w:type="spellEnd"/>
      <w:r w:rsidRPr="003908C6">
        <w:rPr>
          <w:rFonts w:ascii="Times New Roman" w:hAnsi="Times New Roman" w:cs="Times New Roman"/>
          <w:sz w:val="24"/>
          <w:szCs w:val="24"/>
        </w:rPr>
        <w:t>, group = id)) +</w:t>
      </w:r>
    </w:p>
    <w:p w14:paraId="40FB8E4E"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w:t>
      </w:r>
      <w:proofErr w:type="spellStart"/>
      <w:r w:rsidRPr="003908C6">
        <w:rPr>
          <w:rFonts w:ascii="Times New Roman" w:hAnsi="Times New Roman" w:cs="Times New Roman"/>
          <w:sz w:val="24"/>
          <w:szCs w:val="24"/>
        </w:rPr>
        <w:t>geom_point</w:t>
      </w:r>
      <w:proofErr w:type="spellEnd"/>
      <w:r w:rsidRPr="003908C6">
        <w:rPr>
          <w:rFonts w:ascii="Times New Roman" w:hAnsi="Times New Roman" w:cs="Times New Roman"/>
          <w:sz w:val="24"/>
          <w:szCs w:val="24"/>
        </w:rPr>
        <w:t>(alpha = 0.2, color = "#32ad9d") +</w:t>
      </w:r>
    </w:p>
    <w:p w14:paraId="0D8F2C2B"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lastRenderedPageBreak/>
        <w:t xml:space="preserve">  </w:t>
      </w:r>
      <w:proofErr w:type="spellStart"/>
      <w:r w:rsidRPr="003908C6">
        <w:rPr>
          <w:rFonts w:ascii="Times New Roman" w:hAnsi="Times New Roman" w:cs="Times New Roman"/>
          <w:sz w:val="24"/>
          <w:szCs w:val="24"/>
        </w:rPr>
        <w:t>geom_path</w:t>
      </w:r>
      <w:proofErr w:type="spellEnd"/>
      <w:r w:rsidRPr="003908C6">
        <w:rPr>
          <w:rFonts w:ascii="Times New Roman" w:hAnsi="Times New Roman" w:cs="Times New Roman"/>
          <w:sz w:val="24"/>
          <w:szCs w:val="24"/>
        </w:rPr>
        <w:t>(alpha = 0.2, color = "#32ad9d") +</w:t>
      </w:r>
    </w:p>
    <w:p w14:paraId="489E1B54"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w:t>
      </w:r>
      <w:proofErr w:type="spellStart"/>
      <w:r w:rsidRPr="003908C6">
        <w:rPr>
          <w:rFonts w:ascii="Times New Roman" w:hAnsi="Times New Roman" w:cs="Times New Roman"/>
          <w:sz w:val="24"/>
          <w:szCs w:val="24"/>
        </w:rPr>
        <w:t>geom_point</w:t>
      </w:r>
      <w:proofErr w:type="spellEnd"/>
      <w:r w:rsidRPr="003908C6">
        <w:rPr>
          <w:rFonts w:ascii="Times New Roman" w:hAnsi="Times New Roman" w:cs="Times New Roman"/>
          <w:sz w:val="24"/>
          <w:szCs w:val="24"/>
        </w:rPr>
        <w:t xml:space="preserve">(data = </w:t>
      </w:r>
      <w:proofErr w:type="spellStart"/>
      <w:r w:rsidRPr="003908C6">
        <w:rPr>
          <w:rFonts w:ascii="Times New Roman" w:hAnsi="Times New Roman" w:cs="Times New Roman"/>
          <w:sz w:val="24"/>
          <w:szCs w:val="24"/>
        </w:rPr>
        <w:t>wt.compare</w:t>
      </w:r>
      <w:proofErr w:type="spellEnd"/>
      <w:r w:rsidRPr="003908C6">
        <w:rPr>
          <w:rFonts w:ascii="Times New Roman" w:hAnsi="Times New Roman" w:cs="Times New Roman"/>
          <w:sz w:val="24"/>
          <w:szCs w:val="24"/>
        </w:rPr>
        <w:t>[!is.na(</w:t>
      </w:r>
      <w:proofErr w:type="spellStart"/>
      <w:r w:rsidRPr="003908C6">
        <w:rPr>
          <w:rFonts w:ascii="Times New Roman" w:hAnsi="Times New Roman" w:cs="Times New Roman"/>
          <w:sz w:val="24"/>
          <w:szCs w:val="24"/>
        </w:rPr>
        <w:t>wt.compare$value.pred</w:t>
      </w:r>
      <w:proofErr w:type="spellEnd"/>
      <w:r w:rsidRPr="003908C6">
        <w:rPr>
          <w:rFonts w:ascii="Times New Roman" w:hAnsi="Times New Roman" w:cs="Times New Roman"/>
          <w:sz w:val="24"/>
          <w:szCs w:val="24"/>
        </w:rPr>
        <w:t xml:space="preserve">),], </w:t>
      </w:r>
      <w:proofErr w:type="spellStart"/>
      <w:r w:rsidRPr="003908C6">
        <w:rPr>
          <w:rFonts w:ascii="Times New Roman" w:hAnsi="Times New Roman" w:cs="Times New Roman"/>
          <w:sz w:val="24"/>
          <w:szCs w:val="24"/>
        </w:rPr>
        <w:t>aes</w:t>
      </w:r>
      <w:proofErr w:type="spellEnd"/>
      <w:r w:rsidRPr="003908C6">
        <w:rPr>
          <w:rFonts w:ascii="Times New Roman" w:hAnsi="Times New Roman" w:cs="Times New Roman"/>
          <w:sz w:val="24"/>
          <w:szCs w:val="24"/>
        </w:rPr>
        <w:t xml:space="preserve">(time, </w:t>
      </w:r>
      <w:proofErr w:type="spellStart"/>
      <w:r w:rsidRPr="003908C6">
        <w:rPr>
          <w:rFonts w:ascii="Times New Roman" w:hAnsi="Times New Roman" w:cs="Times New Roman"/>
          <w:sz w:val="24"/>
          <w:szCs w:val="24"/>
        </w:rPr>
        <w:t>value.pred</w:t>
      </w:r>
      <w:proofErr w:type="spellEnd"/>
      <w:r w:rsidRPr="003908C6">
        <w:rPr>
          <w:rFonts w:ascii="Times New Roman" w:hAnsi="Times New Roman" w:cs="Times New Roman"/>
          <w:sz w:val="24"/>
          <w:szCs w:val="24"/>
        </w:rPr>
        <w:t xml:space="preserve">, group = id), alpha = 0.5, color = "#32ad9d", size = 0.75) + </w:t>
      </w:r>
    </w:p>
    <w:p w14:paraId="748B37B6"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w:t>
      </w:r>
      <w:proofErr w:type="spellStart"/>
      <w:r w:rsidRPr="003908C6">
        <w:rPr>
          <w:rFonts w:ascii="Times New Roman" w:hAnsi="Times New Roman" w:cs="Times New Roman"/>
          <w:sz w:val="24"/>
          <w:szCs w:val="24"/>
        </w:rPr>
        <w:t>geom_path</w:t>
      </w:r>
      <w:proofErr w:type="spellEnd"/>
      <w:r w:rsidRPr="003908C6">
        <w:rPr>
          <w:rFonts w:ascii="Times New Roman" w:hAnsi="Times New Roman" w:cs="Times New Roman"/>
          <w:sz w:val="24"/>
          <w:szCs w:val="24"/>
        </w:rPr>
        <w:t xml:space="preserve">(data = </w:t>
      </w:r>
      <w:proofErr w:type="spellStart"/>
      <w:r w:rsidRPr="003908C6">
        <w:rPr>
          <w:rFonts w:ascii="Times New Roman" w:hAnsi="Times New Roman" w:cs="Times New Roman"/>
          <w:sz w:val="24"/>
          <w:szCs w:val="24"/>
        </w:rPr>
        <w:t>wt.compare</w:t>
      </w:r>
      <w:proofErr w:type="spellEnd"/>
      <w:r w:rsidRPr="003908C6">
        <w:rPr>
          <w:rFonts w:ascii="Times New Roman" w:hAnsi="Times New Roman" w:cs="Times New Roman"/>
          <w:sz w:val="24"/>
          <w:szCs w:val="24"/>
        </w:rPr>
        <w:t>[!is.na(</w:t>
      </w:r>
      <w:proofErr w:type="spellStart"/>
      <w:r w:rsidRPr="003908C6">
        <w:rPr>
          <w:rFonts w:ascii="Times New Roman" w:hAnsi="Times New Roman" w:cs="Times New Roman"/>
          <w:sz w:val="24"/>
          <w:szCs w:val="24"/>
        </w:rPr>
        <w:t>wt.compare$value.pred</w:t>
      </w:r>
      <w:proofErr w:type="spellEnd"/>
      <w:r w:rsidRPr="003908C6">
        <w:rPr>
          <w:rFonts w:ascii="Times New Roman" w:hAnsi="Times New Roman" w:cs="Times New Roman"/>
          <w:sz w:val="24"/>
          <w:szCs w:val="24"/>
        </w:rPr>
        <w:t xml:space="preserve">),], </w:t>
      </w:r>
      <w:proofErr w:type="spellStart"/>
      <w:r w:rsidRPr="003908C6">
        <w:rPr>
          <w:rFonts w:ascii="Times New Roman" w:hAnsi="Times New Roman" w:cs="Times New Roman"/>
          <w:sz w:val="24"/>
          <w:szCs w:val="24"/>
        </w:rPr>
        <w:t>aes</w:t>
      </w:r>
      <w:proofErr w:type="spellEnd"/>
      <w:r w:rsidRPr="003908C6">
        <w:rPr>
          <w:rFonts w:ascii="Times New Roman" w:hAnsi="Times New Roman" w:cs="Times New Roman"/>
          <w:sz w:val="24"/>
          <w:szCs w:val="24"/>
        </w:rPr>
        <w:t xml:space="preserve">(time, </w:t>
      </w:r>
      <w:proofErr w:type="spellStart"/>
      <w:r w:rsidRPr="003908C6">
        <w:rPr>
          <w:rFonts w:ascii="Times New Roman" w:hAnsi="Times New Roman" w:cs="Times New Roman"/>
          <w:sz w:val="24"/>
          <w:szCs w:val="24"/>
        </w:rPr>
        <w:t>value.pred</w:t>
      </w:r>
      <w:proofErr w:type="spellEnd"/>
      <w:r w:rsidRPr="003908C6">
        <w:rPr>
          <w:rFonts w:ascii="Times New Roman" w:hAnsi="Times New Roman" w:cs="Times New Roman"/>
          <w:sz w:val="24"/>
          <w:szCs w:val="24"/>
        </w:rPr>
        <w:t xml:space="preserve">, group = id), alpha = 0.5, color = "#32ad9d", size = 1) + </w:t>
      </w:r>
    </w:p>
    <w:p w14:paraId="1BE524ED"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w:t>
      </w:r>
      <w:proofErr w:type="spellStart"/>
      <w:r w:rsidRPr="003908C6">
        <w:rPr>
          <w:rFonts w:ascii="Times New Roman" w:hAnsi="Times New Roman" w:cs="Times New Roman"/>
          <w:sz w:val="24"/>
          <w:szCs w:val="24"/>
        </w:rPr>
        <w:t>facet_grid</w:t>
      </w:r>
      <w:proofErr w:type="spellEnd"/>
      <w:r w:rsidRPr="003908C6">
        <w:rPr>
          <w:rFonts w:ascii="Times New Roman" w:hAnsi="Times New Roman" w:cs="Times New Roman"/>
          <w:sz w:val="24"/>
          <w:szCs w:val="24"/>
        </w:rPr>
        <w:t xml:space="preserve">(. ~ cohort) + </w:t>
      </w:r>
    </w:p>
    <w:p w14:paraId="40C6497A"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w:t>
      </w:r>
      <w:proofErr w:type="spellStart"/>
      <w:r w:rsidRPr="003908C6">
        <w:rPr>
          <w:rFonts w:ascii="Times New Roman" w:hAnsi="Times New Roman" w:cs="Times New Roman"/>
          <w:sz w:val="24"/>
          <w:szCs w:val="24"/>
        </w:rPr>
        <w:t>geom_smooth</w:t>
      </w:r>
      <w:proofErr w:type="spellEnd"/>
      <w:r w:rsidRPr="003908C6">
        <w:rPr>
          <w:rFonts w:ascii="Times New Roman" w:hAnsi="Times New Roman" w:cs="Times New Roman"/>
          <w:sz w:val="24"/>
          <w:szCs w:val="24"/>
        </w:rPr>
        <w:t xml:space="preserve">(data = </w:t>
      </w:r>
      <w:proofErr w:type="spellStart"/>
      <w:r w:rsidRPr="003908C6">
        <w:rPr>
          <w:rFonts w:ascii="Times New Roman" w:hAnsi="Times New Roman" w:cs="Times New Roman"/>
          <w:sz w:val="24"/>
          <w:szCs w:val="24"/>
        </w:rPr>
        <w:t>wt.compare</w:t>
      </w:r>
      <w:proofErr w:type="spellEnd"/>
      <w:r w:rsidRPr="003908C6">
        <w:rPr>
          <w:rFonts w:ascii="Times New Roman" w:hAnsi="Times New Roman" w:cs="Times New Roman"/>
          <w:sz w:val="24"/>
          <w:szCs w:val="24"/>
        </w:rPr>
        <w:t>[!is.na(</w:t>
      </w:r>
      <w:proofErr w:type="spellStart"/>
      <w:r w:rsidRPr="003908C6">
        <w:rPr>
          <w:rFonts w:ascii="Times New Roman" w:hAnsi="Times New Roman" w:cs="Times New Roman"/>
          <w:sz w:val="24"/>
          <w:szCs w:val="24"/>
        </w:rPr>
        <w:t>wt.compare$value.pred</w:t>
      </w:r>
      <w:proofErr w:type="spellEnd"/>
      <w:r w:rsidRPr="003908C6">
        <w:rPr>
          <w:rFonts w:ascii="Times New Roman" w:hAnsi="Times New Roman" w:cs="Times New Roman"/>
          <w:sz w:val="24"/>
          <w:szCs w:val="24"/>
        </w:rPr>
        <w:t xml:space="preserve">),], </w:t>
      </w:r>
      <w:proofErr w:type="spellStart"/>
      <w:r w:rsidRPr="003908C6">
        <w:rPr>
          <w:rFonts w:ascii="Times New Roman" w:hAnsi="Times New Roman" w:cs="Times New Roman"/>
          <w:sz w:val="24"/>
          <w:szCs w:val="24"/>
        </w:rPr>
        <w:t>aes</w:t>
      </w:r>
      <w:proofErr w:type="spellEnd"/>
      <w:r w:rsidRPr="003908C6">
        <w:rPr>
          <w:rFonts w:ascii="Times New Roman" w:hAnsi="Times New Roman" w:cs="Times New Roman"/>
          <w:sz w:val="24"/>
          <w:szCs w:val="24"/>
        </w:rPr>
        <w:t xml:space="preserve">(time, </w:t>
      </w:r>
      <w:proofErr w:type="spellStart"/>
      <w:r w:rsidRPr="003908C6">
        <w:rPr>
          <w:rFonts w:ascii="Times New Roman" w:hAnsi="Times New Roman" w:cs="Times New Roman"/>
          <w:sz w:val="24"/>
          <w:szCs w:val="24"/>
        </w:rPr>
        <w:t>value.pred</w:t>
      </w:r>
      <w:proofErr w:type="spellEnd"/>
      <w:r w:rsidRPr="003908C6">
        <w:rPr>
          <w:rFonts w:ascii="Times New Roman" w:hAnsi="Times New Roman" w:cs="Times New Roman"/>
          <w:sz w:val="24"/>
          <w:szCs w:val="24"/>
        </w:rPr>
        <w:t xml:space="preserve">, group = cohort), </w:t>
      </w:r>
      <w:proofErr w:type="spellStart"/>
      <w:r w:rsidRPr="003908C6">
        <w:rPr>
          <w:rFonts w:ascii="Times New Roman" w:hAnsi="Times New Roman" w:cs="Times New Roman"/>
          <w:sz w:val="24"/>
          <w:szCs w:val="24"/>
        </w:rPr>
        <w:t>lwd</w:t>
      </w:r>
      <w:proofErr w:type="spellEnd"/>
      <w:r w:rsidRPr="003908C6">
        <w:rPr>
          <w:rFonts w:ascii="Times New Roman" w:hAnsi="Times New Roman" w:cs="Times New Roman"/>
          <w:sz w:val="24"/>
          <w:szCs w:val="24"/>
        </w:rPr>
        <w:t xml:space="preserve"> = 2, color = 'black') + </w:t>
      </w:r>
    </w:p>
    <w:p w14:paraId="7D08159E" w14:textId="0D8624CE" w:rsidR="009D0370" w:rsidRPr="003908C6" w:rsidRDefault="003908C6" w:rsidP="002C7DA9">
      <w:pPr>
        <w:rPr>
          <w:rFonts w:ascii="Times New Roman" w:hAnsi="Times New Roman" w:cs="Times New Roman"/>
          <w:sz w:val="24"/>
          <w:szCs w:val="24"/>
        </w:rPr>
      </w:pPr>
      <w:r w:rsidRPr="003908C6">
        <w:rPr>
          <w:rFonts w:ascii="Times New Roman" w:hAnsi="Times New Roman" w:cs="Times New Roman"/>
          <w:sz w:val="24"/>
          <w:szCs w:val="24"/>
        </w:rPr>
        <w:t xml:space="preserve">  </w:t>
      </w:r>
      <w:proofErr w:type="spellStart"/>
      <w:r w:rsidRPr="003908C6">
        <w:rPr>
          <w:rFonts w:ascii="Times New Roman" w:hAnsi="Times New Roman" w:cs="Times New Roman"/>
          <w:sz w:val="24"/>
          <w:szCs w:val="24"/>
        </w:rPr>
        <w:t>xlab</w:t>
      </w:r>
      <w:proofErr w:type="spellEnd"/>
      <w:r w:rsidRPr="003908C6">
        <w:rPr>
          <w:rFonts w:ascii="Times New Roman" w:hAnsi="Times New Roman" w:cs="Times New Roman"/>
          <w:sz w:val="24"/>
          <w:szCs w:val="24"/>
        </w:rPr>
        <w:t xml:space="preserve">("Week") + </w:t>
      </w:r>
      <w:proofErr w:type="spellStart"/>
      <w:r w:rsidRPr="003908C6">
        <w:rPr>
          <w:rFonts w:ascii="Times New Roman" w:hAnsi="Times New Roman" w:cs="Times New Roman"/>
          <w:sz w:val="24"/>
          <w:szCs w:val="24"/>
        </w:rPr>
        <w:t>ylab</w:t>
      </w:r>
      <w:proofErr w:type="spellEnd"/>
      <w:r w:rsidRPr="003908C6">
        <w:rPr>
          <w:rFonts w:ascii="Times New Roman" w:hAnsi="Times New Roman" w:cs="Times New Roman"/>
          <w:sz w:val="24"/>
          <w:szCs w:val="24"/>
        </w:rPr>
        <w:t>("Weight (</w:t>
      </w:r>
      <w:proofErr w:type="spellStart"/>
      <w:r w:rsidRPr="003908C6">
        <w:rPr>
          <w:rFonts w:ascii="Times New Roman" w:hAnsi="Times New Roman" w:cs="Times New Roman"/>
          <w:sz w:val="24"/>
          <w:szCs w:val="24"/>
        </w:rPr>
        <w:t>lbs</w:t>
      </w:r>
      <w:proofErr w:type="spellEnd"/>
      <w:r w:rsidRPr="003908C6">
        <w:rPr>
          <w:rFonts w:ascii="Times New Roman" w:hAnsi="Times New Roman" w:cs="Times New Roman"/>
          <w:sz w:val="24"/>
          <w:szCs w:val="24"/>
        </w:rPr>
        <w:t>)")</w:t>
      </w:r>
    </w:p>
    <w:sectPr w:rsidR="009D0370" w:rsidRPr="003908C6">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77EC5D" w14:textId="77777777" w:rsidR="00FA0336" w:rsidRDefault="00FA0336" w:rsidP="003908C6">
      <w:pPr>
        <w:spacing w:after="0" w:line="240" w:lineRule="auto"/>
      </w:pPr>
      <w:r>
        <w:separator/>
      </w:r>
    </w:p>
  </w:endnote>
  <w:endnote w:type="continuationSeparator" w:id="0">
    <w:p w14:paraId="7573644B" w14:textId="77777777" w:rsidR="00FA0336" w:rsidRDefault="00FA0336" w:rsidP="00390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3054098"/>
      <w:docPartObj>
        <w:docPartGallery w:val="Page Numbers (Bottom of Page)"/>
        <w:docPartUnique/>
      </w:docPartObj>
    </w:sdtPr>
    <w:sdtEndPr>
      <w:rPr>
        <w:rFonts w:ascii="Times New Roman" w:hAnsi="Times New Roman" w:cs="Times New Roman"/>
        <w:noProof/>
        <w:sz w:val="20"/>
        <w:szCs w:val="20"/>
      </w:rPr>
    </w:sdtEndPr>
    <w:sdtContent>
      <w:p w14:paraId="106DD13B" w14:textId="0A1B465F" w:rsidR="00465784" w:rsidRPr="003908C6" w:rsidRDefault="00465784">
        <w:pPr>
          <w:pStyle w:val="Footer"/>
          <w:jc w:val="right"/>
          <w:rPr>
            <w:rFonts w:ascii="Times New Roman" w:hAnsi="Times New Roman" w:cs="Times New Roman"/>
            <w:sz w:val="20"/>
            <w:szCs w:val="20"/>
          </w:rPr>
        </w:pPr>
        <w:r w:rsidRPr="003908C6">
          <w:rPr>
            <w:rFonts w:ascii="Times New Roman" w:hAnsi="Times New Roman" w:cs="Times New Roman"/>
            <w:sz w:val="20"/>
            <w:szCs w:val="20"/>
          </w:rPr>
          <w:t xml:space="preserve">Bothwell  | Page </w:t>
        </w:r>
        <w:r w:rsidRPr="003908C6">
          <w:rPr>
            <w:rFonts w:ascii="Times New Roman" w:hAnsi="Times New Roman" w:cs="Times New Roman"/>
            <w:sz w:val="20"/>
            <w:szCs w:val="20"/>
          </w:rPr>
          <w:fldChar w:fldCharType="begin"/>
        </w:r>
        <w:r w:rsidRPr="003908C6">
          <w:rPr>
            <w:rFonts w:ascii="Times New Roman" w:hAnsi="Times New Roman" w:cs="Times New Roman"/>
            <w:sz w:val="20"/>
            <w:szCs w:val="20"/>
          </w:rPr>
          <w:instrText xml:space="preserve"> PAGE   \* MERGEFORMAT </w:instrText>
        </w:r>
        <w:r w:rsidRPr="003908C6">
          <w:rPr>
            <w:rFonts w:ascii="Times New Roman" w:hAnsi="Times New Roman" w:cs="Times New Roman"/>
            <w:sz w:val="20"/>
            <w:szCs w:val="20"/>
          </w:rPr>
          <w:fldChar w:fldCharType="separate"/>
        </w:r>
        <w:r w:rsidRPr="003908C6">
          <w:rPr>
            <w:rFonts w:ascii="Times New Roman" w:hAnsi="Times New Roman" w:cs="Times New Roman"/>
            <w:noProof/>
            <w:sz w:val="20"/>
            <w:szCs w:val="20"/>
          </w:rPr>
          <w:t>2</w:t>
        </w:r>
        <w:r w:rsidRPr="003908C6">
          <w:rPr>
            <w:rFonts w:ascii="Times New Roman" w:hAnsi="Times New Roman" w:cs="Times New Roman"/>
            <w:noProof/>
            <w:sz w:val="20"/>
            <w:szCs w:val="20"/>
          </w:rPr>
          <w:fldChar w:fldCharType="end"/>
        </w:r>
      </w:p>
    </w:sdtContent>
  </w:sdt>
  <w:p w14:paraId="210A6BF1" w14:textId="77777777" w:rsidR="00465784" w:rsidRDefault="00465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2CE21" w14:textId="77777777" w:rsidR="00FA0336" w:rsidRDefault="00FA0336" w:rsidP="003908C6">
      <w:pPr>
        <w:spacing w:after="0" w:line="240" w:lineRule="auto"/>
      </w:pPr>
      <w:r>
        <w:separator/>
      </w:r>
    </w:p>
  </w:footnote>
  <w:footnote w:type="continuationSeparator" w:id="0">
    <w:p w14:paraId="5BA9F7E1" w14:textId="77777777" w:rsidR="00FA0336" w:rsidRDefault="00FA0336" w:rsidP="003908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E44AB"/>
    <w:multiLevelType w:val="hybridMultilevel"/>
    <w:tmpl w:val="0FC8A76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10FE1844"/>
    <w:multiLevelType w:val="hybridMultilevel"/>
    <w:tmpl w:val="4934C80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1E931244"/>
    <w:multiLevelType w:val="hybridMultilevel"/>
    <w:tmpl w:val="1FBCF286"/>
    <w:lvl w:ilvl="0" w:tplc="FADC8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877E4"/>
    <w:multiLevelType w:val="hybridMultilevel"/>
    <w:tmpl w:val="8C0420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3CA2B04"/>
    <w:multiLevelType w:val="hybridMultilevel"/>
    <w:tmpl w:val="1FBCF286"/>
    <w:lvl w:ilvl="0" w:tplc="FADC8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054254"/>
    <w:multiLevelType w:val="hybridMultilevel"/>
    <w:tmpl w:val="B8BC96A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24F"/>
    <w:rsid w:val="00057664"/>
    <w:rsid w:val="000628B4"/>
    <w:rsid w:val="0009114A"/>
    <w:rsid w:val="000F2343"/>
    <w:rsid w:val="0015540A"/>
    <w:rsid w:val="001C03A3"/>
    <w:rsid w:val="001F7025"/>
    <w:rsid w:val="0020424F"/>
    <w:rsid w:val="00206B92"/>
    <w:rsid w:val="00240E74"/>
    <w:rsid w:val="00244A38"/>
    <w:rsid w:val="002626DE"/>
    <w:rsid w:val="00277A6E"/>
    <w:rsid w:val="0028277C"/>
    <w:rsid w:val="002C7DA9"/>
    <w:rsid w:val="003547F3"/>
    <w:rsid w:val="003908C6"/>
    <w:rsid w:val="003A5880"/>
    <w:rsid w:val="003A5A19"/>
    <w:rsid w:val="004616FC"/>
    <w:rsid w:val="00465784"/>
    <w:rsid w:val="004D6B4E"/>
    <w:rsid w:val="005605D1"/>
    <w:rsid w:val="00576ED5"/>
    <w:rsid w:val="0060006B"/>
    <w:rsid w:val="00606E14"/>
    <w:rsid w:val="00616D88"/>
    <w:rsid w:val="006D0EC2"/>
    <w:rsid w:val="006F2335"/>
    <w:rsid w:val="00711F90"/>
    <w:rsid w:val="00790558"/>
    <w:rsid w:val="007B7912"/>
    <w:rsid w:val="007D476E"/>
    <w:rsid w:val="0081382F"/>
    <w:rsid w:val="008315C3"/>
    <w:rsid w:val="008327EB"/>
    <w:rsid w:val="008361E9"/>
    <w:rsid w:val="0086506F"/>
    <w:rsid w:val="00872FFF"/>
    <w:rsid w:val="00891A19"/>
    <w:rsid w:val="008A597A"/>
    <w:rsid w:val="008B7626"/>
    <w:rsid w:val="008C194E"/>
    <w:rsid w:val="00905D3A"/>
    <w:rsid w:val="009215BD"/>
    <w:rsid w:val="009773A8"/>
    <w:rsid w:val="0098575A"/>
    <w:rsid w:val="00986605"/>
    <w:rsid w:val="009C43AE"/>
    <w:rsid w:val="009D0370"/>
    <w:rsid w:val="009E1CD7"/>
    <w:rsid w:val="00A65AE3"/>
    <w:rsid w:val="00A96C76"/>
    <w:rsid w:val="00AD692C"/>
    <w:rsid w:val="00B21E77"/>
    <w:rsid w:val="00B73AF2"/>
    <w:rsid w:val="00B93D95"/>
    <w:rsid w:val="00B95F53"/>
    <w:rsid w:val="00BB1EA7"/>
    <w:rsid w:val="00BB47B8"/>
    <w:rsid w:val="00BC1EDC"/>
    <w:rsid w:val="00BC4AEC"/>
    <w:rsid w:val="00C104F8"/>
    <w:rsid w:val="00C37E08"/>
    <w:rsid w:val="00C64D60"/>
    <w:rsid w:val="00C6785F"/>
    <w:rsid w:val="00C7684B"/>
    <w:rsid w:val="00C85939"/>
    <w:rsid w:val="00CB3BBF"/>
    <w:rsid w:val="00D470A9"/>
    <w:rsid w:val="00D503D2"/>
    <w:rsid w:val="00D65BED"/>
    <w:rsid w:val="00DD5F62"/>
    <w:rsid w:val="00E14739"/>
    <w:rsid w:val="00E20B66"/>
    <w:rsid w:val="00E522D1"/>
    <w:rsid w:val="00E82E5C"/>
    <w:rsid w:val="00EB73A7"/>
    <w:rsid w:val="00ED08B9"/>
    <w:rsid w:val="00EF3A33"/>
    <w:rsid w:val="00EF74E4"/>
    <w:rsid w:val="00F9148C"/>
    <w:rsid w:val="00FA0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5F9A9"/>
  <w15:chartTrackingRefBased/>
  <w15:docId w15:val="{AF4EE0FB-D757-49B2-BE7A-7803E629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2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42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42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042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2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42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424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0424F"/>
    <w:pPr>
      <w:ind w:left="720"/>
      <w:contextualSpacing/>
    </w:pPr>
  </w:style>
  <w:style w:type="character" w:customStyle="1" w:styleId="Heading4Char">
    <w:name w:val="Heading 4 Char"/>
    <w:basedOn w:val="DefaultParagraphFont"/>
    <w:link w:val="Heading4"/>
    <w:uiPriority w:val="9"/>
    <w:rsid w:val="0020424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A5A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79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912"/>
    <w:rPr>
      <w:rFonts w:ascii="Segoe UI" w:hAnsi="Segoe UI" w:cs="Segoe UI"/>
      <w:sz w:val="18"/>
      <w:szCs w:val="18"/>
    </w:rPr>
  </w:style>
  <w:style w:type="character" w:styleId="CommentReference">
    <w:name w:val="annotation reference"/>
    <w:basedOn w:val="DefaultParagraphFont"/>
    <w:uiPriority w:val="99"/>
    <w:semiHidden/>
    <w:unhideWhenUsed/>
    <w:rsid w:val="0086506F"/>
    <w:rPr>
      <w:sz w:val="16"/>
      <w:szCs w:val="16"/>
    </w:rPr>
  </w:style>
  <w:style w:type="paragraph" w:styleId="CommentText">
    <w:name w:val="annotation text"/>
    <w:basedOn w:val="Normal"/>
    <w:link w:val="CommentTextChar"/>
    <w:uiPriority w:val="99"/>
    <w:semiHidden/>
    <w:unhideWhenUsed/>
    <w:rsid w:val="0086506F"/>
    <w:pPr>
      <w:spacing w:line="240" w:lineRule="auto"/>
    </w:pPr>
    <w:rPr>
      <w:sz w:val="20"/>
      <w:szCs w:val="20"/>
    </w:rPr>
  </w:style>
  <w:style w:type="character" w:customStyle="1" w:styleId="CommentTextChar">
    <w:name w:val="Comment Text Char"/>
    <w:basedOn w:val="DefaultParagraphFont"/>
    <w:link w:val="CommentText"/>
    <w:uiPriority w:val="99"/>
    <w:semiHidden/>
    <w:rsid w:val="0086506F"/>
    <w:rPr>
      <w:sz w:val="20"/>
      <w:szCs w:val="20"/>
    </w:rPr>
  </w:style>
  <w:style w:type="paragraph" w:styleId="CommentSubject">
    <w:name w:val="annotation subject"/>
    <w:basedOn w:val="CommentText"/>
    <w:next w:val="CommentText"/>
    <w:link w:val="CommentSubjectChar"/>
    <w:uiPriority w:val="99"/>
    <w:semiHidden/>
    <w:unhideWhenUsed/>
    <w:rsid w:val="0086506F"/>
    <w:rPr>
      <w:b/>
      <w:bCs/>
    </w:rPr>
  </w:style>
  <w:style w:type="character" w:customStyle="1" w:styleId="CommentSubjectChar">
    <w:name w:val="Comment Subject Char"/>
    <w:basedOn w:val="CommentTextChar"/>
    <w:link w:val="CommentSubject"/>
    <w:uiPriority w:val="99"/>
    <w:semiHidden/>
    <w:rsid w:val="0086506F"/>
    <w:rPr>
      <w:b/>
      <w:bCs/>
      <w:sz w:val="20"/>
      <w:szCs w:val="20"/>
    </w:rPr>
  </w:style>
  <w:style w:type="character" w:styleId="Hyperlink">
    <w:name w:val="Hyperlink"/>
    <w:basedOn w:val="DefaultParagraphFont"/>
    <w:uiPriority w:val="99"/>
    <w:unhideWhenUsed/>
    <w:rsid w:val="00B93D95"/>
    <w:rPr>
      <w:color w:val="0563C1" w:themeColor="hyperlink"/>
      <w:u w:val="single"/>
    </w:rPr>
  </w:style>
  <w:style w:type="character" w:styleId="UnresolvedMention">
    <w:name w:val="Unresolved Mention"/>
    <w:basedOn w:val="DefaultParagraphFont"/>
    <w:uiPriority w:val="99"/>
    <w:semiHidden/>
    <w:unhideWhenUsed/>
    <w:rsid w:val="00B93D95"/>
    <w:rPr>
      <w:color w:val="605E5C"/>
      <w:shd w:val="clear" w:color="auto" w:fill="E1DFDD"/>
    </w:rPr>
  </w:style>
  <w:style w:type="paragraph" w:styleId="Header">
    <w:name w:val="header"/>
    <w:basedOn w:val="Normal"/>
    <w:link w:val="HeaderChar"/>
    <w:uiPriority w:val="99"/>
    <w:unhideWhenUsed/>
    <w:rsid w:val="00390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8C6"/>
  </w:style>
  <w:style w:type="paragraph" w:styleId="Footer">
    <w:name w:val="footer"/>
    <w:basedOn w:val="Normal"/>
    <w:link w:val="FooterChar"/>
    <w:uiPriority w:val="99"/>
    <w:unhideWhenUsed/>
    <w:rsid w:val="00390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24465">
      <w:bodyDiv w:val="1"/>
      <w:marLeft w:val="120"/>
      <w:marRight w:val="120"/>
      <w:marTop w:val="0"/>
      <w:marBottom w:val="0"/>
      <w:divBdr>
        <w:top w:val="none" w:sz="0" w:space="0" w:color="auto"/>
        <w:left w:val="none" w:sz="0" w:space="0" w:color="auto"/>
        <w:bottom w:val="none" w:sz="0" w:space="0" w:color="auto"/>
        <w:right w:val="none" w:sz="0" w:space="0" w:color="auto"/>
      </w:divBdr>
      <w:divsChild>
        <w:div w:id="76481002">
          <w:marLeft w:val="0"/>
          <w:marRight w:val="0"/>
          <w:marTop w:val="0"/>
          <w:marBottom w:val="0"/>
          <w:divBdr>
            <w:top w:val="none" w:sz="0" w:space="0" w:color="auto"/>
            <w:left w:val="none" w:sz="0" w:space="0" w:color="auto"/>
            <w:bottom w:val="none" w:sz="0" w:space="0" w:color="auto"/>
            <w:right w:val="none" w:sz="0" w:space="0" w:color="auto"/>
          </w:divBdr>
          <w:divsChild>
            <w:div w:id="10479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8167">
      <w:bodyDiv w:val="1"/>
      <w:marLeft w:val="0"/>
      <w:marRight w:val="0"/>
      <w:marTop w:val="0"/>
      <w:marBottom w:val="0"/>
      <w:divBdr>
        <w:top w:val="none" w:sz="0" w:space="0" w:color="auto"/>
        <w:left w:val="none" w:sz="0" w:space="0" w:color="auto"/>
        <w:bottom w:val="none" w:sz="0" w:space="0" w:color="auto"/>
        <w:right w:val="none" w:sz="0" w:space="0" w:color="auto"/>
      </w:divBdr>
    </w:div>
    <w:div w:id="326516511">
      <w:bodyDiv w:val="1"/>
      <w:marLeft w:val="0"/>
      <w:marRight w:val="0"/>
      <w:marTop w:val="0"/>
      <w:marBottom w:val="0"/>
      <w:divBdr>
        <w:top w:val="none" w:sz="0" w:space="0" w:color="auto"/>
        <w:left w:val="none" w:sz="0" w:space="0" w:color="auto"/>
        <w:bottom w:val="none" w:sz="0" w:space="0" w:color="auto"/>
        <w:right w:val="none" w:sz="0" w:space="0" w:color="auto"/>
      </w:divBdr>
    </w:div>
    <w:div w:id="540898643">
      <w:bodyDiv w:val="1"/>
      <w:marLeft w:val="0"/>
      <w:marRight w:val="0"/>
      <w:marTop w:val="0"/>
      <w:marBottom w:val="0"/>
      <w:divBdr>
        <w:top w:val="none" w:sz="0" w:space="0" w:color="auto"/>
        <w:left w:val="none" w:sz="0" w:space="0" w:color="auto"/>
        <w:bottom w:val="none" w:sz="0" w:space="0" w:color="auto"/>
        <w:right w:val="none" w:sz="0" w:space="0" w:color="auto"/>
      </w:divBdr>
    </w:div>
    <w:div w:id="628167809">
      <w:bodyDiv w:val="1"/>
      <w:marLeft w:val="0"/>
      <w:marRight w:val="0"/>
      <w:marTop w:val="0"/>
      <w:marBottom w:val="0"/>
      <w:divBdr>
        <w:top w:val="none" w:sz="0" w:space="0" w:color="auto"/>
        <w:left w:val="none" w:sz="0" w:space="0" w:color="auto"/>
        <w:bottom w:val="none" w:sz="0" w:space="0" w:color="auto"/>
        <w:right w:val="none" w:sz="0" w:space="0" w:color="auto"/>
      </w:divBdr>
      <w:divsChild>
        <w:div w:id="1383408767">
          <w:marLeft w:val="480"/>
          <w:marRight w:val="0"/>
          <w:marTop w:val="0"/>
          <w:marBottom w:val="0"/>
          <w:divBdr>
            <w:top w:val="none" w:sz="0" w:space="0" w:color="auto"/>
            <w:left w:val="none" w:sz="0" w:space="0" w:color="auto"/>
            <w:bottom w:val="none" w:sz="0" w:space="0" w:color="auto"/>
            <w:right w:val="none" w:sz="0" w:space="0" w:color="auto"/>
          </w:divBdr>
          <w:divsChild>
            <w:div w:id="10797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5809">
      <w:bodyDiv w:val="1"/>
      <w:marLeft w:val="0"/>
      <w:marRight w:val="0"/>
      <w:marTop w:val="0"/>
      <w:marBottom w:val="0"/>
      <w:divBdr>
        <w:top w:val="none" w:sz="0" w:space="0" w:color="auto"/>
        <w:left w:val="none" w:sz="0" w:space="0" w:color="auto"/>
        <w:bottom w:val="none" w:sz="0" w:space="0" w:color="auto"/>
        <w:right w:val="none" w:sz="0" w:space="0" w:color="auto"/>
      </w:divBdr>
    </w:div>
    <w:div w:id="842596832">
      <w:bodyDiv w:val="1"/>
      <w:marLeft w:val="120"/>
      <w:marRight w:val="120"/>
      <w:marTop w:val="0"/>
      <w:marBottom w:val="0"/>
      <w:divBdr>
        <w:top w:val="none" w:sz="0" w:space="0" w:color="auto"/>
        <w:left w:val="none" w:sz="0" w:space="0" w:color="auto"/>
        <w:bottom w:val="none" w:sz="0" w:space="0" w:color="auto"/>
        <w:right w:val="none" w:sz="0" w:space="0" w:color="auto"/>
      </w:divBdr>
      <w:divsChild>
        <w:div w:id="2073114456">
          <w:marLeft w:val="0"/>
          <w:marRight w:val="0"/>
          <w:marTop w:val="0"/>
          <w:marBottom w:val="0"/>
          <w:divBdr>
            <w:top w:val="none" w:sz="0" w:space="0" w:color="auto"/>
            <w:left w:val="none" w:sz="0" w:space="0" w:color="auto"/>
            <w:bottom w:val="none" w:sz="0" w:space="0" w:color="auto"/>
            <w:right w:val="none" w:sz="0" w:space="0" w:color="auto"/>
          </w:divBdr>
          <w:divsChild>
            <w:div w:id="10247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2841">
      <w:bodyDiv w:val="1"/>
      <w:marLeft w:val="120"/>
      <w:marRight w:val="120"/>
      <w:marTop w:val="0"/>
      <w:marBottom w:val="0"/>
      <w:divBdr>
        <w:top w:val="none" w:sz="0" w:space="0" w:color="auto"/>
        <w:left w:val="none" w:sz="0" w:space="0" w:color="auto"/>
        <w:bottom w:val="none" w:sz="0" w:space="0" w:color="auto"/>
        <w:right w:val="none" w:sz="0" w:space="0" w:color="auto"/>
      </w:divBdr>
      <w:divsChild>
        <w:div w:id="559094514">
          <w:marLeft w:val="0"/>
          <w:marRight w:val="0"/>
          <w:marTop w:val="0"/>
          <w:marBottom w:val="0"/>
          <w:divBdr>
            <w:top w:val="none" w:sz="0" w:space="0" w:color="auto"/>
            <w:left w:val="none" w:sz="0" w:space="0" w:color="auto"/>
            <w:bottom w:val="none" w:sz="0" w:space="0" w:color="auto"/>
            <w:right w:val="none" w:sz="0" w:space="0" w:color="auto"/>
          </w:divBdr>
          <w:divsChild>
            <w:div w:id="126827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42516">
      <w:bodyDiv w:val="1"/>
      <w:marLeft w:val="0"/>
      <w:marRight w:val="0"/>
      <w:marTop w:val="0"/>
      <w:marBottom w:val="0"/>
      <w:divBdr>
        <w:top w:val="none" w:sz="0" w:space="0" w:color="auto"/>
        <w:left w:val="none" w:sz="0" w:space="0" w:color="auto"/>
        <w:bottom w:val="none" w:sz="0" w:space="0" w:color="auto"/>
        <w:right w:val="none" w:sz="0" w:space="0" w:color="auto"/>
      </w:divBdr>
      <w:divsChild>
        <w:div w:id="1379818531">
          <w:marLeft w:val="480"/>
          <w:marRight w:val="0"/>
          <w:marTop w:val="0"/>
          <w:marBottom w:val="0"/>
          <w:divBdr>
            <w:top w:val="none" w:sz="0" w:space="0" w:color="auto"/>
            <w:left w:val="none" w:sz="0" w:space="0" w:color="auto"/>
            <w:bottom w:val="none" w:sz="0" w:space="0" w:color="auto"/>
            <w:right w:val="none" w:sz="0" w:space="0" w:color="auto"/>
          </w:divBdr>
          <w:divsChild>
            <w:div w:id="18240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0543">
      <w:bodyDiv w:val="1"/>
      <w:marLeft w:val="0"/>
      <w:marRight w:val="0"/>
      <w:marTop w:val="0"/>
      <w:marBottom w:val="0"/>
      <w:divBdr>
        <w:top w:val="none" w:sz="0" w:space="0" w:color="auto"/>
        <w:left w:val="none" w:sz="0" w:space="0" w:color="auto"/>
        <w:bottom w:val="none" w:sz="0" w:space="0" w:color="auto"/>
        <w:right w:val="none" w:sz="0" w:space="0" w:color="auto"/>
      </w:divBdr>
    </w:div>
    <w:div w:id="1377118127">
      <w:bodyDiv w:val="1"/>
      <w:marLeft w:val="0"/>
      <w:marRight w:val="0"/>
      <w:marTop w:val="0"/>
      <w:marBottom w:val="0"/>
      <w:divBdr>
        <w:top w:val="none" w:sz="0" w:space="0" w:color="auto"/>
        <w:left w:val="none" w:sz="0" w:space="0" w:color="auto"/>
        <w:bottom w:val="none" w:sz="0" w:space="0" w:color="auto"/>
        <w:right w:val="none" w:sz="0" w:space="0" w:color="auto"/>
      </w:divBdr>
      <w:divsChild>
        <w:div w:id="901411116">
          <w:marLeft w:val="480"/>
          <w:marRight w:val="0"/>
          <w:marTop w:val="0"/>
          <w:marBottom w:val="0"/>
          <w:divBdr>
            <w:top w:val="none" w:sz="0" w:space="0" w:color="auto"/>
            <w:left w:val="none" w:sz="0" w:space="0" w:color="auto"/>
            <w:bottom w:val="none" w:sz="0" w:space="0" w:color="auto"/>
            <w:right w:val="none" w:sz="0" w:space="0" w:color="auto"/>
          </w:divBdr>
          <w:divsChild>
            <w:div w:id="12813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6829">
      <w:bodyDiv w:val="1"/>
      <w:marLeft w:val="120"/>
      <w:marRight w:val="120"/>
      <w:marTop w:val="0"/>
      <w:marBottom w:val="0"/>
      <w:divBdr>
        <w:top w:val="none" w:sz="0" w:space="0" w:color="auto"/>
        <w:left w:val="none" w:sz="0" w:space="0" w:color="auto"/>
        <w:bottom w:val="none" w:sz="0" w:space="0" w:color="auto"/>
        <w:right w:val="none" w:sz="0" w:space="0" w:color="auto"/>
      </w:divBdr>
      <w:divsChild>
        <w:div w:id="1127814508">
          <w:marLeft w:val="0"/>
          <w:marRight w:val="0"/>
          <w:marTop w:val="0"/>
          <w:marBottom w:val="0"/>
          <w:divBdr>
            <w:top w:val="none" w:sz="0" w:space="0" w:color="auto"/>
            <w:left w:val="none" w:sz="0" w:space="0" w:color="auto"/>
            <w:bottom w:val="none" w:sz="0" w:space="0" w:color="auto"/>
            <w:right w:val="none" w:sz="0" w:space="0" w:color="auto"/>
          </w:divBdr>
          <w:divsChild>
            <w:div w:id="7014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20466">
      <w:bodyDiv w:val="1"/>
      <w:marLeft w:val="120"/>
      <w:marRight w:val="120"/>
      <w:marTop w:val="0"/>
      <w:marBottom w:val="0"/>
      <w:divBdr>
        <w:top w:val="none" w:sz="0" w:space="0" w:color="auto"/>
        <w:left w:val="none" w:sz="0" w:space="0" w:color="auto"/>
        <w:bottom w:val="none" w:sz="0" w:space="0" w:color="auto"/>
        <w:right w:val="none" w:sz="0" w:space="0" w:color="auto"/>
      </w:divBdr>
      <w:divsChild>
        <w:div w:id="866870081">
          <w:marLeft w:val="0"/>
          <w:marRight w:val="0"/>
          <w:marTop w:val="0"/>
          <w:marBottom w:val="0"/>
          <w:divBdr>
            <w:top w:val="none" w:sz="0" w:space="0" w:color="auto"/>
            <w:left w:val="none" w:sz="0" w:space="0" w:color="auto"/>
            <w:bottom w:val="none" w:sz="0" w:space="0" w:color="auto"/>
            <w:right w:val="none" w:sz="0" w:space="0" w:color="auto"/>
          </w:divBdr>
          <w:divsChild>
            <w:div w:id="7747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4015">
      <w:bodyDiv w:val="1"/>
      <w:marLeft w:val="0"/>
      <w:marRight w:val="0"/>
      <w:marTop w:val="0"/>
      <w:marBottom w:val="0"/>
      <w:divBdr>
        <w:top w:val="none" w:sz="0" w:space="0" w:color="auto"/>
        <w:left w:val="none" w:sz="0" w:space="0" w:color="auto"/>
        <w:bottom w:val="none" w:sz="0" w:space="0" w:color="auto"/>
        <w:right w:val="none" w:sz="0" w:space="0" w:color="auto"/>
      </w:divBdr>
    </w:div>
    <w:div w:id="1632784957">
      <w:bodyDiv w:val="1"/>
      <w:marLeft w:val="0"/>
      <w:marRight w:val="0"/>
      <w:marTop w:val="0"/>
      <w:marBottom w:val="0"/>
      <w:divBdr>
        <w:top w:val="none" w:sz="0" w:space="0" w:color="auto"/>
        <w:left w:val="none" w:sz="0" w:space="0" w:color="auto"/>
        <w:bottom w:val="none" w:sz="0" w:space="0" w:color="auto"/>
        <w:right w:val="none" w:sz="0" w:space="0" w:color="auto"/>
      </w:divBdr>
    </w:div>
    <w:div w:id="1720203488">
      <w:bodyDiv w:val="1"/>
      <w:marLeft w:val="0"/>
      <w:marRight w:val="0"/>
      <w:marTop w:val="0"/>
      <w:marBottom w:val="0"/>
      <w:divBdr>
        <w:top w:val="none" w:sz="0" w:space="0" w:color="auto"/>
        <w:left w:val="none" w:sz="0" w:space="0" w:color="auto"/>
        <w:bottom w:val="none" w:sz="0" w:space="0" w:color="auto"/>
        <w:right w:val="none" w:sz="0" w:space="0" w:color="auto"/>
      </w:divBdr>
    </w:div>
    <w:div w:id="1741444888">
      <w:bodyDiv w:val="1"/>
      <w:marLeft w:val="0"/>
      <w:marRight w:val="0"/>
      <w:marTop w:val="0"/>
      <w:marBottom w:val="0"/>
      <w:divBdr>
        <w:top w:val="none" w:sz="0" w:space="0" w:color="auto"/>
        <w:left w:val="none" w:sz="0" w:space="0" w:color="auto"/>
        <w:bottom w:val="none" w:sz="0" w:space="0" w:color="auto"/>
        <w:right w:val="none" w:sz="0" w:space="0" w:color="auto"/>
      </w:divBdr>
    </w:div>
    <w:div w:id="1741515886">
      <w:bodyDiv w:val="1"/>
      <w:marLeft w:val="120"/>
      <w:marRight w:val="120"/>
      <w:marTop w:val="0"/>
      <w:marBottom w:val="0"/>
      <w:divBdr>
        <w:top w:val="none" w:sz="0" w:space="0" w:color="auto"/>
        <w:left w:val="none" w:sz="0" w:space="0" w:color="auto"/>
        <w:bottom w:val="none" w:sz="0" w:space="0" w:color="auto"/>
        <w:right w:val="none" w:sz="0" w:space="0" w:color="auto"/>
      </w:divBdr>
      <w:divsChild>
        <w:div w:id="382293004">
          <w:marLeft w:val="0"/>
          <w:marRight w:val="0"/>
          <w:marTop w:val="0"/>
          <w:marBottom w:val="0"/>
          <w:divBdr>
            <w:top w:val="none" w:sz="0" w:space="0" w:color="auto"/>
            <w:left w:val="none" w:sz="0" w:space="0" w:color="auto"/>
            <w:bottom w:val="none" w:sz="0" w:space="0" w:color="auto"/>
            <w:right w:val="none" w:sz="0" w:space="0" w:color="auto"/>
          </w:divBdr>
          <w:divsChild>
            <w:div w:id="6666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6511">
      <w:bodyDiv w:val="1"/>
      <w:marLeft w:val="0"/>
      <w:marRight w:val="0"/>
      <w:marTop w:val="0"/>
      <w:marBottom w:val="0"/>
      <w:divBdr>
        <w:top w:val="none" w:sz="0" w:space="0" w:color="auto"/>
        <w:left w:val="none" w:sz="0" w:space="0" w:color="auto"/>
        <w:bottom w:val="none" w:sz="0" w:space="0" w:color="auto"/>
        <w:right w:val="none" w:sz="0" w:space="0" w:color="auto"/>
      </w:divBdr>
    </w:div>
    <w:div w:id="2062170806">
      <w:bodyDiv w:val="1"/>
      <w:marLeft w:val="0"/>
      <w:marRight w:val="0"/>
      <w:marTop w:val="0"/>
      <w:marBottom w:val="0"/>
      <w:divBdr>
        <w:top w:val="none" w:sz="0" w:space="0" w:color="auto"/>
        <w:left w:val="none" w:sz="0" w:space="0" w:color="auto"/>
        <w:bottom w:val="none" w:sz="0" w:space="0" w:color="auto"/>
        <w:right w:val="none" w:sz="0" w:space="0" w:color="auto"/>
      </w:divBdr>
    </w:div>
    <w:div w:id="213532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AN.R-project.org/package=refun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AN.R-project.org/package=finalf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c.gov/nchs/fastats/obesity-overweight.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jbothwell/BIOS6643_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95B62-8FF7-479F-A5CA-D2355FE9F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4220</TotalTime>
  <Pages>8</Pages>
  <Words>2358</Words>
  <Characters>13444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Bothwell, Samantha</dc:creator>
  <cp:keywords/>
  <dc:description/>
  <cp:lastModifiedBy>Bothwell, Samantha</cp:lastModifiedBy>
  <cp:revision>15</cp:revision>
  <cp:lastPrinted>2020-12-08T00:30:00Z</cp:lastPrinted>
  <dcterms:created xsi:type="dcterms:W3CDTF">2020-11-17T00:49:00Z</dcterms:created>
  <dcterms:modified xsi:type="dcterms:W3CDTF">2020-12-11T15:40:00Z</dcterms:modified>
</cp:coreProperties>
</file>