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7122B8" w14:textId="77777777" w:rsidR="00FB0851" w:rsidRDefault="00FB0851" w:rsidP="00FB085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B0851">
        <w:rPr>
          <w:rFonts w:ascii="Times New Roman" w:hAnsi="Times New Roman" w:cs="Times New Roman"/>
          <w:b/>
          <w:bCs/>
          <w:sz w:val="32"/>
          <w:szCs w:val="32"/>
        </w:rPr>
        <w:t>Protein absorption</w:t>
      </w:r>
    </w:p>
    <w:p w14:paraId="203EBCDB" w14:textId="1E9818D6" w:rsidR="00FB0851" w:rsidRPr="005F2D2B" w:rsidRDefault="005F2D2B" w:rsidP="005F2D2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BiauKai" w:hAnsi="Times New Roman" w:cs="Times New Roman"/>
          <w:b/>
          <w:bCs/>
        </w:rPr>
        <w:t xml:space="preserve">- </w:t>
      </w:r>
      <w:r w:rsidR="00FB0851" w:rsidRPr="005F2D2B">
        <w:rPr>
          <w:rFonts w:ascii="Times New Roman" w:eastAsia="BiauKai" w:hAnsi="Times New Roman" w:cs="Times New Roman"/>
          <w:b/>
          <w:bCs/>
        </w:rPr>
        <w:t>The properties of biomaterials that influence protein absorption:</w:t>
      </w:r>
    </w:p>
    <w:p w14:paraId="56B4FE54" w14:textId="7646D609" w:rsidR="00FB0851" w:rsidRDefault="00FB0851" w:rsidP="00FB0851">
      <w:pPr>
        <w:rPr>
          <w:rFonts w:ascii="Times New Roman" w:eastAsia="BiauKai" w:hAnsi="Times New Roman" w:cs="Times New Roman"/>
        </w:rPr>
      </w:pPr>
      <w:r>
        <w:rPr>
          <w:rFonts w:ascii="Times New Roman" w:eastAsia="BiauKai" w:hAnsi="Times New Roman" w:cs="Times New Roman"/>
        </w:rPr>
        <w:t>1. Material composition</w:t>
      </w:r>
    </w:p>
    <w:p w14:paraId="46309FFA" w14:textId="15CBF85B" w:rsidR="00FB0851" w:rsidRDefault="00FB0851" w:rsidP="00FB0851">
      <w:pPr>
        <w:rPr>
          <w:rFonts w:ascii="Times New Roman" w:eastAsia="BiauKai" w:hAnsi="Times New Roman" w:cs="Times New Roman"/>
        </w:rPr>
      </w:pPr>
      <w:r>
        <w:rPr>
          <w:rFonts w:ascii="Times New Roman" w:eastAsia="BiauKai" w:hAnsi="Times New Roman" w:cs="Times New Roman"/>
        </w:rPr>
        <w:t>2. Environment</w:t>
      </w:r>
    </w:p>
    <w:p w14:paraId="062D0588" w14:textId="40F0240C" w:rsidR="00FB0851" w:rsidRDefault="00FB0851" w:rsidP="00FB0851">
      <w:pPr>
        <w:rPr>
          <w:rFonts w:ascii="Times New Roman" w:eastAsia="BiauKai" w:hAnsi="Times New Roman" w:cs="Times New Roman"/>
        </w:rPr>
      </w:pPr>
      <w:r>
        <w:rPr>
          <w:rFonts w:ascii="Times New Roman" w:eastAsia="BiauKai" w:hAnsi="Times New Roman" w:cs="Times New Roman"/>
        </w:rPr>
        <w:t xml:space="preserve">3 </w:t>
      </w:r>
      <w:r w:rsidR="005F2D2B">
        <w:rPr>
          <w:rFonts w:ascii="Times New Roman" w:eastAsia="BiauKai" w:hAnsi="Times New Roman" w:cs="Times New Roman"/>
        </w:rPr>
        <w:t>Chemistry (polar/non-polar)</w:t>
      </w:r>
    </w:p>
    <w:p w14:paraId="247FA797" w14:textId="4308FB27" w:rsidR="00FB0851" w:rsidRDefault="00FB0851" w:rsidP="00FB0851">
      <w:pPr>
        <w:rPr>
          <w:rFonts w:ascii="Times New Roman" w:eastAsia="BiauKai" w:hAnsi="Times New Roman" w:cs="Times New Roman"/>
        </w:rPr>
      </w:pPr>
      <w:r>
        <w:rPr>
          <w:rFonts w:ascii="Times New Roman" w:eastAsia="BiauKai" w:hAnsi="Times New Roman" w:cs="Times New Roman"/>
        </w:rPr>
        <w:t xml:space="preserve">4. </w:t>
      </w:r>
      <w:r w:rsidR="005F2D2B">
        <w:rPr>
          <w:rFonts w:ascii="Times New Roman" w:eastAsia="BiauKai" w:hAnsi="Times New Roman" w:cs="Times New Roman"/>
        </w:rPr>
        <w:t>Topography (roughness, porosity)</w:t>
      </w:r>
    </w:p>
    <w:p w14:paraId="3F4AA6C7" w14:textId="77777777" w:rsidR="005F2D2B" w:rsidRDefault="005F2D2B" w:rsidP="00FB0851">
      <w:pPr>
        <w:rPr>
          <w:rFonts w:ascii="Times New Roman" w:eastAsia="BiauKai" w:hAnsi="Times New Roman" w:cs="Times New Roman"/>
        </w:rPr>
      </w:pPr>
    </w:p>
    <w:p w14:paraId="42ADDAC7" w14:textId="58071003" w:rsidR="005F2D2B" w:rsidRPr="005F2D2B" w:rsidRDefault="005F2D2B" w:rsidP="005F2D2B">
      <w:pPr>
        <w:rPr>
          <w:rFonts w:ascii="Times New Roman" w:eastAsia="BiauKai" w:hAnsi="Times New Roman" w:cs="Times New Roman"/>
          <w:b/>
          <w:bCs/>
        </w:rPr>
      </w:pPr>
      <w:r>
        <w:rPr>
          <w:rFonts w:ascii="Times New Roman" w:eastAsia="BiauKai" w:hAnsi="Times New Roman" w:cs="Times New Roman"/>
          <w:b/>
          <w:bCs/>
        </w:rPr>
        <w:t xml:space="preserve">- </w:t>
      </w:r>
      <w:r w:rsidRPr="005F2D2B">
        <w:rPr>
          <w:rFonts w:ascii="Times New Roman" w:eastAsia="BiauKai" w:hAnsi="Times New Roman" w:cs="Times New Roman"/>
          <w:b/>
          <w:bCs/>
        </w:rPr>
        <w:t>Several properties of a protein result in changes to</w:t>
      </w:r>
      <w:r w:rsidRPr="005F2D2B">
        <w:rPr>
          <w:rFonts w:ascii="Times New Roman" w:eastAsia="BiauKai" w:hAnsi="Times New Roman" w:cs="Times New Roman"/>
          <w:b/>
          <w:bCs/>
        </w:rPr>
        <w:t xml:space="preserve"> protein</w:t>
      </w:r>
      <w:r w:rsidRPr="005F2D2B">
        <w:rPr>
          <w:rFonts w:ascii="Times New Roman" w:eastAsia="BiauKai" w:hAnsi="Times New Roman" w:cs="Times New Roman"/>
          <w:b/>
          <w:bCs/>
        </w:rPr>
        <w:t xml:space="preserve"> adsorption</w:t>
      </w:r>
      <w:r w:rsidRPr="005F2D2B">
        <w:rPr>
          <w:rFonts w:ascii="Times New Roman" w:eastAsia="BiauKai" w:hAnsi="Times New Roman" w:cs="Times New Roman"/>
          <w:b/>
          <w:bCs/>
        </w:rPr>
        <w:t>:</w:t>
      </w:r>
    </w:p>
    <w:p w14:paraId="27C5E06E" w14:textId="77777777" w:rsidR="005F2D2B" w:rsidRDefault="005F2D2B" w:rsidP="005F2D2B">
      <w:pPr>
        <w:rPr>
          <w:rFonts w:ascii="Times New Roman" w:eastAsia="BiauKai" w:hAnsi="Times New Roman" w:cs="Times New Roman"/>
        </w:rPr>
      </w:pPr>
      <w:r w:rsidRPr="005F2D2B">
        <w:rPr>
          <w:rFonts w:ascii="Times New Roman" w:eastAsia="BiauKai" w:hAnsi="Times New Roman" w:cs="Times New Roman"/>
        </w:rPr>
        <w:t>1. Size and charge of protein</w:t>
      </w:r>
      <w:r>
        <w:rPr>
          <w:rFonts w:ascii="Times New Roman" w:eastAsia="BiauKai" w:hAnsi="Times New Roman" w:cs="Times New Roman"/>
        </w:rPr>
        <w:t>:</w:t>
      </w:r>
    </w:p>
    <w:p w14:paraId="413128A1" w14:textId="77777777" w:rsidR="005F2D2B" w:rsidRDefault="005F2D2B" w:rsidP="005F2D2B">
      <w:pPr>
        <w:ind w:firstLine="480"/>
        <w:rPr>
          <w:rFonts w:ascii="Times New Roman" w:eastAsia="BiauKai" w:hAnsi="Times New Roman" w:cs="Times New Roman"/>
        </w:rPr>
      </w:pPr>
      <w:r>
        <w:rPr>
          <w:rFonts w:ascii="Times New Roman" w:eastAsia="BiauKai" w:hAnsi="Times New Roman" w:cs="Times New Roman"/>
        </w:rPr>
        <w:t xml:space="preserve">(1) </w:t>
      </w:r>
      <w:r w:rsidRPr="005F2D2B">
        <w:rPr>
          <w:rFonts w:ascii="Times New Roman" w:eastAsia="BiauKai" w:hAnsi="Times New Roman" w:cs="Times New Roman"/>
        </w:rPr>
        <w:t>Smaller proteins tend to diffuse faster towards a surface</w:t>
      </w:r>
    </w:p>
    <w:p w14:paraId="7D73FA48" w14:textId="62119D7D" w:rsidR="005F2D2B" w:rsidRPr="005F2D2B" w:rsidRDefault="005F2D2B" w:rsidP="005F2D2B">
      <w:pPr>
        <w:ind w:firstLine="480"/>
        <w:rPr>
          <w:rFonts w:ascii="Times New Roman" w:eastAsia="BiauKai" w:hAnsi="Times New Roman" w:cs="Times New Roman"/>
        </w:rPr>
      </w:pPr>
      <w:r>
        <w:rPr>
          <w:rFonts w:ascii="Times New Roman" w:eastAsia="BiauKai" w:hAnsi="Times New Roman" w:cs="Times New Roman"/>
        </w:rPr>
        <w:t xml:space="preserve">(2) </w:t>
      </w:r>
      <w:r w:rsidRPr="005F2D2B">
        <w:rPr>
          <w:rFonts w:ascii="Times New Roman" w:eastAsia="BiauKai" w:hAnsi="Times New Roman" w:cs="Times New Roman"/>
        </w:rPr>
        <w:t>Larger proteins have more active sites to bind to a surface</w:t>
      </w:r>
    </w:p>
    <w:p w14:paraId="2AEB403F" w14:textId="77777777" w:rsidR="005F2D2B" w:rsidRDefault="005F2D2B" w:rsidP="005F2D2B">
      <w:pPr>
        <w:rPr>
          <w:rFonts w:ascii="Times New Roman" w:eastAsia="BiauKai" w:hAnsi="Times New Roman" w:cs="Times New Roman"/>
        </w:rPr>
      </w:pPr>
      <w:r w:rsidRPr="005F2D2B">
        <w:rPr>
          <w:rFonts w:ascii="Times New Roman" w:eastAsia="BiauKai" w:hAnsi="Times New Roman" w:cs="Times New Roman"/>
        </w:rPr>
        <w:t>2. Hydrophobicity of protein</w:t>
      </w:r>
    </w:p>
    <w:p w14:paraId="4B171BA7" w14:textId="17A120AC" w:rsidR="005F2D2B" w:rsidRPr="005F2D2B" w:rsidRDefault="005F2D2B" w:rsidP="005F2D2B">
      <w:pPr>
        <w:rPr>
          <w:rFonts w:ascii="Times New Roman" w:eastAsia="BiauKai" w:hAnsi="Times New Roman" w:cs="Times New Roman"/>
        </w:rPr>
      </w:pPr>
      <w:r>
        <w:rPr>
          <w:rFonts w:ascii="Times New Roman" w:eastAsia="BiauKai" w:hAnsi="Times New Roman" w:cs="Times New Roman"/>
        </w:rPr>
        <w:tab/>
        <w:t>(1) I</w:t>
      </w:r>
      <w:r w:rsidRPr="005F2D2B">
        <w:rPr>
          <w:rFonts w:ascii="Times New Roman" w:eastAsia="BiauKai" w:hAnsi="Times New Roman" w:cs="Times New Roman"/>
        </w:rPr>
        <w:t>n water, hydrophilic residues</w:t>
      </w:r>
      <w:r>
        <w:rPr>
          <w:rFonts w:ascii="Times New Roman" w:eastAsia="BiauKai" w:hAnsi="Times New Roman" w:cs="Times New Roman" w:hint="eastAsia"/>
        </w:rPr>
        <w:t>殘留物</w:t>
      </w:r>
      <w:r w:rsidRPr="005F2D2B">
        <w:rPr>
          <w:rFonts w:ascii="Times New Roman" w:eastAsia="BiauKai" w:hAnsi="Times New Roman" w:cs="Times New Roman"/>
        </w:rPr>
        <w:t>are more present on</w:t>
      </w:r>
      <w:r>
        <w:rPr>
          <w:rFonts w:ascii="Times New Roman" w:eastAsia="BiauKai" w:hAnsi="Times New Roman" w:cs="Times New Roman" w:hint="eastAsia"/>
        </w:rPr>
        <w:t xml:space="preserve"> </w:t>
      </w:r>
      <w:r w:rsidRPr="005F2D2B">
        <w:rPr>
          <w:rFonts w:ascii="Times New Roman" w:eastAsia="BiauKai" w:hAnsi="Times New Roman" w:cs="Times New Roman"/>
        </w:rPr>
        <w:t>the surface of the protein</w:t>
      </w:r>
    </w:p>
    <w:p w14:paraId="61865B00" w14:textId="1E96BABE" w:rsidR="005F2D2B" w:rsidRDefault="005F2D2B" w:rsidP="005F2D2B">
      <w:pPr>
        <w:rPr>
          <w:rFonts w:ascii="Times New Roman" w:eastAsia="BiauKai" w:hAnsi="Times New Roman" w:cs="Times New Roman"/>
        </w:rPr>
      </w:pPr>
      <w:r w:rsidRPr="005F2D2B">
        <w:rPr>
          <w:rFonts w:ascii="Times New Roman" w:eastAsia="BiauKai" w:hAnsi="Times New Roman" w:cs="Times New Roman"/>
        </w:rPr>
        <w:t>3. Structural changes in protein – soft vs. hard proteins</w:t>
      </w:r>
    </w:p>
    <w:p w14:paraId="16B5FD17" w14:textId="21EDBE61" w:rsidR="000572CF" w:rsidRPr="005F2D2B" w:rsidRDefault="000572CF" w:rsidP="005F2D2B">
      <w:pPr>
        <w:rPr>
          <w:rFonts w:ascii="Times New Roman" w:eastAsia="BiauKai" w:hAnsi="Times New Roman" w:cs="Times New Roman"/>
        </w:rPr>
      </w:pPr>
      <w:r>
        <w:rPr>
          <w:rFonts w:ascii="Times New Roman" w:eastAsia="BiauKai" w:hAnsi="Times New Roman" w:cs="Times New Roman"/>
        </w:rPr>
        <w:t>4. Chemical composition and surface chemistry</w:t>
      </w:r>
    </w:p>
    <w:p w14:paraId="762828D3" w14:textId="714D4CD0" w:rsidR="005F2D2B" w:rsidRDefault="005F2D2B" w:rsidP="005F2D2B">
      <w:pPr>
        <w:rPr>
          <w:rFonts w:ascii="Times New Roman" w:eastAsia="BiauKai" w:hAnsi="Times New Roman" w:cs="Times New Roman"/>
        </w:rPr>
      </w:pPr>
    </w:p>
    <w:p w14:paraId="2BE19126" w14:textId="77777777" w:rsidR="005F2D2B" w:rsidRPr="00FB0851" w:rsidRDefault="005F2D2B" w:rsidP="005F2D2B">
      <w:pPr>
        <w:rPr>
          <w:rFonts w:ascii="Times New Roman" w:eastAsia="BiauKai" w:hAnsi="Times New Roman" w:cs="Times New Roman"/>
        </w:rPr>
      </w:pPr>
    </w:p>
    <w:sectPr w:rsidR="005F2D2B" w:rsidRPr="00FB0851" w:rsidSect="00FB085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iauKai">
    <w:panose1 w:val="03000509000000000000"/>
    <w:charset w:val="88"/>
    <w:family w:val="script"/>
    <w:pitch w:val="fixed"/>
    <w:sig w:usb0="F1002BFF" w:usb1="29DFFFFF" w:usb2="00000037" w:usb3="00000000" w:csb0="001000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9307C7"/>
    <w:multiLevelType w:val="hybridMultilevel"/>
    <w:tmpl w:val="B97409CA"/>
    <w:lvl w:ilvl="0" w:tplc="585E99C2">
      <w:start w:val="1"/>
      <w:numFmt w:val="bullet"/>
      <w:lvlText w:val="–"/>
      <w:lvlJc w:val="left"/>
      <w:pPr>
        <w:ind w:left="480" w:hanging="480"/>
      </w:pPr>
      <w:rPr>
        <w:rFonts w:ascii="Wingdings 2" w:hAnsi="Wingdings 2" w:hint="default"/>
        <w:b/>
        <w:i w:val="0"/>
        <w:sz w:val="1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26508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676"/>
    <w:rsid w:val="000572CF"/>
    <w:rsid w:val="004D7676"/>
    <w:rsid w:val="005F2D2B"/>
    <w:rsid w:val="00F076A7"/>
    <w:rsid w:val="00FB0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2E65DB"/>
  <w15:chartTrackingRefBased/>
  <w15:docId w15:val="{F8D5EADA-7492-084C-AA57-9F82CDDD2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76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7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767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767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7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767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767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767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767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D76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D7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D767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D7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D767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D767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D767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D767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D76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76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D7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76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D76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7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D76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76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76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7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D76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76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Tsai Tung Chiang</dc:creator>
  <cp:keywords/>
  <dc:description/>
  <cp:lastModifiedBy>Tsai Tung Chiang</cp:lastModifiedBy>
  <cp:revision>2</cp:revision>
  <dcterms:created xsi:type="dcterms:W3CDTF">2024-10-22T02:44:00Z</dcterms:created>
  <dcterms:modified xsi:type="dcterms:W3CDTF">2024-10-22T03:07:00Z</dcterms:modified>
</cp:coreProperties>
</file>